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outlineLvl w:val="2"/>
        <w:rPr>
          <w:rFonts w:ascii="Times New Roman"/>
          <w:sz w:val="20"/>
        </w:rPr>
      </w:pPr>
      <w:bookmarkStart w:id="0" w:name="_Hlk117002382"/>
      <w:bookmarkEnd w:id="0"/>
    </w:p>
    <w:sdt>
      <w:sdtPr>
        <w:rPr>
          <w:rFonts w:hint="eastAsia"/>
          <w:b/>
          <w:bCs/>
          <w:kern w:val="2"/>
          <w:sz w:val="28"/>
          <w:szCs w:val="28"/>
          <w:lang w:val="en-US" w:bidi="ar-SA"/>
        </w:rPr>
        <w:id w:val="147460177"/>
        <w:docPartObj>
          <w:docPartGallery w:val="Table of Contents"/>
          <w:docPartUnique/>
        </w:docPartObj>
      </w:sdtPr>
      <w:sdtEndPr>
        <w:rPr>
          <w:rFonts w:hint="eastAsia"/>
          <w:b/>
          <w:bCs/>
          <w:kern w:val="2"/>
          <w:sz w:val="28"/>
          <w:szCs w:val="28"/>
          <w:lang w:val="en-US" w:bidi="ar-SA"/>
        </w:rPr>
      </w:sdtEndPr>
      <w:sdtContent>
        <w:p>
          <w:pPr>
            <w:autoSpaceDE/>
            <w:autoSpaceDN/>
            <w:spacing w:line="360" w:lineRule="auto"/>
            <w:jc w:val="center"/>
            <w:rPr>
              <w:b/>
              <w:bCs/>
              <w:kern w:val="2"/>
              <w:sz w:val="28"/>
              <w:szCs w:val="28"/>
              <w:lang w:val="en-US" w:bidi="ar-SA"/>
            </w:rPr>
          </w:pPr>
          <w:r>
            <w:rPr>
              <w:rFonts w:hint="eastAsia"/>
              <w:b/>
              <w:bCs/>
              <w:kern w:val="2"/>
              <w:sz w:val="28"/>
              <w:szCs w:val="28"/>
              <w:lang w:val="en-US" w:bidi="ar-SA"/>
            </w:rPr>
            <w:t>目录</w:t>
          </w:r>
        </w:p>
        <w:p>
          <w:pPr>
            <w:pStyle w:val="16"/>
            <w:tabs>
              <w:tab w:val="right" w:leader="dot" w:pos="10250"/>
            </w:tabs>
            <w:spacing w:line="360" w:lineRule="auto"/>
            <w:rPr>
              <w:sz w:val="21"/>
              <w:szCs w:val="21"/>
            </w:rPr>
          </w:pPr>
          <w:r>
            <w:rPr>
              <w:rFonts w:hint="eastAsia"/>
              <w:sz w:val="21"/>
              <w:szCs w:val="21"/>
            </w:rPr>
            <w:fldChar w:fldCharType="begin"/>
          </w:r>
          <w:r>
            <w:rPr>
              <w:rFonts w:hint="eastAsia"/>
              <w:sz w:val="21"/>
              <w:szCs w:val="21"/>
            </w:rPr>
            <w:instrText xml:space="preserve">TOC \o "1-3" \h \u </w:instrText>
          </w:r>
          <w:r>
            <w:rPr>
              <w:rFonts w:hint="eastAsia"/>
              <w:sz w:val="21"/>
              <w:szCs w:val="21"/>
            </w:rPr>
            <w:fldChar w:fldCharType="separate"/>
          </w:r>
          <w:r>
            <w:fldChar w:fldCharType="begin"/>
          </w:r>
          <w:r>
            <w:instrText xml:space="preserve"> HYPERLINK \l "_Toc20706" </w:instrText>
          </w:r>
          <w:r>
            <w:fldChar w:fldCharType="separate"/>
          </w:r>
          <w:r>
            <w:rPr>
              <w:rFonts w:hint="eastAsia"/>
              <w:kern w:val="2"/>
              <w:sz w:val="21"/>
              <w:szCs w:val="21"/>
              <w:lang w:val="en-US" w:bidi="ar-SA"/>
            </w:rPr>
            <w:t>第一章 绪论</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_Toc20706 \h </w:instrText>
          </w:r>
          <w:r>
            <w:rPr>
              <w:rFonts w:hint="eastAsia"/>
              <w:b w:val="0"/>
              <w:bCs w:val="0"/>
              <w:sz w:val="21"/>
              <w:szCs w:val="21"/>
            </w:rPr>
            <w:fldChar w:fldCharType="separate"/>
          </w:r>
          <w:r>
            <w:rPr>
              <w:rFonts w:hint="eastAsia"/>
              <w:b w:val="0"/>
              <w:bCs w:val="0"/>
              <w:sz w:val="21"/>
              <w:szCs w:val="21"/>
            </w:rPr>
            <w:t>1</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"_Toc6457" </w:instrText>
          </w:r>
          <w:r>
            <w:fldChar w:fldCharType="separate"/>
          </w:r>
          <w:r>
            <w:rPr>
              <w:rFonts w:hint="eastAsia"/>
              <w:b w:val="0"/>
              <w:bCs w:val="0"/>
              <w:sz w:val="21"/>
              <w:szCs w:val="21"/>
              <w:lang w:val="en-US" w:bidi="ar-SA"/>
            </w:rPr>
            <w:t>1.1. HNDY 型液压支架电液控制系统安全规则</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_Toc6457 \h </w:instrText>
          </w:r>
          <w:r>
            <w:rPr>
              <w:rFonts w:hint="eastAsia"/>
              <w:b w:val="0"/>
              <w:bCs w:val="0"/>
              <w:sz w:val="21"/>
              <w:szCs w:val="21"/>
            </w:rPr>
            <w:fldChar w:fldCharType="separate"/>
          </w:r>
          <w:r>
            <w:rPr>
              <w:rFonts w:hint="eastAsia"/>
              <w:b w:val="0"/>
              <w:bCs w:val="0"/>
              <w:sz w:val="21"/>
              <w:szCs w:val="21"/>
            </w:rPr>
            <w:t>1</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"_Toc26843" </w:instrText>
          </w:r>
          <w:r>
            <w:fldChar w:fldCharType="separate"/>
          </w:r>
          <w:r>
            <w:rPr>
              <w:rFonts w:hint="eastAsia"/>
              <w:bCs/>
              <w:kern w:val="2"/>
              <w:sz w:val="21"/>
              <w:szCs w:val="21"/>
              <w:lang w:val="en-US" w:bidi="ar-SA"/>
            </w:rPr>
            <w:t xml:space="preserve">1.1.1. </w:t>
          </w:r>
          <w:r>
            <w:rPr>
              <w:rFonts w:hint="eastAsia"/>
              <w:kern w:val="2"/>
              <w:sz w:val="21"/>
              <w:szCs w:val="21"/>
              <w:lang w:val="en-US" w:bidi="ar-SA"/>
            </w:rPr>
            <w:t>管理职责</w:t>
          </w:r>
          <w:r>
            <w:rPr>
              <w:rFonts w:hint="eastAsia"/>
              <w:sz w:val="21"/>
              <w:szCs w:val="21"/>
            </w:rPr>
            <w:tab/>
          </w:r>
          <w:r>
            <w:rPr>
              <w:rFonts w:hint="eastAsia"/>
              <w:sz w:val="21"/>
              <w:szCs w:val="21"/>
            </w:rPr>
            <w:fldChar w:fldCharType="begin"/>
          </w:r>
          <w:r>
            <w:rPr>
              <w:rFonts w:hint="eastAsia"/>
              <w:sz w:val="21"/>
              <w:szCs w:val="21"/>
            </w:rPr>
            <w:instrText xml:space="preserve"> PAGEREF _Toc26843 \h </w:instrText>
          </w:r>
          <w:r>
            <w:rPr>
              <w:rFonts w:hint="eastAsia"/>
              <w:sz w:val="21"/>
              <w:szCs w:val="21"/>
            </w:rPr>
            <w:fldChar w:fldCharType="separate"/>
          </w:r>
          <w:r>
            <w:rPr>
              <w:rFonts w:hint="eastAsia"/>
              <w:sz w:val="21"/>
              <w:szCs w:val="21"/>
            </w:rPr>
            <w:t>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"_Toc1461" </w:instrText>
          </w:r>
          <w:r>
            <w:fldChar w:fldCharType="separate"/>
          </w:r>
          <w:r>
            <w:rPr>
              <w:rFonts w:hint="eastAsia"/>
              <w:bCs/>
              <w:kern w:val="2"/>
              <w:sz w:val="21"/>
              <w:szCs w:val="21"/>
              <w:lang w:val="en-US" w:bidi="ar-SA"/>
            </w:rPr>
            <w:t xml:space="preserve">1.1.2. </w:t>
          </w:r>
          <w:r>
            <w:rPr>
              <w:rFonts w:hint="eastAsia"/>
              <w:kern w:val="2"/>
              <w:sz w:val="21"/>
              <w:szCs w:val="21"/>
              <w:lang w:val="en-US" w:bidi="ar-SA"/>
            </w:rPr>
            <w:t>操作</w:t>
          </w:r>
          <w:r>
            <w:rPr>
              <w:rFonts w:hint="eastAsia"/>
              <w:sz w:val="21"/>
              <w:szCs w:val="21"/>
            </w:rPr>
            <w:tab/>
          </w:r>
          <w:r>
            <w:rPr>
              <w:rFonts w:hint="eastAsia"/>
              <w:sz w:val="21"/>
              <w:szCs w:val="21"/>
            </w:rPr>
            <w:fldChar w:fldCharType="begin"/>
          </w:r>
          <w:r>
            <w:rPr>
              <w:rFonts w:hint="eastAsia"/>
              <w:sz w:val="21"/>
              <w:szCs w:val="21"/>
            </w:rPr>
            <w:instrText xml:space="preserve"> PAGEREF _Toc1461 \h </w:instrText>
          </w:r>
          <w:r>
            <w:rPr>
              <w:rFonts w:hint="eastAsia"/>
              <w:sz w:val="21"/>
              <w:szCs w:val="21"/>
            </w:rPr>
            <w:fldChar w:fldCharType="separate"/>
          </w:r>
          <w:r>
            <w:rPr>
              <w:rFonts w:hint="eastAsia"/>
              <w:sz w:val="21"/>
              <w:szCs w:val="21"/>
            </w:rPr>
            <w:t>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"_Toc15065" </w:instrText>
          </w:r>
          <w:r>
            <w:fldChar w:fldCharType="separate"/>
          </w:r>
          <w:r>
            <w:rPr>
              <w:rFonts w:hint="eastAsia"/>
              <w:bCs/>
              <w:kern w:val="2"/>
              <w:sz w:val="21"/>
              <w:szCs w:val="21"/>
              <w:lang w:val="en-US" w:bidi="ar-SA"/>
            </w:rPr>
            <w:t xml:space="preserve">1.1.3. </w:t>
          </w:r>
          <w:r>
            <w:rPr>
              <w:rFonts w:hint="eastAsia"/>
              <w:kern w:val="2"/>
              <w:sz w:val="21"/>
              <w:szCs w:val="21"/>
              <w:lang w:val="en-US" w:bidi="ar-SA"/>
            </w:rPr>
            <w:t>维护维修</w:t>
          </w:r>
          <w:r>
            <w:rPr>
              <w:rFonts w:hint="eastAsia"/>
              <w:sz w:val="21"/>
              <w:szCs w:val="21"/>
            </w:rPr>
            <w:tab/>
          </w:r>
          <w:r>
            <w:rPr>
              <w:rFonts w:hint="eastAsia"/>
              <w:sz w:val="21"/>
              <w:szCs w:val="21"/>
            </w:rPr>
            <w:fldChar w:fldCharType="begin"/>
          </w:r>
          <w:r>
            <w:rPr>
              <w:rFonts w:hint="eastAsia"/>
              <w:sz w:val="21"/>
              <w:szCs w:val="21"/>
            </w:rPr>
            <w:instrText xml:space="preserve"> PAGEREF _Toc15065 \h </w:instrText>
          </w:r>
          <w:r>
            <w:rPr>
              <w:rFonts w:hint="eastAsia"/>
              <w:sz w:val="21"/>
              <w:szCs w:val="21"/>
            </w:rPr>
            <w:fldChar w:fldCharType="separate"/>
          </w:r>
          <w:r>
            <w:rPr>
              <w:rFonts w:hint="eastAsia"/>
              <w:sz w:val="21"/>
              <w:szCs w:val="21"/>
            </w:rPr>
            <w:t>1</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"_Toc11140" </w:instrText>
          </w:r>
          <w:r>
            <w:fldChar w:fldCharType="separate"/>
          </w:r>
          <w:r>
            <w:rPr>
              <w:rFonts w:hint="eastAsia"/>
              <w:b w:val="0"/>
              <w:bCs w:val="0"/>
              <w:sz w:val="21"/>
              <w:szCs w:val="21"/>
            </w:rPr>
            <w:t>1.2. 液压支架电液控制系统对工作介质的要求</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_Toc11140 \h </w:instrText>
          </w:r>
          <w:r>
            <w:rPr>
              <w:rFonts w:hint="eastAsia"/>
              <w:b w:val="0"/>
              <w:bCs w:val="0"/>
              <w:sz w:val="21"/>
              <w:szCs w:val="21"/>
            </w:rPr>
            <w:fldChar w:fldCharType="separate"/>
          </w:r>
          <w:r>
            <w:rPr>
              <w:rFonts w:hint="eastAsia"/>
              <w:b w:val="0"/>
              <w:bCs w:val="0"/>
              <w:sz w:val="21"/>
              <w:szCs w:val="21"/>
            </w:rPr>
            <w:t>2</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"_Toc20399" </w:instrText>
          </w:r>
          <w:r>
            <w:fldChar w:fldCharType="separate"/>
          </w:r>
          <w:r>
            <w:rPr>
              <w:rFonts w:hint="eastAsia"/>
              <w:bCs/>
              <w:kern w:val="2"/>
              <w:sz w:val="21"/>
              <w:szCs w:val="21"/>
              <w:lang w:val="en-US" w:bidi="ar-SA"/>
            </w:rPr>
            <w:t xml:space="preserve">1.2.1. </w:t>
          </w:r>
          <w:r>
            <w:rPr>
              <w:rFonts w:hint="eastAsia"/>
              <w:kern w:val="2"/>
              <w:sz w:val="21"/>
              <w:szCs w:val="21"/>
              <w:lang w:val="en-US" w:bidi="ar-SA"/>
            </w:rPr>
            <w:t>乳化液的技术要求</w:t>
          </w:r>
          <w:r>
            <w:rPr>
              <w:rFonts w:hint="eastAsia"/>
              <w:sz w:val="21"/>
              <w:szCs w:val="21"/>
            </w:rPr>
            <w:tab/>
          </w:r>
          <w:r>
            <w:rPr>
              <w:rFonts w:hint="eastAsia"/>
              <w:sz w:val="21"/>
              <w:szCs w:val="21"/>
            </w:rPr>
            <w:fldChar w:fldCharType="begin"/>
          </w:r>
          <w:r>
            <w:rPr>
              <w:rFonts w:hint="eastAsia"/>
              <w:sz w:val="21"/>
              <w:szCs w:val="21"/>
            </w:rPr>
            <w:instrText xml:space="preserve"> PAGEREF _Toc20399 \h </w:instrText>
          </w:r>
          <w:r>
            <w:rPr>
              <w:rFonts w:hint="eastAsia"/>
              <w:sz w:val="21"/>
              <w:szCs w:val="21"/>
            </w:rPr>
            <w:fldChar w:fldCharType="separate"/>
          </w:r>
          <w:r>
            <w:rPr>
              <w:rFonts w:hint="eastAsia"/>
              <w:sz w:val="21"/>
              <w:szCs w:val="21"/>
            </w:rPr>
            <w:t>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"_Toc19804" </w:instrText>
          </w:r>
          <w:r>
            <w:fldChar w:fldCharType="separate"/>
          </w:r>
          <w:r>
            <w:rPr>
              <w:rFonts w:hint="eastAsia"/>
              <w:bCs/>
              <w:kern w:val="2"/>
              <w:sz w:val="21"/>
              <w:szCs w:val="21"/>
              <w:lang w:val="en-US" w:bidi="ar-SA"/>
            </w:rPr>
            <w:t xml:space="preserve">1.2.2. </w:t>
          </w:r>
          <w:r>
            <w:rPr>
              <w:rFonts w:hint="eastAsia"/>
              <w:kern w:val="2"/>
              <w:sz w:val="21"/>
              <w:szCs w:val="21"/>
              <w:lang w:val="en-US" w:bidi="ar-SA"/>
            </w:rPr>
            <w:t>支架组装过程中的控制要求</w:t>
          </w:r>
          <w:r>
            <w:rPr>
              <w:rFonts w:hint="eastAsia"/>
              <w:sz w:val="21"/>
              <w:szCs w:val="21"/>
            </w:rPr>
            <w:tab/>
          </w:r>
          <w:r>
            <w:rPr>
              <w:rFonts w:hint="eastAsia"/>
              <w:sz w:val="21"/>
              <w:szCs w:val="21"/>
            </w:rPr>
            <w:fldChar w:fldCharType="begin"/>
          </w:r>
          <w:r>
            <w:rPr>
              <w:rFonts w:hint="eastAsia"/>
              <w:sz w:val="21"/>
              <w:szCs w:val="21"/>
            </w:rPr>
            <w:instrText xml:space="preserve"> PAGEREF _Toc19804 \h </w:instrText>
          </w:r>
          <w:r>
            <w:rPr>
              <w:rFonts w:hint="eastAsia"/>
              <w:sz w:val="21"/>
              <w:szCs w:val="21"/>
            </w:rPr>
            <w:fldChar w:fldCharType="separate"/>
          </w:r>
          <w:r>
            <w:rPr>
              <w:rFonts w:hint="eastAsia"/>
              <w:sz w:val="21"/>
              <w:szCs w:val="21"/>
            </w:rPr>
            <w:t>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"_Toc28603" </w:instrText>
          </w:r>
          <w:r>
            <w:fldChar w:fldCharType="separate"/>
          </w:r>
          <w:r>
            <w:rPr>
              <w:rFonts w:hint="eastAsia"/>
              <w:bCs/>
              <w:kern w:val="2"/>
              <w:sz w:val="21"/>
              <w:szCs w:val="21"/>
              <w:lang w:val="en-US" w:bidi="ar-SA"/>
            </w:rPr>
            <w:t xml:space="preserve">1.2.3. </w:t>
          </w:r>
          <w:r>
            <w:rPr>
              <w:rFonts w:hint="eastAsia"/>
              <w:kern w:val="2"/>
              <w:sz w:val="21"/>
              <w:szCs w:val="21"/>
              <w:lang w:val="en-US" w:bidi="ar-SA"/>
            </w:rPr>
            <w:t>过滤系统的技术要求</w:t>
          </w:r>
          <w:r>
            <w:rPr>
              <w:rFonts w:hint="eastAsia"/>
              <w:sz w:val="21"/>
              <w:szCs w:val="21"/>
            </w:rPr>
            <w:tab/>
          </w:r>
          <w:r>
            <w:rPr>
              <w:rFonts w:hint="eastAsia"/>
              <w:sz w:val="21"/>
              <w:szCs w:val="21"/>
            </w:rPr>
            <w:fldChar w:fldCharType="begin"/>
          </w:r>
          <w:r>
            <w:rPr>
              <w:rFonts w:hint="eastAsia"/>
              <w:sz w:val="21"/>
              <w:szCs w:val="21"/>
            </w:rPr>
            <w:instrText xml:space="preserve"> PAGEREF _Toc28603 \h </w:instrText>
          </w:r>
          <w:r>
            <w:rPr>
              <w:rFonts w:hint="eastAsia"/>
              <w:sz w:val="21"/>
              <w:szCs w:val="21"/>
            </w:rPr>
            <w:fldChar w:fldCharType="separate"/>
          </w:r>
          <w:r>
            <w:rPr>
              <w:rFonts w:hint="eastAsia"/>
              <w:sz w:val="21"/>
              <w:szCs w:val="21"/>
            </w:rPr>
            <w:t>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"_Toc26777" </w:instrText>
          </w:r>
          <w:r>
            <w:fldChar w:fldCharType="separate"/>
          </w:r>
          <w:r>
            <w:rPr>
              <w:rFonts w:hint="eastAsia"/>
              <w:bCs/>
              <w:kern w:val="2"/>
              <w:sz w:val="21"/>
              <w:szCs w:val="21"/>
              <w:lang w:val="en-US" w:bidi="ar-SA"/>
            </w:rPr>
            <w:t xml:space="preserve">1.2.4. </w:t>
          </w:r>
          <w:r>
            <w:rPr>
              <w:rFonts w:hint="eastAsia"/>
              <w:kern w:val="2"/>
              <w:sz w:val="21"/>
              <w:szCs w:val="21"/>
              <w:lang w:val="en-US" w:bidi="ar-SA"/>
            </w:rPr>
            <w:t>井下运输、安装过程的要求</w:t>
          </w:r>
          <w:r>
            <w:rPr>
              <w:rFonts w:hint="eastAsia"/>
              <w:sz w:val="21"/>
              <w:szCs w:val="21"/>
            </w:rPr>
            <w:tab/>
          </w:r>
          <w:r>
            <w:rPr>
              <w:rFonts w:hint="eastAsia"/>
              <w:sz w:val="21"/>
              <w:szCs w:val="21"/>
            </w:rPr>
            <w:fldChar w:fldCharType="begin"/>
          </w:r>
          <w:r>
            <w:rPr>
              <w:rFonts w:hint="eastAsia"/>
              <w:sz w:val="21"/>
              <w:szCs w:val="21"/>
            </w:rPr>
            <w:instrText xml:space="preserve"> PAGEREF _Toc26777 \h </w:instrText>
          </w:r>
          <w:r>
            <w:rPr>
              <w:rFonts w:hint="eastAsia"/>
              <w:sz w:val="21"/>
              <w:szCs w:val="21"/>
            </w:rPr>
            <w:fldChar w:fldCharType="separate"/>
          </w:r>
          <w:r>
            <w:rPr>
              <w:rFonts w:hint="eastAsia"/>
              <w:sz w:val="21"/>
              <w:szCs w:val="21"/>
            </w:rPr>
            <w:t>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"_Toc1916" </w:instrText>
          </w:r>
          <w:r>
            <w:fldChar w:fldCharType="separate"/>
          </w:r>
          <w:r>
            <w:rPr>
              <w:rFonts w:hint="eastAsia"/>
              <w:bCs/>
              <w:kern w:val="2"/>
              <w:sz w:val="21"/>
              <w:szCs w:val="21"/>
              <w:lang w:val="en-US" w:bidi="ar-SA"/>
            </w:rPr>
            <w:t xml:space="preserve">1.2.5. </w:t>
          </w:r>
          <w:r>
            <w:rPr>
              <w:rFonts w:hint="eastAsia"/>
              <w:kern w:val="2"/>
              <w:sz w:val="21"/>
              <w:szCs w:val="21"/>
              <w:lang w:val="en-US" w:bidi="ar-SA"/>
            </w:rPr>
            <w:t>运行期间的要求</w:t>
          </w:r>
          <w:r>
            <w:rPr>
              <w:rFonts w:hint="eastAsia"/>
              <w:sz w:val="21"/>
              <w:szCs w:val="21"/>
            </w:rPr>
            <w:tab/>
          </w:r>
          <w:r>
            <w:rPr>
              <w:rFonts w:hint="eastAsia"/>
              <w:sz w:val="21"/>
              <w:szCs w:val="21"/>
            </w:rPr>
            <w:fldChar w:fldCharType="begin"/>
          </w:r>
          <w:r>
            <w:rPr>
              <w:rFonts w:hint="eastAsia"/>
              <w:sz w:val="21"/>
              <w:szCs w:val="21"/>
            </w:rPr>
            <w:instrText xml:space="preserve"> PAGEREF _Toc1916 \h </w:instrText>
          </w:r>
          <w:r>
            <w:rPr>
              <w:rFonts w:hint="eastAsia"/>
              <w:sz w:val="21"/>
              <w:szCs w:val="21"/>
            </w:rPr>
            <w:fldChar w:fldCharType="separate"/>
          </w:r>
          <w:r>
            <w:rPr>
              <w:rFonts w:hint="eastAsia"/>
              <w:sz w:val="21"/>
              <w:szCs w:val="21"/>
            </w:rPr>
            <w:t>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"_Toc21003" </w:instrText>
          </w:r>
          <w:r>
            <w:fldChar w:fldCharType="separate"/>
          </w:r>
          <w:r>
            <w:rPr>
              <w:rFonts w:hint="eastAsia"/>
              <w:bCs/>
              <w:kern w:val="2"/>
              <w:sz w:val="21"/>
              <w:szCs w:val="21"/>
              <w:lang w:val="en-US" w:bidi="ar-SA"/>
            </w:rPr>
            <w:t xml:space="preserve">1.2.6. </w:t>
          </w:r>
          <w:r>
            <w:rPr>
              <w:rFonts w:hint="eastAsia"/>
              <w:kern w:val="2"/>
              <w:sz w:val="21"/>
              <w:szCs w:val="21"/>
              <w:lang w:val="en-US" w:bidi="ar-SA"/>
            </w:rPr>
            <w:t>污染源列举</w:t>
          </w:r>
          <w:r>
            <w:rPr>
              <w:rFonts w:hint="eastAsia"/>
              <w:sz w:val="21"/>
              <w:szCs w:val="21"/>
            </w:rPr>
            <w:tab/>
          </w:r>
          <w:r>
            <w:rPr>
              <w:rFonts w:hint="eastAsia"/>
              <w:sz w:val="21"/>
              <w:szCs w:val="21"/>
            </w:rPr>
            <w:fldChar w:fldCharType="begin"/>
          </w:r>
          <w:r>
            <w:rPr>
              <w:rFonts w:hint="eastAsia"/>
              <w:sz w:val="21"/>
              <w:szCs w:val="21"/>
            </w:rPr>
            <w:instrText xml:space="preserve"> PAGEREF _Toc21003 \h </w:instrText>
          </w:r>
          <w:r>
            <w:rPr>
              <w:rFonts w:hint="eastAsia"/>
              <w:sz w:val="21"/>
              <w:szCs w:val="21"/>
            </w:rPr>
            <w:fldChar w:fldCharType="separate"/>
          </w:r>
          <w:r>
            <w:rPr>
              <w:rFonts w:hint="eastAsia"/>
              <w:sz w:val="21"/>
              <w:szCs w:val="21"/>
            </w:rPr>
            <w:t>3</w:t>
          </w:r>
          <w:r>
            <w:rPr>
              <w:rFonts w:hint="eastAsia"/>
              <w:sz w:val="21"/>
              <w:szCs w:val="21"/>
            </w:rPr>
            <w:fldChar w:fldCharType="end"/>
          </w:r>
          <w:r>
            <w:rPr>
              <w:rFonts w:hint="eastAsia"/>
              <w:sz w:val="21"/>
              <w:szCs w:val="21"/>
            </w:rPr>
            <w:fldChar w:fldCharType="end"/>
          </w:r>
        </w:p>
        <w:p>
          <w:pPr>
            <w:pStyle w:val="16"/>
            <w:tabs>
              <w:tab w:val="right" w:leader="dot" w:pos="10250"/>
            </w:tabs>
            <w:spacing w:line="360" w:lineRule="auto"/>
            <w:rPr>
              <w:sz w:val="21"/>
              <w:szCs w:val="21"/>
            </w:rPr>
          </w:pPr>
          <w:r>
            <w:fldChar w:fldCharType="begin"/>
          </w:r>
          <w:r>
            <w:instrText xml:space="preserve"> HYPERLINK \l "_Toc29092" </w:instrText>
          </w:r>
          <w:r>
            <w:fldChar w:fldCharType="separate"/>
          </w:r>
          <w:r>
            <w:rPr>
              <w:rFonts w:hint="eastAsia"/>
              <w:kern w:val="2"/>
              <w:sz w:val="21"/>
              <w:szCs w:val="21"/>
              <w:lang w:val="en-US" w:bidi="ar-SA"/>
            </w:rPr>
            <w:t>第二章 产品使用环境</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_Toc29092 \h </w:instrText>
          </w:r>
          <w:r>
            <w:rPr>
              <w:rFonts w:hint="eastAsia"/>
              <w:b w:val="0"/>
              <w:bCs w:val="0"/>
              <w:sz w:val="21"/>
              <w:szCs w:val="21"/>
            </w:rPr>
            <w:fldChar w:fldCharType="separate"/>
          </w:r>
          <w:r>
            <w:rPr>
              <w:rFonts w:hint="eastAsia"/>
              <w:b w:val="0"/>
              <w:bCs w:val="0"/>
              <w:sz w:val="21"/>
              <w:szCs w:val="21"/>
            </w:rPr>
            <w:t>5</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"_Toc30262" </w:instrText>
          </w:r>
          <w:r>
            <w:fldChar w:fldCharType="separate"/>
          </w:r>
          <w:r>
            <w:rPr>
              <w:rFonts w:hint="eastAsia"/>
              <w:b w:val="0"/>
              <w:bCs w:val="0"/>
              <w:kern w:val="2"/>
              <w:sz w:val="21"/>
              <w:szCs w:val="21"/>
              <w:lang w:val="en-US" w:bidi="ar-SA"/>
            </w:rPr>
            <w:t>2.1. 使用环境和条件</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_Toc30262 \h </w:instrText>
          </w:r>
          <w:r>
            <w:rPr>
              <w:rFonts w:hint="eastAsia"/>
              <w:b w:val="0"/>
              <w:bCs w:val="0"/>
              <w:sz w:val="21"/>
              <w:szCs w:val="21"/>
            </w:rPr>
            <w:fldChar w:fldCharType="separate"/>
          </w:r>
          <w:r>
            <w:rPr>
              <w:rFonts w:hint="eastAsia"/>
              <w:b w:val="0"/>
              <w:bCs w:val="0"/>
              <w:sz w:val="21"/>
              <w:szCs w:val="21"/>
            </w:rPr>
            <w:t>5</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"_Toc23261" </w:instrText>
          </w:r>
          <w:r>
            <w:fldChar w:fldCharType="separate"/>
          </w:r>
          <w:r>
            <w:rPr>
              <w:rFonts w:hint="eastAsia"/>
              <w:bCs/>
              <w:kern w:val="2"/>
              <w:sz w:val="21"/>
              <w:szCs w:val="21"/>
              <w:lang w:val="en-US" w:bidi="ar-SA"/>
            </w:rPr>
            <w:t xml:space="preserve">2.1.1. </w:t>
          </w:r>
          <w:r>
            <w:rPr>
              <w:rFonts w:hint="eastAsia"/>
              <w:kern w:val="2"/>
              <w:sz w:val="21"/>
              <w:szCs w:val="21"/>
              <w:lang w:val="en-US" w:bidi="ar-SA"/>
            </w:rPr>
            <w:t>应在下列条件下正常工作：</w:t>
          </w:r>
          <w:r>
            <w:rPr>
              <w:rFonts w:hint="eastAsia"/>
              <w:sz w:val="21"/>
              <w:szCs w:val="21"/>
            </w:rPr>
            <w:tab/>
          </w:r>
          <w:r>
            <w:rPr>
              <w:rFonts w:hint="eastAsia"/>
              <w:sz w:val="21"/>
              <w:szCs w:val="21"/>
            </w:rPr>
            <w:fldChar w:fldCharType="begin"/>
          </w:r>
          <w:r>
            <w:rPr>
              <w:rFonts w:hint="eastAsia"/>
              <w:sz w:val="21"/>
              <w:szCs w:val="21"/>
            </w:rPr>
            <w:instrText xml:space="preserve"> PAGEREF _Toc23261 \h </w:instrText>
          </w:r>
          <w:r>
            <w:rPr>
              <w:rFonts w:hint="eastAsia"/>
              <w:sz w:val="21"/>
              <w:szCs w:val="21"/>
            </w:rPr>
            <w:fldChar w:fldCharType="separate"/>
          </w:r>
          <w:r>
            <w:rPr>
              <w:rFonts w:hint="eastAsia"/>
              <w:sz w:val="21"/>
              <w:szCs w:val="21"/>
            </w:rPr>
            <w:t>5</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"_Toc16518" </w:instrText>
          </w:r>
          <w:r>
            <w:fldChar w:fldCharType="separate"/>
          </w:r>
          <w:r>
            <w:rPr>
              <w:rFonts w:hint="eastAsia"/>
              <w:b w:val="0"/>
              <w:bCs w:val="0"/>
              <w:kern w:val="2"/>
              <w:sz w:val="21"/>
              <w:szCs w:val="21"/>
              <w:lang w:val="en-US" w:bidi="ar-SA"/>
            </w:rPr>
            <w:t>2.2. 产品功能简介</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_Toc16518 \h </w:instrText>
          </w:r>
          <w:r>
            <w:rPr>
              <w:rFonts w:hint="eastAsia"/>
              <w:b w:val="0"/>
              <w:bCs w:val="0"/>
              <w:sz w:val="21"/>
              <w:szCs w:val="21"/>
            </w:rPr>
            <w:fldChar w:fldCharType="separate"/>
          </w:r>
          <w:r>
            <w:rPr>
              <w:rFonts w:hint="eastAsia"/>
              <w:b w:val="0"/>
              <w:bCs w:val="0"/>
              <w:sz w:val="21"/>
              <w:szCs w:val="21"/>
            </w:rPr>
            <w:t>5</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"_Toc21662" </w:instrText>
          </w:r>
          <w:r>
            <w:fldChar w:fldCharType="separate"/>
          </w:r>
          <w:r>
            <w:rPr>
              <w:rFonts w:hint="eastAsia"/>
              <w:b w:val="0"/>
              <w:bCs w:val="0"/>
              <w:kern w:val="2"/>
              <w:sz w:val="21"/>
              <w:szCs w:val="21"/>
              <w:lang w:val="en-US" w:bidi="ar-SA"/>
            </w:rPr>
            <w:t>2.3. 执行标准</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_Toc21662 \h </w:instrText>
          </w:r>
          <w:r>
            <w:rPr>
              <w:rFonts w:hint="eastAsia"/>
              <w:b w:val="0"/>
              <w:bCs w:val="0"/>
              <w:sz w:val="21"/>
              <w:szCs w:val="21"/>
            </w:rPr>
            <w:fldChar w:fldCharType="separate"/>
          </w:r>
          <w:r>
            <w:rPr>
              <w:rFonts w:hint="eastAsia"/>
              <w:b w:val="0"/>
              <w:bCs w:val="0"/>
              <w:sz w:val="21"/>
              <w:szCs w:val="21"/>
            </w:rPr>
            <w:t>5</w:t>
          </w:r>
          <w:r>
            <w:rPr>
              <w:rFonts w:hint="eastAsia"/>
              <w:b w:val="0"/>
              <w:bCs w:val="0"/>
              <w:sz w:val="21"/>
              <w:szCs w:val="21"/>
            </w:rPr>
            <w:fldChar w:fldCharType="end"/>
          </w:r>
          <w:r>
            <w:rPr>
              <w:rFonts w:hint="eastAsia"/>
              <w:b w:val="0"/>
              <w:bCs w:val="0"/>
              <w:sz w:val="21"/>
              <w:szCs w:val="21"/>
            </w:rPr>
            <w:fldChar w:fldCharType="end"/>
          </w:r>
        </w:p>
        <w:p>
          <w:pPr>
            <w:pStyle w:val="16"/>
            <w:tabs>
              <w:tab w:val="right" w:leader="dot" w:pos="10250"/>
            </w:tabs>
            <w:spacing w:line="360" w:lineRule="auto"/>
            <w:rPr>
              <w:sz w:val="21"/>
              <w:szCs w:val="21"/>
            </w:rPr>
          </w:pPr>
          <w:r>
            <w:fldChar w:fldCharType="begin"/>
          </w:r>
          <w:r>
            <w:instrText xml:space="preserve"> HYPERLINK \l "_Toc2382" </w:instrText>
          </w:r>
          <w:r>
            <w:fldChar w:fldCharType="separate"/>
          </w:r>
          <w:r>
            <w:rPr>
              <w:rFonts w:hint="eastAsia"/>
              <w:kern w:val="2"/>
              <w:sz w:val="21"/>
              <w:szCs w:val="21"/>
              <w:lang w:val="en-US" w:bidi="ar-SA"/>
            </w:rPr>
            <w:t>第三章 工作面液压支架电液控制系统安装和调试规范</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_Toc2382 \h </w:instrText>
          </w:r>
          <w:r>
            <w:rPr>
              <w:rFonts w:hint="eastAsia"/>
              <w:b w:val="0"/>
              <w:bCs w:val="0"/>
              <w:sz w:val="21"/>
              <w:szCs w:val="21"/>
            </w:rPr>
            <w:fldChar w:fldCharType="separate"/>
          </w:r>
          <w:r>
            <w:rPr>
              <w:rFonts w:hint="eastAsia"/>
              <w:b w:val="0"/>
              <w:bCs w:val="0"/>
              <w:sz w:val="21"/>
              <w:szCs w:val="21"/>
            </w:rPr>
            <w:t>7</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"_Toc6083" </w:instrText>
          </w:r>
          <w:r>
            <w:fldChar w:fldCharType="separate"/>
          </w:r>
          <w:r>
            <w:rPr>
              <w:rFonts w:hint="eastAsia"/>
              <w:b w:val="0"/>
              <w:bCs w:val="0"/>
              <w:kern w:val="2"/>
              <w:sz w:val="21"/>
              <w:szCs w:val="21"/>
              <w:lang w:val="en-US" w:bidi="ar-SA"/>
            </w:rPr>
            <w:t>3.1. 安装前的准备</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_Toc6083 \h </w:instrText>
          </w:r>
          <w:r>
            <w:rPr>
              <w:rFonts w:hint="eastAsia"/>
              <w:b w:val="0"/>
              <w:bCs w:val="0"/>
              <w:sz w:val="21"/>
              <w:szCs w:val="21"/>
            </w:rPr>
            <w:fldChar w:fldCharType="separate"/>
          </w:r>
          <w:r>
            <w:rPr>
              <w:rFonts w:hint="eastAsia"/>
              <w:b w:val="0"/>
              <w:bCs w:val="0"/>
              <w:sz w:val="21"/>
              <w:szCs w:val="21"/>
            </w:rPr>
            <w:t>7</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"_Toc10376" </w:instrText>
          </w:r>
          <w:r>
            <w:fldChar w:fldCharType="separate"/>
          </w:r>
          <w:r>
            <w:rPr>
              <w:rFonts w:hint="eastAsia"/>
              <w:b w:val="0"/>
              <w:bCs w:val="0"/>
              <w:kern w:val="2"/>
              <w:sz w:val="21"/>
              <w:szCs w:val="21"/>
              <w:lang w:val="en-US" w:bidi="ar-SA"/>
            </w:rPr>
            <w:t>3.2. 安装</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_Toc10376 \h </w:instrText>
          </w:r>
          <w:r>
            <w:rPr>
              <w:rFonts w:hint="eastAsia"/>
              <w:b w:val="0"/>
              <w:bCs w:val="0"/>
              <w:sz w:val="21"/>
              <w:szCs w:val="21"/>
            </w:rPr>
            <w:fldChar w:fldCharType="separate"/>
          </w:r>
          <w:r>
            <w:rPr>
              <w:rFonts w:hint="eastAsia"/>
              <w:b w:val="0"/>
              <w:bCs w:val="0"/>
              <w:sz w:val="21"/>
              <w:szCs w:val="21"/>
            </w:rPr>
            <w:t>7</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"_Toc15554" </w:instrText>
          </w:r>
          <w:r>
            <w:fldChar w:fldCharType="separate"/>
          </w:r>
          <w:r>
            <w:rPr>
              <w:rFonts w:hint="eastAsia"/>
              <w:b w:val="0"/>
              <w:bCs w:val="0"/>
              <w:kern w:val="2"/>
              <w:sz w:val="21"/>
              <w:szCs w:val="21"/>
              <w:lang w:val="en-US" w:bidi="ar-SA"/>
            </w:rPr>
            <w:t>3.3. 安装后的检查</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_Toc15554 \h </w:instrText>
          </w:r>
          <w:r>
            <w:rPr>
              <w:rFonts w:hint="eastAsia"/>
              <w:b w:val="0"/>
              <w:bCs w:val="0"/>
              <w:sz w:val="21"/>
              <w:szCs w:val="21"/>
            </w:rPr>
            <w:fldChar w:fldCharType="separate"/>
          </w:r>
          <w:r>
            <w:rPr>
              <w:rFonts w:hint="eastAsia"/>
              <w:b w:val="0"/>
              <w:bCs w:val="0"/>
              <w:sz w:val="21"/>
              <w:szCs w:val="21"/>
            </w:rPr>
            <w:t>7</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"_Toc31652" </w:instrText>
          </w:r>
          <w:r>
            <w:fldChar w:fldCharType="separate"/>
          </w:r>
          <w:r>
            <w:rPr>
              <w:rFonts w:hint="eastAsia"/>
              <w:b w:val="0"/>
              <w:bCs w:val="0"/>
              <w:kern w:val="2"/>
              <w:sz w:val="21"/>
              <w:szCs w:val="21"/>
              <w:lang w:val="en-US" w:bidi="ar-SA"/>
            </w:rPr>
            <w:t>3.4. 液压支架电液控制系统调试步骤</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_Toc31652 \h </w:instrText>
          </w:r>
          <w:r>
            <w:rPr>
              <w:rFonts w:hint="eastAsia"/>
              <w:b w:val="0"/>
              <w:bCs w:val="0"/>
              <w:sz w:val="21"/>
              <w:szCs w:val="21"/>
            </w:rPr>
            <w:fldChar w:fldCharType="separate"/>
          </w:r>
          <w:r>
            <w:rPr>
              <w:rFonts w:hint="eastAsia"/>
              <w:b w:val="0"/>
              <w:bCs w:val="0"/>
              <w:sz w:val="21"/>
              <w:szCs w:val="21"/>
            </w:rPr>
            <w:t>8</w:t>
          </w:r>
          <w:r>
            <w:rPr>
              <w:rFonts w:hint="eastAsia"/>
              <w:b w:val="0"/>
              <w:bCs w:val="0"/>
              <w:sz w:val="21"/>
              <w:szCs w:val="21"/>
            </w:rPr>
            <w:fldChar w:fldCharType="end"/>
          </w:r>
          <w:r>
            <w:rPr>
              <w:rFonts w:hint="eastAsia"/>
              <w:b w:val="0"/>
              <w:bCs w:val="0"/>
              <w:sz w:val="21"/>
              <w:szCs w:val="21"/>
            </w:rPr>
            <w:fldChar w:fldCharType="end"/>
          </w:r>
        </w:p>
        <w:p>
          <w:pPr>
            <w:pStyle w:val="16"/>
            <w:tabs>
              <w:tab w:val="right" w:leader="dot" w:pos="10250"/>
            </w:tabs>
            <w:spacing w:line="360" w:lineRule="auto"/>
            <w:rPr>
              <w:sz w:val="21"/>
              <w:szCs w:val="21"/>
            </w:rPr>
          </w:pPr>
          <w:r>
            <w:fldChar w:fldCharType="begin"/>
          </w:r>
          <w:r>
            <w:instrText xml:space="preserve"> HYPERLINK \l "_Toc7865" </w:instrText>
          </w:r>
          <w:r>
            <w:fldChar w:fldCharType="separate"/>
          </w:r>
          <w:r>
            <w:rPr>
              <w:rFonts w:hint="eastAsia"/>
              <w:kern w:val="2"/>
              <w:sz w:val="21"/>
              <w:szCs w:val="21"/>
              <w:lang w:val="en-US" w:bidi="ar-SA"/>
            </w:rPr>
            <w:t>第四章 产品介绍</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_Toc7865 \h </w:instrText>
          </w:r>
          <w:r>
            <w:rPr>
              <w:rFonts w:hint="eastAsia"/>
              <w:b w:val="0"/>
              <w:bCs w:val="0"/>
              <w:sz w:val="21"/>
              <w:szCs w:val="21"/>
            </w:rPr>
            <w:fldChar w:fldCharType="separate"/>
          </w:r>
          <w:r>
            <w:rPr>
              <w:rFonts w:hint="eastAsia"/>
              <w:b w:val="0"/>
              <w:bCs w:val="0"/>
              <w:sz w:val="21"/>
              <w:szCs w:val="21"/>
            </w:rPr>
            <w:t>9</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"_Toc24316" </w:instrText>
          </w:r>
          <w:r>
            <w:fldChar w:fldCharType="separate"/>
          </w:r>
          <w:r>
            <w:rPr>
              <w:rFonts w:hint="eastAsia"/>
              <w:b w:val="0"/>
              <w:bCs w:val="0"/>
              <w:sz w:val="21"/>
              <w:szCs w:val="21"/>
              <w:lang w:val="en-US" w:bidi="ar-SA"/>
            </w:rPr>
            <w:t>4.1. ZDYZ-F(C)矿用本安型支架服务器</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_Toc24316 \h </w:instrText>
          </w:r>
          <w:r>
            <w:rPr>
              <w:rFonts w:hint="eastAsia"/>
              <w:b w:val="0"/>
              <w:bCs w:val="0"/>
              <w:sz w:val="21"/>
              <w:szCs w:val="21"/>
            </w:rPr>
            <w:fldChar w:fldCharType="separate"/>
          </w:r>
          <w:r>
            <w:rPr>
              <w:rFonts w:hint="eastAsia"/>
              <w:b w:val="0"/>
              <w:bCs w:val="0"/>
              <w:sz w:val="21"/>
              <w:szCs w:val="21"/>
            </w:rPr>
            <w:t>9</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"_Toc1953" </w:instrText>
          </w:r>
          <w:r>
            <w:fldChar w:fldCharType="separate"/>
          </w:r>
          <w:r>
            <w:rPr>
              <w:rFonts w:hint="eastAsia"/>
              <w:kern w:val="2"/>
              <w:sz w:val="21"/>
              <w:szCs w:val="21"/>
              <w:lang w:val="en-US" w:bidi="ar-SA"/>
            </w:rPr>
            <w:t>4.1.1. 产品功能</w:t>
          </w:r>
          <w:r>
            <w:rPr>
              <w:rFonts w:hint="eastAsia"/>
              <w:sz w:val="21"/>
              <w:szCs w:val="21"/>
            </w:rPr>
            <w:tab/>
          </w:r>
          <w:r>
            <w:rPr>
              <w:rFonts w:hint="eastAsia"/>
              <w:sz w:val="21"/>
              <w:szCs w:val="21"/>
            </w:rPr>
            <w:fldChar w:fldCharType="begin"/>
          </w:r>
          <w:r>
            <w:rPr>
              <w:rFonts w:hint="eastAsia"/>
              <w:sz w:val="21"/>
              <w:szCs w:val="21"/>
            </w:rPr>
            <w:instrText xml:space="preserve"> PAGEREF _Toc1953 \h </w:instrText>
          </w:r>
          <w:r>
            <w:rPr>
              <w:rFonts w:hint="eastAsia"/>
              <w:sz w:val="21"/>
              <w:szCs w:val="21"/>
            </w:rPr>
            <w:fldChar w:fldCharType="separate"/>
          </w:r>
          <w:r>
            <w:rPr>
              <w:rFonts w:hint="eastAsia"/>
              <w:sz w:val="21"/>
              <w:szCs w:val="21"/>
            </w:rPr>
            <w:t>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"_Toc24473" </w:instrText>
          </w:r>
          <w:r>
            <w:fldChar w:fldCharType="separate"/>
          </w:r>
          <w:r>
            <w:rPr>
              <w:rFonts w:hint="eastAsia"/>
              <w:kern w:val="2"/>
              <w:sz w:val="21"/>
              <w:szCs w:val="21"/>
              <w:lang w:val="en-US" w:bidi="ar-SA"/>
            </w:rPr>
            <w:t>4.1.2. 外形</w:t>
          </w:r>
          <w:r>
            <w:rPr>
              <w:rFonts w:hint="eastAsia"/>
              <w:sz w:val="21"/>
              <w:szCs w:val="21"/>
            </w:rPr>
            <w:tab/>
          </w:r>
          <w:r>
            <w:rPr>
              <w:rFonts w:hint="eastAsia"/>
              <w:sz w:val="21"/>
              <w:szCs w:val="21"/>
            </w:rPr>
            <w:fldChar w:fldCharType="begin"/>
          </w:r>
          <w:r>
            <w:rPr>
              <w:rFonts w:hint="eastAsia"/>
              <w:sz w:val="21"/>
              <w:szCs w:val="21"/>
            </w:rPr>
            <w:instrText xml:space="preserve"> PAGEREF _Toc24473 \h </w:instrText>
          </w:r>
          <w:r>
            <w:rPr>
              <w:rFonts w:hint="eastAsia"/>
              <w:sz w:val="21"/>
              <w:szCs w:val="21"/>
            </w:rPr>
            <w:fldChar w:fldCharType="separate"/>
          </w:r>
          <w:r>
            <w:rPr>
              <w:rFonts w:hint="eastAsia"/>
              <w:sz w:val="21"/>
              <w:szCs w:val="21"/>
            </w:rPr>
            <w:t>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"_Toc30572" </w:instrText>
          </w:r>
          <w:r>
            <w:fldChar w:fldCharType="separate"/>
          </w:r>
          <w:r>
            <w:rPr>
              <w:rFonts w:hint="eastAsia"/>
              <w:kern w:val="2"/>
              <w:sz w:val="21"/>
              <w:szCs w:val="21"/>
              <w:lang w:val="en-US" w:bidi="ar-SA"/>
            </w:rPr>
            <w:t>4.1.3. 接口</w:t>
          </w:r>
          <w:r>
            <w:rPr>
              <w:rFonts w:hint="eastAsia"/>
              <w:sz w:val="21"/>
              <w:szCs w:val="21"/>
            </w:rPr>
            <w:tab/>
          </w:r>
          <w:r>
            <w:rPr>
              <w:rFonts w:hint="eastAsia"/>
              <w:sz w:val="21"/>
              <w:szCs w:val="21"/>
            </w:rPr>
            <w:fldChar w:fldCharType="begin"/>
          </w:r>
          <w:r>
            <w:rPr>
              <w:rFonts w:hint="eastAsia"/>
              <w:sz w:val="21"/>
              <w:szCs w:val="21"/>
            </w:rPr>
            <w:instrText xml:space="preserve"> PAGEREF _Toc30572 \h </w:instrText>
          </w:r>
          <w:r>
            <w:rPr>
              <w:rFonts w:hint="eastAsia"/>
              <w:sz w:val="21"/>
              <w:szCs w:val="21"/>
            </w:rPr>
            <w:fldChar w:fldCharType="separate"/>
          </w:r>
          <w:r>
            <w:rPr>
              <w:rFonts w:hint="eastAsia"/>
              <w:sz w:val="21"/>
              <w:szCs w:val="21"/>
            </w:rPr>
            <w:t>10</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"_Toc20591" </w:instrText>
          </w:r>
          <w:r>
            <w:fldChar w:fldCharType="separate"/>
          </w:r>
          <w:r>
            <w:rPr>
              <w:rFonts w:hint="eastAsia"/>
              <w:kern w:val="2"/>
              <w:sz w:val="21"/>
              <w:szCs w:val="21"/>
              <w:lang w:val="en-US" w:bidi="ar-SA"/>
            </w:rPr>
            <w:t>4.1.4. 技术参数</w:t>
          </w:r>
          <w:r>
            <w:rPr>
              <w:rFonts w:hint="eastAsia"/>
              <w:sz w:val="21"/>
              <w:szCs w:val="21"/>
            </w:rPr>
            <w:tab/>
          </w:r>
          <w:r>
            <w:rPr>
              <w:rFonts w:hint="eastAsia"/>
              <w:sz w:val="21"/>
              <w:szCs w:val="21"/>
            </w:rPr>
            <w:fldChar w:fldCharType="begin"/>
          </w:r>
          <w:r>
            <w:rPr>
              <w:rFonts w:hint="eastAsia"/>
              <w:sz w:val="21"/>
              <w:szCs w:val="21"/>
            </w:rPr>
            <w:instrText xml:space="preserve"> PAGEREF _Toc20591 \h </w:instrText>
          </w:r>
          <w:r>
            <w:rPr>
              <w:rFonts w:hint="eastAsia"/>
              <w:sz w:val="21"/>
              <w:szCs w:val="21"/>
            </w:rPr>
            <w:fldChar w:fldCharType="separate"/>
          </w:r>
          <w:r>
            <w:rPr>
              <w:rFonts w:hint="eastAsia"/>
              <w:sz w:val="21"/>
              <w:szCs w:val="21"/>
            </w:rPr>
            <w:t>10</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"_Toc9442" </w:instrText>
          </w:r>
          <w:r>
            <w:fldChar w:fldCharType="separate"/>
          </w:r>
          <w:r>
            <w:rPr>
              <w:rFonts w:hint="eastAsia"/>
              <w:kern w:val="2"/>
              <w:sz w:val="21"/>
              <w:szCs w:val="21"/>
              <w:lang w:val="en-US" w:bidi="ar-SA"/>
            </w:rPr>
            <w:t>4.1.5. 安装</w:t>
          </w:r>
          <w:r>
            <w:rPr>
              <w:rFonts w:hint="eastAsia"/>
              <w:sz w:val="21"/>
              <w:szCs w:val="21"/>
            </w:rPr>
            <w:tab/>
          </w:r>
          <w:r>
            <w:rPr>
              <w:rFonts w:hint="eastAsia"/>
              <w:sz w:val="21"/>
              <w:szCs w:val="21"/>
            </w:rPr>
            <w:fldChar w:fldCharType="begin"/>
          </w:r>
          <w:r>
            <w:rPr>
              <w:rFonts w:hint="eastAsia"/>
              <w:sz w:val="21"/>
              <w:szCs w:val="21"/>
            </w:rPr>
            <w:instrText xml:space="preserve"> PAGEREF _Toc9442 \h </w:instrText>
          </w:r>
          <w:r>
            <w:rPr>
              <w:rFonts w:hint="eastAsia"/>
              <w:sz w:val="21"/>
              <w:szCs w:val="21"/>
            </w:rPr>
            <w:fldChar w:fldCharType="separate"/>
          </w:r>
          <w:r>
            <w:rPr>
              <w:rFonts w:hint="eastAsia"/>
              <w:sz w:val="21"/>
              <w:szCs w:val="21"/>
            </w:rPr>
            <w:t>11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"_Toc1602" </w:instrText>
          </w:r>
          <w:r>
            <w:fldChar w:fldCharType="separate"/>
          </w:r>
          <w:r>
            <w:rPr>
              <w:rFonts w:hint="eastAsia"/>
              <w:kern w:val="2"/>
              <w:sz w:val="21"/>
              <w:szCs w:val="21"/>
              <w:lang w:val="en-US" w:bidi="ar-SA"/>
            </w:rPr>
            <w:t>4.1.6. 工作原理</w:t>
          </w:r>
          <w:r>
            <w:rPr>
              <w:rFonts w:hint="eastAsia"/>
              <w:sz w:val="21"/>
              <w:szCs w:val="21"/>
            </w:rPr>
            <w:tab/>
          </w:r>
          <w:r>
            <w:rPr>
              <w:rFonts w:hint="eastAsia"/>
              <w:sz w:val="21"/>
              <w:szCs w:val="21"/>
            </w:rPr>
            <w:fldChar w:fldCharType="begin"/>
          </w:r>
          <w:r>
            <w:rPr>
              <w:rFonts w:hint="eastAsia"/>
              <w:sz w:val="21"/>
              <w:szCs w:val="21"/>
            </w:rPr>
            <w:instrText xml:space="preserve"> PAGEREF _Toc1602 \h </w:instrText>
          </w:r>
          <w:r>
            <w:rPr>
              <w:rFonts w:hint="eastAsia"/>
              <w:sz w:val="21"/>
              <w:szCs w:val="21"/>
            </w:rPr>
            <w:fldChar w:fldCharType="separate"/>
          </w:r>
          <w:r>
            <w:rPr>
              <w:rFonts w:hint="eastAsia"/>
              <w:sz w:val="21"/>
              <w:szCs w:val="21"/>
            </w:rPr>
            <w:t>11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"_Toc3690" </w:instrText>
          </w:r>
          <w:r>
            <w:fldChar w:fldCharType="separate"/>
          </w:r>
          <w:r>
            <w:rPr>
              <w:rFonts w:hint="eastAsia"/>
              <w:kern w:val="2"/>
              <w:sz w:val="21"/>
              <w:szCs w:val="21"/>
              <w:lang w:val="en-US" w:bidi="ar-SA"/>
            </w:rPr>
            <w:t>4.1.7. 功能模块</w:t>
          </w:r>
          <w:r>
            <w:rPr>
              <w:rFonts w:hint="eastAsia"/>
              <w:sz w:val="21"/>
              <w:szCs w:val="21"/>
            </w:rPr>
            <w:tab/>
          </w:r>
          <w:r>
            <w:rPr>
              <w:rFonts w:hint="eastAsia"/>
              <w:sz w:val="21"/>
              <w:szCs w:val="21"/>
            </w:rPr>
            <w:fldChar w:fldCharType="begin"/>
          </w:r>
          <w:r>
            <w:rPr>
              <w:rFonts w:hint="eastAsia"/>
              <w:sz w:val="21"/>
              <w:szCs w:val="21"/>
            </w:rPr>
            <w:instrText xml:space="preserve"> PAGEREF _Toc3690 \h </w:instrText>
          </w:r>
          <w:r>
            <w:rPr>
              <w:rFonts w:hint="eastAsia"/>
              <w:sz w:val="21"/>
              <w:szCs w:val="21"/>
            </w:rPr>
            <w:fldChar w:fldCharType="separate"/>
          </w:r>
          <w:r>
            <w:rPr>
              <w:rFonts w:hint="eastAsia"/>
              <w:sz w:val="21"/>
              <w:szCs w:val="21"/>
            </w:rPr>
            <w:t>17</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"_Toc22470" </w:instrText>
          </w:r>
          <w:r>
            <w:fldChar w:fldCharType="separate"/>
          </w:r>
          <w:r>
            <w:rPr>
              <w:rFonts w:hint="eastAsia"/>
              <w:kern w:val="2"/>
              <w:sz w:val="21"/>
              <w:szCs w:val="21"/>
              <w:lang w:val="en-US" w:bidi="ar-SA"/>
            </w:rPr>
            <w:t>4.1.8. 系统整体结构</w:t>
          </w:r>
          <w:r>
            <w:rPr>
              <w:rFonts w:hint="eastAsia"/>
              <w:sz w:val="21"/>
              <w:szCs w:val="21"/>
            </w:rPr>
            <w:tab/>
          </w:r>
          <w:r>
            <w:rPr>
              <w:rFonts w:hint="eastAsia"/>
              <w:sz w:val="21"/>
              <w:szCs w:val="21"/>
            </w:rPr>
            <w:fldChar w:fldCharType="begin"/>
          </w:r>
          <w:r>
            <w:rPr>
              <w:rFonts w:hint="eastAsia"/>
              <w:sz w:val="21"/>
              <w:szCs w:val="21"/>
            </w:rPr>
            <w:instrText xml:space="preserve"> PAGEREF _Toc22470 \h </w:instrText>
          </w:r>
          <w:r>
            <w:rPr>
              <w:rFonts w:hint="eastAsia"/>
              <w:sz w:val="21"/>
              <w:szCs w:val="21"/>
            </w:rPr>
            <w:fldChar w:fldCharType="separate"/>
          </w:r>
          <w:r>
            <w:rPr>
              <w:rFonts w:hint="eastAsia"/>
              <w:sz w:val="21"/>
              <w:szCs w:val="21"/>
            </w:rPr>
            <w:t>18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"_Toc25132" </w:instrText>
          </w:r>
          <w:r>
            <w:fldChar w:fldCharType="separate"/>
          </w:r>
          <w:r>
            <w:rPr>
              <w:rFonts w:hint="eastAsia"/>
              <w:kern w:val="2"/>
              <w:sz w:val="21"/>
              <w:szCs w:val="21"/>
              <w:lang w:val="en-US" w:bidi="ar-SA"/>
            </w:rPr>
            <w:t>4.1.9. 操作说明</w:t>
          </w:r>
          <w:r>
            <w:rPr>
              <w:rFonts w:hint="eastAsia"/>
              <w:sz w:val="21"/>
              <w:szCs w:val="21"/>
            </w:rPr>
            <w:tab/>
          </w:r>
          <w:r>
            <w:rPr>
              <w:rFonts w:hint="eastAsia"/>
              <w:sz w:val="21"/>
              <w:szCs w:val="21"/>
            </w:rPr>
            <w:fldChar w:fldCharType="begin"/>
          </w:r>
          <w:r>
            <w:rPr>
              <w:rFonts w:hint="eastAsia"/>
              <w:sz w:val="21"/>
              <w:szCs w:val="21"/>
            </w:rPr>
            <w:instrText xml:space="preserve"> PAGEREF _Toc25132 \h </w:instrText>
          </w:r>
          <w:r>
            <w:rPr>
              <w:rFonts w:hint="eastAsia"/>
              <w:sz w:val="21"/>
              <w:szCs w:val="21"/>
            </w:rPr>
            <w:fldChar w:fldCharType="separate"/>
          </w:r>
          <w:r>
            <w:rPr>
              <w:rFonts w:hint="eastAsia"/>
              <w:sz w:val="21"/>
              <w:szCs w:val="21"/>
            </w:rPr>
            <w:t>19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"_Toc11198" </w:instrText>
          </w:r>
          <w:r>
            <w:fldChar w:fldCharType="separate"/>
          </w:r>
          <w:r>
            <w:rPr>
              <w:rFonts w:hint="eastAsia"/>
              <w:kern w:val="2"/>
              <w:sz w:val="21"/>
              <w:szCs w:val="21"/>
              <w:lang w:val="en-US" w:bidi="ar-SA"/>
            </w:rPr>
            <w:t>4.1.10. 故障说明</w:t>
          </w:r>
          <w:r>
            <w:rPr>
              <w:rFonts w:hint="eastAsia"/>
              <w:sz w:val="21"/>
              <w:szCs w:val="21"/>
            </w:rPr>
            <w:tab/>
          </w:r>
          <w:r>
            <w:rPr>
              <w:rFonts w:hint="eastAsia"/>
              <w:sz w:val="21"/>
              <w:szCs w:val="21"/>
            </w:rPr>
            <w:fldChar w:fldCharType="begin"/>
          </w:r>
          <w:r>
            <w:rPr>
              <w:rFonts w:hint="eastAsia"/>
              <w:sz w:val="21"/>
              <w:szCs w:val="21"/>
            </w:rPr>
            <w:instrText xml:space="preserve"> PAGEREF _Toc11198 \h </w:instrText>
          </w:r>
          <w:r>
            <w:rPr>
              <w:rFonts w:hint="eastAsia"/>
              <w:sz w:val="21"/>
              <w:szCs w:val="21"/>
            </w:rPr>
            <w:fldChar w:fldCharType="separate"/>
          </w:r>
          <w:r>
            <w:rPr>
              <w:rFonts w:hint="eastAsia"/>
              <w:sz w:val="21"/>
              <w:szCs w:val="21"/>
            </w:rPr>
            <w:t>28</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"_Toc42" </w:instrText>
          </w:r>
          <w:r>
            <w:fldChar w:fldCharType="separate"/>
          </w:r>
          <w:r>
            <w:rPr>
              <w:rFonts w:hint="eastAsia"/>
              <w:b w:val="0"/>
              <w:bCs w:val="0"/>
              <w:sz w:val="21"/>
              <w:szCs w:val="21"/>
              <w:lang w:val="en-US" w:bidi="ar-SA"/>
            </w:rPr>
            <w:t>4.2. 矿用本质安全型网络版支架控制器</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_Toc42 \h </w:instrText>
          </w:r>
          <w:r>
            <w:rPr>
              <w:rFonts w:hint="eastAsia"/>
              <w:b w:val="0"/>
              <w:bCs w:val="0"/>
              <w:sz w:val="21"/>
              <w:szCs w:val="21"/>
            </w:rPr>
            <w:fldChar w:fldCharType="separate"/>
          </w:r>
          <w:r>
            <w:rPr>
              <w:rFonts w:hint="eastAsia"/>
              <w:b w:val="0"/>
              <w:bCs w:val="0"/>
              <w:sz w:val="21"/>
              <w:szCs w:val="21"/>
            </w:rPr>
            <w:t>28</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"_Toc27948" </w:instrText>
          </w:r>
          <w:r>
            <w:fldChar w:fldCharType="separate"/>
          </w:r>
          <w:r>
            <w:rPr>
              <w:rFonts w:hint="eastAsia"/>
              <w:bCs/>
              <w:kern w:val="2"/>
              <w:sz w:val="21"/>
              <w:szCs w:val="21"/>
              <w:lang w:val="en-US" w:bidi="ar-SA"/>
            </w:rPr>
            <w:t xml:space="preserve">4.2.1. </w:t>
          </w:r>
          <w:r>
            <w:rPr>
              <w:rFonts w:hint="eastAsia"/>
              <w:kern w:val="2"/>
              <w:sz w:val="21"/>
              <w:szCs w:val="21"/>
              <w:lang w:val="en-US" w:bidi="ar-SA"/>
            </w:rPr>
            <w:t>外形</w:t>
          </w:r>
          <w:r>
            <w:rPr>
              <w:rFonts w:hint="eastAsia"/>
              <w:sz w:val="21"/>
              <w:szCs w:val="21"/>
            </w:rPr>
            <w:tab/>
          </w:r>
          <w:r>
            <w:rPr>
              <w:rFonts w:hint="eastAsia"/>
              <w:sz w:val="21"/>
              <w:szCs w:val="21"/>
            </w:rPr>
            <w:fldChar w:fldCharType="begin"/>
          </w:r>
          <w:r>
            <w:rPr>
              <w:rFonts w:hint="eastAsia"/>
              <w:sz w:val="21"/>
              <w:szCs w:val="21"/>
            </w:rPr>
            <w:instrText xml:space="preserve"> PAGEREF _Toc27948 \h </w:instrText>
          </w:r>
          <w:r>
            <w:rPr>
              <w:rFonts w:hint="eastAsia"/>
              <w:sz w:val="21"/>
              <w:szCs w:val="21"/>
            </w:rPr>
            <w:fldChar w:fldCharType="separate"/>
          </w:r>
          <w:r>
            <w:rPr>
              <w:rFonts w:hint="eastAsia"/>
              <w:sz w:val="21"/>
              <w:szCs w:val="21"/>
            </w:rPr>
            <w:t>28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"_Toc15815" </w:instrText>
          </w:r>
          <w:r>
            <w:fldChar w:fldCharType="separate"/>
          </w:r>
          <w:r>
            <w:rPr>
              <w:rFonts w:hint="eastAsia"/>
              <w:bCs/>
              <w:kern w:val="2"/>
              <w:sz w:val="21"/>
              <w:szCs w:val="21"/>
              <w:lang w:val="en-US" w:bidi="ar-SA"/>
            </w:rPr>
            <w:t xml:space="preserve">4.2.2. </w:t>
          </w:r>
          <w:r>
            <w:rPr>
              <w:rFonts w:hint="eastAsia"/>
              <w:kern w:val="2"/>
              <w:sz w:val="21"/>
              <w:szCs w:val="21"/>
              <w:lang w:val="en-US" w:bidi="ar-SA"/>
            </w:rPr>
            <w:t>产品特征</w:t>
          </w:r>
          <w:r>
            <w:rPr>
              <w:rFonts w:hint="eastAsia"/>
              <w:sz w:val="21"/>
              <w:szCs w:val="21"/>
            </w:rPr>
            <w:tab/>
          </w:r>
          <w:r>
            <w:rPr>
              <w:rFonts w:hint="eastAsia"/>
              <w:sz w:val="21"/>
              <w:szCs w:val="21"/>
            </w:rPr>
            <w:fldChar w:fldCharType="begin"/>
          </w:r>
          <w:r>
            <w:rPr>
              <w:rFonts w:hint="eastAsia"/>
              <w:sz w:val="21"/>
              <w:szCs w:val="21"/>
            </w:rPr>
            <w:instrText xml:space="preserve"> PAGEREF _Toc15815 \h </w:instrText>
          </w:r>
          <w:r>
            <w:rPr>
              <w:rFonts w:hint="eastAsia"/>
              <w:sz w:val="21"/>
              <w:szCs w:val="21"/>
            </w:rPr>
            <w:fldChar w:fldCharType="separate"/>
          </w:r>
          <w:r>
            <w:rPr>
              <w:rFonts w:hint="eastAsia"/>
              <w:sz w:val="21"/>
              <w:szCs w:val="21"/>
            </w:rPr>
            <w:t>28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"_Toc5453" </w:instrText>
          </w:r>
          <w:r>
            <w:fldChar w:fldCharType="separate"/>
          </w:r>
          <w:r>
            <w:rPr>
              <w:rFonts w:hint="eastAsia"/>
              <w:bCs/>
              <w:kern w:val="2"/>
              <w:sz w:val="21"/>
              <w:szCs w:val="21"/>
              <w:lang w:val="en-US" w:bidi="ar-SA"/>
            </w:rPr>
            <w:t xml:space="preserve">4.2.3. </w:t>
          </w:r>
          <w:r>
            <w:rPr>
              <w:rFonts w:hint="eastAsia"/>
              <w:kern w:val="2"/>
              <w:sz w:val="21"/>
              <w:szCs w:val="21"/>
              <w:lang w:val="en-US" w:bidi="ar-SA"/>
            </w:rPr>
            <w:t>电气性能</w:t>
          </w:r>
          <w:r>
            <w:rPr>
              <w:rFonts w:hint="eastAsia"/>
              <w:sz w:val="21"/>
              <w:szCs w:val="21"/>
            </w:rPr>
            <w:tab/>
          </w:r>
          <w:r>
            <w:rPr>
              <w:rFonts w:hint="eastAsia"/>
              <w:sz w:val="21"/>
              <w:szCs w:val="21"/>
            </w:rPr>
            <w:fldChar w:fldCharType="begin"/>
          </w:r>
          <w:r>
            <w:rPr>
              <w:rFonts w:hint="eastAsia"/>
              <w:sz w:val="21"/>
              <w:szCs w:val="21"/>
            </w:rPr>
            <w:instrText xml:space="preserve"> PAGEREF _Toc5453 \h </w:instrText>
          </w:r>
          <w:r>
            <w:rPr>
              <w:rFonts w:hint="eastAsia"/>
              <w:sz w:val="21"/>
              <w:szCs w:val="21"/>
            </w:rPr>
            <w:fldChar w:fldCharType="separate"/>
          </w:r>
          <w:r>
            <w:rPr>
              <w:rFonts w:hint="eastAsia"/>
              <w:sz w:val="21"/>
              <w:szCs w:val="21"/>
            </w:rPr>
            <w:t>28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"_Toc16719" </w:instrText>
          </w:r>
          <w:r>
            <w:fldChar w:fldCharType="separate"/>
          </w:r>
          <w:r>
            <w:rPr>
              <w:rFonts w:hint="eastAsia"/>
              <w:bCs/>
              <w:kern w:val="2"/>
              <w:sz w:val="21"/>
              <w:szCs w:val="21"/>
              <w:lang w:val="en-US" w:bidi="ar-SA"/>
            </w:rPr>
            <w:t xml:space="preserve">4.2.4. </w:t>
          </w:r>
          <w:r>
            <w:rPr>
              <w:rFonts w:hint="eastAsia"/>
              <w:kern w:val="2"/>
              <w:sz w:val="21"/>
              <w:szCs w:val="21"/>
              <w:lang w:val="en-US" w:bidi="ar-SA"/>
            </w:rPr>
            <w:t>安装与尺寸</w:t>
          </w:r>
          <w:r>
            <w:rPr>
              <w:rFonts w:hint="eastAsia"/>
              <w:sz w:val="21"/>
              <w:szCs w:val="21"/>
            </w:rPr>
            <w:tab/>
          </w:r>
          <w:r>
            <w:rPr>
              <w:rFonts w:hint="eastAsia"/>
              <w:sz w:val="21"/>
              <w:szCs w:val="21"/>
            </w:rPr>
            <w:fldChar w:fldCharType="begin"/>
          </w:r>
          <w:r>
            <w:rPr>
              <w:rFonts w:hint="eastAsia"/>
              <w:sz w:val="21"/>
              <w:szCs w:val="21"/>
            </w:rPr>
            <w:instrText xml:space="preserve"> PAGEREF _Toc16719 \h </w:instrText>
          </w:r>
          <w:r>
            <w:rPr>
              <w:rFonts w:hint="eastAsia"/>
              <w:sz w:val="21"/>
              <w:szCs w:val="21"/>
            </w:rPr>
            <w:fldChar w:fldCharType="separate"/>
          </w:r>
          <w:r>
            <w:rPr>
              <w:rFonts w:hint="eastAsia"/>
              <w:sz w:val="21"/>
              <w:szCs w:val="21"/>
            </w:rPr>
            <w:t>28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"_Toc6012" </w:instrText>
          </w:r>
          <w:r>
            <w:fldChar w:fldCharType="separate"/>
          </w:r>
          <w:r>
            <w:rPr>
              <w:rFonts w:hint="eastAsia"/>
              <w:bCs/>
              <w:kern w:val="2"/>
              <w:sz w:val="21"/>
              <w:szCs w:val="21"/>
              <w:lang w:val="en-US" w:bidi="ar-SA"/>
            </w:rPr>
            <w:t xml:space="preserve">4.2.5. </w:t>
          </w:r>
          <w:r>
            <w:rPr>
              <w:rFonts w:hint="eastAsia"/>
              <w:kern w:val="2"/>
              <w:sz w:val="21"/>
              <w:szCs w:val="21"/>
              <w:lang w:val="en-US" w:bidi="ar-SA"/>
            </w:rPr>
            <w:t>接口</w:t>
          </w:r>
          <w:r>
            <w:rPr>
              <w:rFonts w:hint="eastAsia"/>
              <w:sz w:val="21"/>
              <w:szCs w:val="21"/>
            </w:rPr>
            <w:tab/>
          </w:r>
          <w:r>
            <w:rPr>
              <w:rFonts w:hint="eastAsia"/>
              <w:sz w:val="21"/>
              <w:szCs w:val="21"/>
            </w:rPr>
            <w:fldChar w:fldCharType="begin"/>
          </w:r>
          <w:r>
            <w:rPr>
              <w:rFonts w:hint="eastAsia"/>
              <w:sz w:val="21"/>
              <w:szCs w:val="21"/>
            </w:rPr>
            <w:instrText xml:space="preserve"> PAGEREF _Toc6012 \h </w:instrText>
          </w:r>
          <w:r>
            <w:rPr>
              <w:rFonts w:hint="eastAsia"/>
              <w:sz w:val="21"/>
              <w:szCs w:val="21"/>
            </w:rPr>
            <w:fldChar w:fldCharType="separate"/>
          </w:r>
          <w:r>
            <w:rPr>
              <w:rFonts w:hint="eastAsia"/>
              <w:sz w:val="21"/>
              <w:szCs w:val="21"/>
            </w:rPr>
            <w:t>29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"_Toc28806" </w:instrText>
          </w:r>
          <w:r>
            <w:fldChar w:fldCharType="separate"/>
          </w:r>
          <w:r>
            <w:rPr>
              <w:rFonts w:hint="eastAsia"/>
              <w:bCs/>
              <w:kern w:val="2"/>
              <w:sz w:val="21"/>
              <w:szCs w:val="21"/>
              <w:lang w:val="en-US" w:bidi="ar-SA"/>
            </w:rPr>
            <w:t xml:space="preserve">4.2.6. </w:t>
          </w:r>
          <w:r>
            <w:rPr>
              <w:rFonts w:hint="eastAsia"/>
              <w:kern w:val="2"/>
              <w:sz w:val="21"/>
              <w:szCs w:val="21"/>
              <w:lang w:val="en-US" w:bidi="ar-SA"/>
            </w:rPr>
            <w:t>操作说明</w:t>
          </w:r>
          <w:r>
            <w:rPr>
              <w:rFonts w:hint="eastAsia"/>
              <w:sz w:val="21"/>
              <w:szCs w:val="21"/>
            </w:rPr>
            <w:tab/>
          </w:r>
          <w:r>
            <w:rPr>
              <w:rFonts w:hint="eastAsia"/>
              <w:sz w:val="21"/>
              <w:szCs w:val="21"/>
            </w:rPr>
            <w:fldChar w:fldCharType="begin"/>
          </w:r>
          <w:r>
            <w:rPr>
              <w:rFonts w:hint="eastAsia"/>
              <w:sz w:val="21"/>
              <w:szCs w:val="21"/>
            </w:rPr>
            <w:instrText xml:space="preserve"> PAGEREF _Toc28806 \h </w:instrText>
          </w:r>
          <w:r>
            <w:rPr>
              <w:rFonts w:hint="eastAsia"/>
              <w:sz w:val="21"/>
              <w:szCs w:val="21"/>
            </w:rPr>
            <w:fldChar w:fldCharType="separate"/>
          </w:r>
          <w:r>
            <w:rPr>
              <w:rFonts w:hint="eastAsia"/>
              <w:sz w:val="21"/>
              <w:szCs w:val="21"/>
            </w:rPr>
            <w:t>31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"_Toc5548" </w:instrText>
          </w:r>
          <w:r>
            <w:fldChar w:fldCharType="separate"/>
          </w:r>
          <w:r>
            <w:rPr>
              <w:rFonts w:hint="eastAsia"/>
              <w:bCs/>
              <w:kern w:val="2"/>
              <w:sz w:val="21"/>
              <w:szCs w:val="21"/>
              <w:lang w:val="en-US" w:bidi="ar-SA"/>
            </w:rPr>
            <w:t xml:space="preserve">4.2.7. </w:t>
          </w:r>
          <w:r>
            <w:rPr>
              <w:rFonts w:hint="eastAsia"/>
              <w:kern w:val="2"/>
              <w:sz w:val="21"/>
              <w:szCs w:val="21"/>
              <w:lang w:val="en-US" w:bidi="ar-SA"/>
            </w:rPr>
            <w:t>对码信息</w:t>
          </w:r>
          <w:r>
            <w:rPr>
              <w:rFonts w:hint="eastAsia"/>
              <w:sz w:val="21"/>
              <w:szCs w:val="21"/>
            </w:rPr>
            <w:tab/>
          </w:r>
          <w:r>
            <w:rPr>
              <w:rFonts w:hint="eastAsia"/>
              <w:sz w:val="21"/>
              <w:szCs w:val="21"/>
            </w:rPr>
            <w:fldChar w:fldCharType="begin"/>
          </w:r>
          <w:r>
            <w:rPr>
              <w:rFonts w:hint="eastAsia"/>
              <w:sz w:val="21"/>
              <w:szCs w:val="21"/>
            </w:rPr>
            <w:instrText xml:space="preserve"> PAGEREF _Toc5548 \h </w:instrText>
          </w:r>
          <w:r>
            <w:rPr>
              <w:rFonts w:hint="eastAsia"/>
              <w:sz w:val="21"/>
              <w:szCs w:val="21"/>
            </w:rPr>
            <w:fldChar w:fldCharType="separate"/>
          </w:r>
          <w:r>
            <w:rPr>
              <w:rFonts w:hint="eastAsia"/>
              <w:sz w:val="21"/>
              <w:szCs w:val="21"/>
            </w:rPr>
            <w:t>41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"_Toc19313" </w:instrText>
          </w:r>
          <w:r>
            <w:fldChar w:fldCharType="separate"/>
          </w:r>
          <w:r>
            <w:rPr>
              <w:rFonts w:hint="eastAsia"/>
              <w:bCs/>
              <w:kern w:val="2"/>
              <w:sz w:val="21"/>
              <w:szCs w:val="21"/>
              <w:lang w:val="en-US" w:bidi="ar-SA"/>
            </w:rPr>
            <w:t>4.2.8. 维修与维护</w:t>
          </w:r>
          <w:r>
            <w:rPr>
              <w:rFonts w:hint="eastAsia"/>
              <w:sz w:val="21"/>
              <w:szCs w:val="21"/>
            </w:rPr>
            <w:tab/>
          </w:r>
          <w:r>
            <w:rPr>
              <w:rFonts w:hint="eastAsia"/>
              <w:sz w:val="21"/>
              <w:szCs w:val="21"/>
            </w:rPr>
            <w:fldChar w:fldCharType="begin"/>
          </w:r>
          <w:r>
            <w:rPr>
              <w:rFonts w:hint="eastAsia"/>
              <w:sz w:val="21"/>
              <w:szCs w:val="21"/>
            </w:rPr>
            <w:instrText xml:space="preserve"> PAGEREF _Toc19313 \h </w:instrText>
          </w:r>
          <w:r>
            <w:rPr>
              <w:rFonts w:hint="eastAsia"/>
              <w:sz w:val="21"/>
              <w:szCs w:val="21"/>
            </w:rPr>
            <w:fldChar w:fldCharType="separate"/>
          </w:r>
          <w:r>
            <w:rPr>
              <w:rFonts w:hint="eastAsia"/>
              <w:sz w:val="21"/>
              <w:szCs w:val="21"/>
            </w:rPr>
            <w:t>41</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"_Toc31259" </w:instrText>
          </w:r>
          <w:r>
            <w:fldChar w:fldCharType="separate"/>
          </w:r>
          <w:r>
            <w:rPr>
              <w:rFonts w:hint="eastAsia"/>
              <w:b w:val="0"/>
              <w:bCs w:val="0"/>
              <w:sz w:val="21"/>
              <w:szCs w:val="21"/>
              <w:lang w:val="en-US" w:bidi="ar-SA"/>
            </w:rPr>
            <w:t>4.3. 矿用隔爆兼本质安全型电源</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_Toc31259 \h </w:instrText>
          </w:r>
          <w:r>
            <w:rPr>
              <w:rFonts w:hint="eastAsia"/>
              <w:b w:val="0"/>
              <w:bCs w:val="0"/>
              <w:sz w:val="21"/>
              <w:szCs w:val="21"/>
            </w:rPr>
            <w:fldChar w:fldCharType="separate"/>
          </w:r>
          <w:r>
            <w:rPr>
              <w:rFonts w:hint="eastAsia"/>
              <w:b w:val="0"/>
              <w:bCs w:val="0"/>
              <w:sz w:val="21"/>
              <w:szCs w:val="21"/>
            </w:rPr>
            <w:t>47</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"_Toc9283" </w:instrText>
          </w:r>
          <w:r>
            <w:fldChar w:fldCharType="separate"/>
          </w:r>
          <w:r>
            <w:rPr>
              <w:rFonts w:hint="eastAsia"/>
              <w:bCs/>
              <w:sz w:val="21"/>
              <w:szCs w:val="21"/>
            </w:rPr>
            <w:t xml:space="preserve">4.3.1. </w:t>
          </w:r>
          <w:r>
            <w:rPr>
              <w:rFonts w:hint="eastAsia"/>
              <w:sz w:val="21"/>
              <w:szCs w:val="21"/>
            </w:rPr>
            <w:t>概述</w:t>
          </w:r>
          <w:r>
            <w:rPr>
              <w:rFonts w:hint="eastAsia"/>
              <w:sz w:val="21"/>
              <w:szCs w:val="21"/>
            </w:rPr>
            <w:tab/>
          </w:r>
          <w:r>
            <w:rPr>
              <w:rFonts w:hint="eastAsia"/>
              <w:sz w:val="21"/>
              <w:szCs w:val="21"/>
            </w:rPr>
            <w:fldChar w:fldCharType="begin"/>
          </w:r>
          <w:r>
            <w:rPr>
              <w:rFonts w:hint="eastAsia"/>
              <w:sz w:val="21"/>
              <w:szCs w:val="21"/>
            </w:rPr>
            <w:instrText xml:space="preserve"> PAGEREF _Toc9283 \h </w:instrText>
          </w:r>
          <w:r>
            <w:rPr>
              <w:rFonts w:hint="eastAsia"/>
              <w:sz w:val="21"/>
              <w:szCs w:val="21"/>
            </w:rPr>
            <w:fldChar w:fldCharType="separate"/>
          </w:r>
          <w:r>
            <w:rPr>
              <w:rFonts w:hint="eastAsia"/>
              <w:sz w:val="21"/>
              <w:szCs w:val="21"/>
            </w:rPr>
            <w:t>48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"_Toc903" </w:instrText>
          </w:r>
          <w:r>
            <w:fldChar w:fldCharType="separate"/>
          </w:r>
          <w:r>
            <w:rPr>
              <w:rFonts w:hint="eastAsia"/>
              <w:bCs/>
              <w:sz w:val="21"/>
              <w:szCs w:val="21"/>
            </w:rPr>
            <w:t xml:space="preserve">4.3.2. </w:t>
          </w:r>
          <w:r>
            <w:rPr>
              <w:rFonts w:hint="eastAsia"/>
              <w:sz w:val="21"/>
              <w:szCs w:val="21"/>
            </w:rPr>
            <w:t>使用环境和条件</w:t>
          </w:r>
          <w:r>
            <w:rPr>
              <w:rFonts w:hint="eastAsia"/>
              <w:sz w:val="21"/>
              <w:szCs w:val="21"/>
            </w:rPr>
            <w:tab/>
          </w:r>
          <w:r>
            <w:rPr>
              <w:rFonts w:hint="eastAsia"/>
              <w:sz w:val="21"/>
              <w:szCs w:val="21"/>
            </w:rPr>
            <w:fldChar w:fldCharType="begin"/>
          </w:r>
          <w:r>
            <w:rPr>
              <w:rFonts w:hint="eastAsia"/>
              <w:sz w:val="21"/>
              <w:szCs w:val="21"/>
            </w:rPr>
            <w:instrText xml:space="preserve"> PAGEREF _Toc903 \h </w:instrText>
          </w:r>
          <w:r>
            <w:rPr>
              <w:rFonts w:hint="eastAsia"/>
              <w:sz w:val="21"/>
              <w:szCs w:val="21"/>
            </w:rPr>
            <w:fldChar w:fldCharType="separate"/>
          </w:r>
          <w:r>
            <w:rPr>
              <w:rFonts w:hint="eastAsia"/>
              <w:sz w:val="21"/>
              <w:szCs w:val="21"/>
            </w:rPr>
            <w:t>48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"_Toc4790" </w:instrText>
          </w:r>
          <w:r>
            <w:fldChar w:fldCharType="separate"/>
          </w:r>
          <w:r>
            <w:rPr>
              <w:rFonts w:hint="eastAsia"/>
              <w:bCs/>
              <w:sz w:val="21"/>
              <w:szCs w:val="21"/>
            </w:rPr>
            <w:t xml:space="preserve">4.3.3. </w:t>
          </w:r>
          <w:r>
            <w:rPr>
              <w:rFonts w:hint="eastAsia"/>
              <w:sz w:val="21"/>
              <w:szCs w:val="21"/>
            </w:rPr>
            <w:t>产品特征</w:t>
          </w:r>
          <w:r>
            <w:rPr>
              <w:rFonts w:hint="eastAsia"/>
              <w:sz w:val="21"/>
              <w:szCs w:val="21"/>
            </w:rPr>
            <w:tab/>
          </w:r>
          <w:r>
            <w:rPr>
              <w:rFonts w:hint="eastAsia"/>
              <w:sz w:val="21"/>
              <w:szCs w:val="21"/>
            </w:rPr>
            <w:fldChar w:fldCharType="begin"/>
          </w:r>
          <w:r>
            <w:rPr>
              <w:rFonts w:hint="eastAsia"/>
              <w:sz w:val="21"/>
              <w:szCs w:val="21"/>
            </w:rPr>
            <w:instrText xml:space="preserve"> PAGEREF _Toc4790 \h </w:instrText>
          </w:r>
          <w:r>
            <w:rPr>
              <w:rFonts w:hint="eastAsia"/>
              <w:sz w:val="21"/>
              <w:szCs w:val="21"/>
            </w:rPr>
            <w:fldChar w:fldCharType="separate"/>
          </w:r>
          <w:r>
            <w:rPr>
              <w:rFonts w:hint="eastAsia"/>
              <w:sz w:val="21"/>
              <w:szCs w:val="21"/>
            </w:rPr>
            <w:t>48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"_Toc22944" </w:instrText>
          </w:r>
          <w:r>
            <w:fldChar w:fldCharType="separate"/>
          </w:r>
          <w:r>
            <w:rPr>
              <w:rFonts w:hint="eastAsia"/>
              <w:bCs/>
              <w:sz w:val="21"/>
              <w:szCs w:val="21"/>
            </w:rPr>
            <w:t xml:space="preserve">4.3.4. </w:t>
          </w:r>
          <w:r>
            <w:rPr>
              <w:rFonts w:hint="eastAsia"/>
              <w:sz w:val="21"/>
              <w:szCs w:val="21"/>
            </w:rPr>
            <w:t>电气性能</w:t>
          </w:r>
          <w:r>
            <w:rPr>
              <w:rFonts w:hint="eastAsia"/>
              <w:sz w:val="21"/>
              <w:szCs w:val="21"/>
            </w:rPr>
            <w:tab/>
          </w:r>
          <w:r>
            <w:rPr>
              <w:rFonts w:hint="eastAsia"/>
              <w:sz w:val="21"/>
              <w:szCs w:val="21"/>
            </w:rPr>
            <w:fldChar w:fldCharType="begin"/>
          </w:r>
          <w:r>
            <w:rPr>
              <w:rFonts w:hint="eastAsia"/>
              <w:sz w:val="21"/>
              <w:szCs w:val="21"/>
            </w:rPr>
            <w:instrText xml:space="preserve"> PAGEREF _Toc22944 \h </w:instrText>
          </w:r>
          <w:r>
            <w:rPr>
              <w:rFonts w:hint="eastAsia"/>
              <w:sz w:val="21"/>
              <w:szCs w:val="21"/>
            </w:rPr>
            <w:fldChar w:fldCharType="separate"/>
          </w:r>
          <w:r>
            <w:rPr>
              <w:rFonts w:hint="eastAsia"/>
              <w:sz w:val="21"/>
              <w:szCs w:val="21"/>
            </w:rPr>
            <w:t>49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"_Toc23866" </w:instrText>
          </w:r>
          <w:r>
            <w:fldChar w:fldCharType="separate"/>
          </w:r>
          <w:r>
            <w:rPr>
              <w:rFonts w:hint="eastAsia"/>
              <w:bCs/>
              <w:sz w:val="21"/>
              <w:szCs w:val="21"/>
            </w:rPr>
            <w:t xml:space="preserve">4.3.5. </w:t>
          </w:r>
          <w:r>
            <w:rPr>
              <w:rFonts w:hint="eastAsia"/>
              <w:sz w:val="21"/>
              <w:szCs w:val="21"/>
            </w:rPr>
            <w:t>结构</w:t>
          </w:r>
          <w:r>
            <w:rPr>
              <w:rFonts w:hint="eastAsia"/>
              <w:sz w:val="21"/>
              <w:szCs w:val="21"/>
            </w:rPr>
            <w:tab/>
          </w:r>
          <w:r>
            <w:rPr>
              <w:rFonts w:hint="eastAsia"/>
              <w:sz w:val="21"/>
              <w:szCs w:val="21"/>
            </w:rPr>
            <w:fldChar w:fldCharType="begin"/>
          </w:r>
          <w:r>
            <w:rPr>
              <w:rFonts w:hint="eastAsia"/>
              <w:sz w:val="21"/>
              <w:szCs w:val="21"/>
            </w:rPr>
            <w:instrText xml:space="preserve"> PAGEREF _Toc23866 \h </w:instrText>
          </w:r>
          <w:r>
            <w:rPr>
              <w:rFonts w:hint="eastAsia"/>
              <w:sz w:val="21"/>
              <w:szCs w:val="21"/>
            </w:rPr>
            <w:fldChar w:fldCharType="separate"/>
          </w:r>
          <w:r>
            <w:rPr>
              <w:rFonts w:hint="eastAsia"/>
              <w:sz w:val="21"/>
              <w:szCs w:val="21"/>
            </w:rPr>
            <w:t>50</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"_Toc20196" </w:instrText>
          </w:r>
          <w:r>
            <w:fldChar w:fldCharType="separate"/>
          </w:r>
          <w:r>
            <w:rPr>
              <w:rFonts w:hint="eastAsia"/>
              <w:bCs/>
              <w:sz w:val="21"/>
              <w:szCs w:val="21"/>
            </w:rPr>
            <w:t xml:space="preserve">4.3.6. </w:t>
          </w:r>
          <w:r>
            <w:rPr>
              <w:rFonts w:hint="eastAsia"/>
              <w:sz w:val="21"/>
              <w:szCs w:val="21"/>
            </w:rPr>
            <w:t>工作原理</w:t>
          </w:r>
          <w:r>
            <w:rPr>
              <w:rFonts w:hint="eastAsia"/>
              <w:sz w:val="21"/>
              <w:szCs w:val="21"/>
            </w:rPr>
            <w:tab/>
          </w:r>
          <w:r>
            <w:rPr>
              <w:rFonts w:hint="eastAsia"/>
              <w:sz w:val="21"/>
              <w:szCs w:val="21"/>
            </w:rPr>
            <w:fldChar w:fldCharType="begin"/>
          </w:r>
          <w:r>
            <w:rPr>
              <w:rFonts w:hint="eastAsia"/>
              <w:sz w:val="21"/>
              <w:szCs w:val="21"/>
            </w:rPr>
            <w:instrText xml:space="preserve"> PAGEREF _Toc20196 \h </w:instrText>
          </w:r>
          <w:r>
            <w:rPr>
              <w:rFonts w:hint="eastAsia"/>
              <w:sz w:val="21"/>
              <w:szCs w:val="21"/>
            </w:rPr>
            <w:fldChar w:fldCharType="separate"/>
          </w:r>
          <w:r>
            <w:rPr>
              <w:rFonts w:hint="eastAsia"/>
              <w:sz w:val="21"/>
              <w:szCs w:val="21"/>
            </w:rPr>
            <w:t>52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"_Toc13937" </w:instrText>
          </w:r>
          <w:r>
            <w:fldChar w:fldCharType="separate"/>
          </w:r>
          <w:r>
            <w:rPr>
              <w:rFonts w:hint="eastAsia"/>
              <w:bCs/>
              <w:sz w:val="21"/>
              <w:szCs w:val="21"/>
            </w:rPr>
            <w:t xml:space="preserve">4.3.7. </w:t>
          </w:r>
          <w:r>
            <w:rPr>
              <w:rFonts w:hint="eastAsia"/>
              <w:sz w:val="21"/>
              <w:szCs w:val="21"/>
            </w:rPr>
            <w:t>故障现象与解决方法</w:t>
          </w:r>
          <w:r>
            <w:rPr>
              <w:rFonts w:hint="eastAsia"/>
              <w:sz w:val="21"/>
              <w:szCs w:val="21"/>
            </w:rPr>
            <w:tab/>
          </w:r>
          <w:r>
            <w:rPr>
              <w:rFonts w:hint="eastAsia"/>
              <w:sz w:val="21"/>
              <w:szCs w:val="21"/>
            </w:rPr>
            <w:fldChar w:fldCharType="begin"/>
          </w:r>
          <w:r>
            <w:rPr>
              <w:rFonts w:hint="eastAsia"/>
              <w:sz w:val="21"/>
              <w:szCs w:val="21"/>
            </w:rPr>
            <w:instrText xml:space="preserve"> PAGEREF _Toc13937 \h </w:instrText>
          </w:r>
          <w:r>
            <w:rPr>
              <w:rFonts w:hint="eastAsia"/>
              <w:sz w:val="21"/>
              <w:szCs w:val="21"/>
            </w:rPr>
            <w:fldChar w:fldCharType="separate"/>
          </w:r>
          <w:r>
            <w:rPr>
              <w:rFonts w:hint="eastAsia"/>
              <w:sz w:val="21"/>
              <w:szCs w:val="21"/>
            </w:rPr>
            <w:t>53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"_Toc32068" </w:instrText>
          </w:r>
          <w:r>
            <w:fldChar w:fldCharType="separate"/>
          </w:r>
          <w:r>
            <w:rPr>
              <w:rFonts w:hint="eastAsia"/>
              <w:bCs/>
              <w:sz w:val="21"/>
              <w:szCs w:val="21"/>
            </w:rPr>
            <w:t xml:space="preserve">4.3.8. </w:t>
          </w:r>
          <w:r>
            <w:rPr>
              <w:rFonts w:hint="eastAsia"/>
              <w:sz w:val="21"/>
              <w:szCs w:val="21"/>
            </w:rPr>
            <w:t>维护与保养</w:t>
          </w:r>
          <w:r>
            <w:rPr>
              <w:rFonts w:hint="eastAsia"/>
              <w:sz w:val="21"/>
              <w:szCs w:val="21"/>
            </w:rPr>
            <w:tab/>
          </w:r>
          <w:r>
            <w:rPr>
              <w:rFonts w:hint="eastAsia"/>
              <w:sz w:val="21"/>
              <w:szCs w:val="21"/>
            </w:rPr>
            <w:fldChar w:fldCharType="begin"/>
          </w:r>
          <w:r>
            <w:rPr>
              <w:rFonts w:hint="eastAsia"/>
              <w:sz w:val="21"/>
              <w:szCs w:val="21"/>
            </w:rPr>
            <w:instrText xml:space="preserve"> PAGEREF _Toc32068 \h </w:instrText>
          </w:r>
          <w:r>
            <w:rPr>
              <w:rFonts w:hint="eastAsia"/>
              <w:sz w:val="21"/>
              <w:szCs w:val="21"/>
            </w:rPr>
            <w:fldChar w:fldCharType="separate"/>
          </w:r>
          <w:r>
            <w:rPr>
              <w:rFonts w:hint="eastAsia"/>
              <w:sz w:val="21"/>
              <w:szCs w:val="21"/>
            </w:rPr>
            <w:t>53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"_Toc21496" </w:instrText>
          </w:r>
          <w:r>
            <w:fldChar w:fldCharType="separate"/>
          </w:r>
          <w:r>
            <w:rPr>
              <w:rFonts w:hint="eastAsia"/>
              <w:bCs/>
              <w:sz w:val="21"/>
              <w:szCs w:val="21"/>
            </w:rPr>
            <w:t xml:space="preserve">4.3.9. </w:t>
          </w:r>
          <w:r>
            <w:rPr>
              <w:rFonts w:hint="eastAsia"/>
              <w:sz w:val="21"/>
              <w:szCs w:val="21"/>
            </w:rPr>
            <w:t>包装、运输和贮存</w:t>
          </w:r>
          <w:r>
            <w:rPr>
              <w:rFonts w:hint="eastAsia"/>
              <w:sz w:val="21"/>
              <w:szCs w:val="21"/>
            </w:rPr>
            <w:tab/>
          </w:r>
          <w:r>
            <w:rPr>
              <w:rFonts w:hint="eastAsia"/>
              <w:sz w:val="21"/>
              <w:szCs w:val="21"/>
            </w:rPr>
            <w:fldChar w:fldCharType="begin"/>
          </w:r>
          <w:r>
            <w:rPr>
              <w:rFonts w:hint="eastAsia"/>
              <w:sz w:val="21"/>
              <w:szCs w:val="21"/>
            </w:rPr>
            <w:instrText xml:space="preserve"> PAGEREF _Toc21496 \h </w:instrText>
          </w:r>
          <w:r>
            <w:rPr>
              <w:rFonts w:hint="eastAsia"/>
              <w:sz w:val="21"/>
              <w:szCs w:val="21"/>
            </w:rPr>
            <w:fldChar w:fldCharType="separate"/>
          </w:r>
          <w:r>
            <w:rPr>
              <w:rFonts w:hint="eastAsia"/>
              <w:sz w:val="21"/>
              <w:szCs w:val="21"/>
            </w:rPr>
            <w:t>53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"_Toc32386" </w:instrText>
          </w:r>
          <w:r>
            <w:fldChar w:fldCharType="separate"/>
          </w:r>
          <w:r>
            <w:rPr>
              <w:rFonts w:hint="eastAsia"/>
              <w:bCs/>
              <w:sz w:val="21"/>
              <w:szCs w:val="21"/>
            </w:rPr>
            <w:t xml:space="preserve">4.3.10. </w:t>
          </w:r>
          <w:r>
            <w:rPr>
              <w:rFonts w:hint="eastAsia"/>
              <w:sz w:val="21"/>
              <w:szCs w:val="21"/>
            </w:rPr>
            <w:t>质量保证</w:t>
          </w:r>
          <w:r>
            <w:rPr>
              <w:rFonts w:hint="eastAsia"/>
              <w:sz w:val="21"/>
              <w:szCs w:val="21"/>
            </w:rPr>
            <w:tab/>
          </w:r>
          <w:r>
            <w:rPr>
              <w:rFonts w:hint="eastAsia"/>
              <w:sz w:val="21"/>
              <w:szCs w:val="21"/>
            </w:rPr>
            <w:fldChar w:fldCharType="begin"/>
          </w:r>
          <w:r>
            <w:rPr>
              <w:rFonts w:hint="eastAsia"/>
              <w:sz w:val="21"/>
              <w:szCs w:val="21"/>
            </w:rPr>
            <w:instrText xml:space="preserve"> PAGEREF _Toc32386 \h </w:instrText>
          </w:r>
          <w:r>
            <w:rPr>
              <w:rFonts w:hint="eastAsia"/>
              <w:sz w:val="21"/>
              <w:szCs w:val="21"/>
            </w:rPr>
            <w:fldChar w:fldCharType="separate"/>
          </w:r>
          <w:r>
            <w:rPr>
              <w:rFonts w:hint="eastAsia"/>
              <w:sz w:val="21"/>
              <w:szCs w:val="21"/>
            </w:rPr>
            <w:t>53</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"_Toc8805" </w:instrText>
          </w:r>
          <w:r>
            <w:fldChar w:fldCharType="separate"/>
          </w:r>
          <w:r>
            <w:rPr>
              <w:rFonts w:hint="eastAsia"/>
              <w:b w:val="0"/>
              <w:bCs w:val="0"/>
              <w:sz w:val="21"/>
              <w:szCs w:val="21"/>
              <w:lang w:val="en-US" w:bidi="ar-SA"/>
            </w:rPr>
            <w:t>4.4. 矿用本质安全型电磁阀驱动器</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_Toc8805 \h </w:instrText>
          </w:r>
          <w:r>
            <w:rPr>
              <w:rFonts w:hint="eastAsia"/>
              <w:b w:val="0"/>
              <w:bCs w:val="0"/>
              <w:sz w:val="21"/>
              <w:szCs w:val="21"/>
            </w:rPr>
            <w:fldChar w:fldCharType="separate"/>
          </w:r>
          <w:r>
            <w:rPr>
              <w:rFonts w:hint="eastAsia"/>
              <w:b w:val="0"/>
              <w:bCs w:val="0"/>
              <w:sz w:val="21"/>
              <w:szCs w:val="21"/>
            </w:rPr>
            <w:t>54</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"_Toc32232" </w:instrText>
          </w:r>
          <w:r>
            <w:fldChar w:fldCharType="separate"/>
          </w:r>
          <w:r>
            <w:rPr>
              <w:rFonts w:hint="eastAsia"/>
              <w:bCs/>
              <w:sz w:val="21"/>
              <w:szCs w:val="21"/>
            </w:rPr>
            <w:t xml:space="preserve">4.4.1. </w:t>
          </w:r>
          <w:r>
            <w:rPr>
              <w:rFonts w:hint="eastAsia"/>
              <w:sz w:val="21"/>
              <w:szCs w:val="21"/>
            </w:rPr>
            <w:t>外形</w:t>
          </w:r>
          <w:r>
            <w:rPr>
              <w:rFonts w:hint="eastAsia"/>
              <w:sz w:val="21"/>
              <w:szCs w:val="21"/>
            </w:rPr>
            <w:tab/>
          </w:r>
          <w:r>
            <w:rPr>
              <w:rFonts w:hint="eastAsia"/>
              <w:sz w:val="21"/>
              <w:szCs w:val="21"/>
            </w:rPr>
            <w:fldChar w:fldCharType="begin"/>
          </w:r>
          <w:r>
            <w:rPr>
              <w:rFonts w:hint="eastAsia"/>
              <w:sz w:val="21"/>
              <w:szCs w:val="21"/>
            </w:rPr>
            <w:instrText xml:space="preserve"> PAGEREF _Toc32232 \h </w:instrText>
          </w:r>
          <w:r>
            <w:rPr>
              <w:rFonts w:hint="eastAsia"/>
              <w:sz w:val="21"/>
              <w:szCs w:val="21"/>
            </w:rPr>
            <w:fldChar w:fldCharType="separate"/>
          </w:r>
          <w:r>
            <w:rPr>
              <w:rFonts w:hint="eastAsia"/>
              <w:sz w:val="21"/>
              <w:szCs w:val="21"/>
            </w:rPr>
            <w:t>54</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"_Toc16581" </w:instrText>
          </w:r>
          <w:r>
            <w:fldChar w:fldCharType="separate"/>
          </w:r>
          <w:r>
            <w:rPr>
              <w:rFonts w:hint="eastAsia"/>
              <w:bCs/>
              <w:sz w:val="21"/>
              <w:szCs w:val="21"/>
            </w:rPr>
            <w:t xml:space="preserve">4.4.2. </w:t>
          </w:r>
          <w:r>
            <w:rPr>
              <w:rFonts w:hint="eastAsia"/>
              <w:sz w:val="21"/>
              <w:szCs w:val="21"/>
            </w:rPr>
            <w:t>接口</w:t>
          </w:r>
          <w:r>
            <w:rPr>
              <w:rFonts w:hint="eastAsia"/>
              <w:sz w:val="21"/>
              <w:szCs w:val="21"/>
            </w:rPr>
            <w:tab/>
          </w:r>
          <w:r>
            <w:rPr>
              <w:rFonts w:hint="eastAsia"/>
              <w:sz w:val="21"/>
              <w:szCs w:val="21"/>
            </w:rPr>
            <w:fldChar w:fldCharType="begin"/>
          </w:r>
          <w:r>
            <w:rPr>
              <w:rFonts w:hint="eastAsia"/>
              <w:sz w:val="21"/>
              <w:szCs w:val="21"/>
            </w:rPr>
            <w:instrText xml:space="preserve"> PAGEREF _Toc16581 \h </w:instrText>
          </w:r>
          <w:r>
            <w:rPr>
              <w:rFonts w:hint="eastAsia"/>
              <w:sz w:val="21"/>
              <w:szCs w:val="21"/>
            </w:rPr>
            <w:fldChar w:fldCharType="separate"/>
          </w:r>
          <w:r>
            <w:rPr>
              <w:rFonts w:hint="eastAsia"/>
              <w:sz w:val="21"/>
              <w:szCs w:val="21"/>
            </w:rPr>
            <w:t>54</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"_Toc14125" </w:instrText>
          </w:r>
          <w:r>
            <w:fldChar w:fldCharType="separate"/>
          </w:r>
          <w:r>
            <w:rPr>
              <w:rFonts w:hint="eastAsia"/>
              <w:bCs/>
              <w:sz w:val="21"/>
              <w:szCs w:val="21"/>
            </w:rPr>
            <w:t xml:space="preserve">4.4.3. </w:t>
          </w:r>
          <w:r>
            <w:rPr>
              <w:rFonts w:hint="eastAsia"/>
              <w:sz w:val="21"/>
              <w:szCs w:val="21"/>
            </w:rPr>
            <w:t>技术参数</w:t>
          </w:r>
          <w:r>
            <w:rPr>
              <w:rFonts w:hint="eastAsia"/>
              <w:sz w:val="21"/>
              <w:szCs w:val="21"/>
            </w:rPr>
            <w:tab/>
          </w:r>
          <w:r>
            <w:rPr>
              <w:rFonts w:hint="eastAsia"/>
              <w:sz w:val="21"/>
              <w:szCs w:val="21"/>
            </w:rPr>
            <w:fldChar w:fldCharType="begin"/>
          </w:r>
          <w:r>
            <w:rPr>
              <w:rFonts w:hint="eastAsia"/>
              <w:sz w:val="21"/>
              <w:szCs w:val="21"/>
            </w:rPr>
            <w:instrText xml:space="preserve"> PAGEREF _Toc14125 \h </w:instrText>
          </w:r>
          <w:r>
            <w:rPr>
              <w:rFonts w:hint="eastAsia"/>
              <w:sz w:val="21"/>
              <w:szCs w:val="21"/>
            </w:rPr>
            <w:fldChar w:fldCharType="separate"/>
          </w:r>
          <w:r>
            <w:rPr>
              <w:rFonts w:hint="eastAsia"/>
              <w:sz w:val="21"/>
              <w:szCs w:val="21"/>
            </w:rPr>
            <w:t>54</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"_Toc6507" </w:instrText>
          </w:r>
          <w:r>
            <w:fldChar w:fldCharType="separate"/>
          </w:r>
          <w:r>
            <w:rPr>
              <w:rFonts w:hint="eastAsia"/>
              <w:bCs/>
              <w:sz w:val="21"/>
              <w:szCs w:val="21"/>
            </w:rPr>
            <w:t xml:space="preserve">4.4.4. </w:t>
          </w:r>
          <w:r>
            <w:rPr>
              <w:rFonts w:hint="eastAsia"/>
              <w:sz w:val="21"/>
              <w:szCs w:val="21"/>
            </w:rPr>
            <w:t>安装</w:t>
          </w:r>
          <w:r>
            <w:rPr>
              <w:rFonts w:hint="eastAsia"/>
              <w:sz w:val="21"/>
              <w:szCs w:val="21"/>
            </w:rPr>
            <w:tab/>
          </w:r>
          <w:r>
            <w:rPr>
              <w:rFonts w:hint="eastAsia"/>
              <w:sz w:val="21"/>
              <w:szCs w:val="21"/>
            </w:rPr>
            <w:fldChar w:fldCharType="begin"/>
          </w:r>
          <w:r>
            <w:rPr>
              <w:rFonts w:hint="eastAsia"/>
              <w:sz w:val="21"/>
              <w:szCs w:val="21"/>
            </w:rPr>
            <w:instrText xml:space="preserve"> PAGEREF _Toc6507 \h </w:instrText>
          </w:r>
          <w:r>
            <w:rPr>
              <w:rFonts w:hint="eastAsia"/>
              <w:sz w:val="21"/>
              <w:szCs w:val="21"/>
            </w:rPr>
            <w:fldChar w:fldCharType="separate"/>
          </w:r>
          <w:r>
            <w:rPr>
              <w:rFonts w:hint="eastAsia"/>
              <w:sz w:val="21"/>
              <w:szCs w:val="21"/>
            </w:rPr>
            <w:t>55</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"_Toc23294" </w:instrText>
          </w:r>
          <w:r>
            <w:fldChar w:fldCharType="separate"/>
          </w:r>
          <w:r>
            <w:rPr>
              <w:rFonts w:hint="eastAsia"/>
              <w:bCs/>
              <w:sz w:val="21"/>
              <w:szCs w:val="21"/>
            </w:rPr>
            <w:t xml:space="preserve">4.4.5. </w:t>
          </w:r>
          <w:r>
            <w:rPr>
              <w:rFonts w:hint="eastAsia"/>
              <w:sz w:val="21"/>
              <w:szCs w:val="21"/>
            </w:rPr>
            <w:t>工作原理</w:t>
          </w:r>
          <w:r>
            <w:rPr>
              <w:rFonts w:hint="eastAsia"/>
              <w:sz w:val="21"/>
              <w:szCs w:val="21"/>
            </w:rPr>
            <w:tab/>
          </w:r>
          <w:r>
            <w:rPr>
              <w:rFonts w:hint="eastAsia"/>
              <w:sz w:val="21"/>
              <w:szCs w:val="21"/>
            </w:rPr>
            <w:fldChar w:fldCharType="begin"/>
          </w:r>
          <w:r>
            <w:rPr>
              <w:rFonts w:hint="eastAsia"/>
              <w:sz w:val="21"/>
              <w:szCs w:val="21"/>
            </w:rPr>
            <w:instrText xml:space="preserve"> PAGEREF _Toc23294 \h </w:instrText>
          </w:r>
          <w:r>
            <w:rPr>
              <w:rFonts w:hint="eastAsia"/>
              <w:sz w:val="21"/>
              <w:szCs w:val="21"/>
            </w:rPr>
            <w:fldChar w:fldCharType="separate"/>
          </w:r>
          <w:r>
            <w:rPr>
              <w:rFonts w:hint="eastAsia"/>
              <w:sz w:val="21"/>
              <w:szCs w:val="21"/>
            </w:rPr>
            <w:t>55</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"_Toc29518" </w:instrText>
          </w:r>
          <w:r>
            <w:fldChar w:fldCharType="separate"/>
          </w:r>
          <w:r>
            <w:rPr>
              <w:rFonts w:hint="eastAsia"/>
              <w:bCs/>
              <w:sz w:val="21"/>
              <w:szCs w:val="21"/>
            </w:rPr>
            <w:t xml:space="preserve">4.4.6. </w:t>
          </w:r>
          <w:r>
            <w:rPr>
              <w:rFonts w:hint="eastAsia"/>
              <w:sz w:val="21"/>
              <w:szCs w:val="21"/>
            </w:rPr>
            <w:t>功能模块</w:t>
          </w:r>
          <w:r>
            <w:rPr>
              <w:rFonts w:hint="eastAsia"/>
              <w:sz w:val="21"/>
              <w:szCs w:val="21"/>
            </w:rPr>
            <w:tab/>
          </w:r>
          <w:r>
            <w:rPr>
              <w:rFonts w:hint="eastAsia"/>
              <w:sz w:val="21"/>
              <w:szCs w:val="21"/>
            </w:rPr>
            <w:fldChar w:fldCharType="begin"/>
          </w:r>
          <w:r>
            <w:rPr>
              <w:rFonts w:hint="eastAsia"/>
              <w:sz w:val="21"/>
              <w:szCs w:val="21"/>
            </w:rPr>
            <w:instrText xml:space="preserve"> PAGEREF _Toc29518 \h </w:instrText>
          </w:r>
          <w:r>
            <w:rPr>
              <w:rFonts w:hint="eastAsia"/>
              <w:sz w:val="21"/>
              <w:szCs w:val="21"/>
            </w:rPr>
            <w:fldChar w:fldCharType="separate"/>
          </w:r>
          <w:r>
            <w:rPr>
              <w:rFonts w:hint="eastAsia"/>
              <w:sz w:val="21"/>
              <w:szCs w:val="21"/>
            </w:rPr>
            <w:t>55</w:t>
          </w:r>
          <w:r>
            <w:rPr>
              <w:rFonts w:hint="eastAsia"/>
              <w:sz w:val="21"/>
              <w:szCs w:val="21"/>
            </w:rPr>
            <w:fldChar w:fldCharType="end"/>
          </w:r>
          <w:r>
            <w:rPr>
              <w:rFonts w:hint="eastAsia"/>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"_Toc4465" </w:instrText>
          </w:r>
          <w:r>
            <w:fldChar w:fldCharType="separate"/>
          </w:r>
          <w:r>
            <w:rPr>
              <w:rFonts w:hint="eastAsia"/>
              <w:b w:val="0"/>
              <w:bCs w:val="0"/>
              <w:sz w:val="21"/>
              <w:szCs w:val="21"/>
              <w:lang w:val="en-US" w:bidi="ar-SA"/>
            </w:rPr>
            <w:t>4.5. 矿用本质安全型支架遥控器</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_Toc4465 \h </w:instrText>
          </w:r>
          <w:r>
            <w:rPr>
              <w:rFonts w:hint="eastAsia"/>
              <w:b w:val="0"/>
              <w:bCs w:val="0"/>
              <w:sz w:val="21"/>
              <w:szCs w:val="21"/>
            </w:rPr>
            <w:fldChar w:fldCharType="separate"/>
          </w:r>
          <w:r>
            <w:rPr>
              <w:rFonts w:hint="eastAsia"/>
              <w:b w:val="0"/>
              <w:bCs w:val="0"/>
              <w:sz w:val="21"/>
              <w:szCs w:val="21"/>
            </w:rPr>
            <w:t>57</w:t>
          </w:r>
          <w:r>
            <w:rPr>
              <w:rFonts w:hint="eastAsia"/>
              <w:b w:val="0"/>
              <w:bCs w:val="0"/>
              <w:sz w:val="21"/>
              <w:szCs w:val="21"/>
            </w:rPr>
            <w:fldChar w:fldCharType="end"/>
          </w:r>
          <w:r>
            <w:rPr>
              <w:rFonts w:hint="eastAsia"/>
              <w:b w:val="0"/>
              <w:bCs w:val="0"/>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"_Toc18242" </w:instrText>
          </w:r>
          <w:r>
            <w:fldChar w:fldCharType="separate"/>
          </w:r>
          <w:r>
            <w:rPr>
              <w:rFonts w:hint="eastAsia"/>
              <w:bCs/>
              <w:sz w:val="21"/>
              <w:szCs w:val="21"/>
              <w:lang w:val="en-US"/>
            </w:rPr>
            <w:t xml:space="preserve">4.5.1. </w:t>
          </w:r>
          <w:r>
            <w:rPr>
              <w:rFonts w:hint="eastAsia"/>
              <w:sz w:val="21"/>
              <w:szCs w:val="21"/>
              <w:lang w:val="en-US"/>
            </w:rPr>
            <w:t>无线遥控器外观</w:t>
          </w:r>
          <w:r>
            <w:rPr>
              <w:rFonts w:hint="eastAsia"/>
              <w:sz w:val="21"/>
              <w:szCs w:val="21"/>
            </w:rPr>
            <w:tab/>
          </w:r>
          <w:r>
            <w:rPr>
              <w:rFonts w:hint="eastAsia"/>
              <w:sz w:val="21"/>
              <w:szCs w:val="21"/>
            </w:rPr>
            <w:fldChar w:fldCharType="begin"/>
          </w:r>
          <w:r>
            <w:rPr>
              <w:rFonts w:hint="eastAsia"/>
              <w:sz w:val="21"/>
              <w:szCs w:val="21"/>
            </w:rPr>
            <w:instrText xml:space="preserve"> PAGEREF _Toc18242 \h </w:instrText>
          </w:r>
          <w:r>
            <w:rPr>
              <w:rFonts w:hint="eastAsia"/>
              <w:sz w:val="21"/>
              <w:szCs w:val="21"/>
            </w:rPr>
            <w:fldChar w:fldCharType="separate"/>
          </w:r>
          <w:r>
            <w:rPr>
              <w:rFonts w:hint="eastAsia"/>
              <w:sz w:val="21"/>
              <w:szCs w:val="21"/>
            </w:rPr>
            <w:t>57</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"_Toc25815" </w:instrText>
          </w:r>
          <w:r>
            <w:fldChar w:fldCharType="separate"/>
          </w:r>
          <w:r>
            <w:rPr>
              <w:rFonts w:hint="eastAsia"/>
              <w:bCs/>
              <w:sz w:val="21"/>
              <w:szCs w:val="21"/>
              <w:lang w:val="en-US"/>
            </w:rPr>
            <w:t xml:space="preserve">4.5.2. </w:t>
          </w:r>
          <w:r>
            <w:rPr>
              <w:rFonts w:hint="eastAsia"/>
              <w:sz w:val="21"/>
              <w:szCs w:val="21"/>
              <w:lang w:val="en-US"/>
            </w:rPr>
            <w:t>显示屏信息</w:t>
          </w:r>
          <w:r>
            <w:rPr>
              <w:rFonts w:hint="eastAsia"/>
              <w:sz w:val="21"/>
              <w:szCs w:val="21"/>
            </w:rPr>
            <w:tab/>
          </w:r>
          <w:r>
            <w:rPr>
              <w:rFonts w:hint="eastAsia"/>
              <w:sz w:val="21"/>
              <w:szCs w:val="21"/>
            </w:rPr>
            <w:fldChar w:fldCharType="begin"/>
          </w:r>
          <w:r>
            <w:rPr>
              <w:rFonts w:hint="eastAsia"/>
              <w:sz w:val="21"/>
              <w:szCs w:val="21"/>
            </w:rPr>
            <w:instrText xml:space="preserve"> PAGEREF _Toc25815 \h </w:instrText>
          </w:r>
          <w:r>
            <w:rPr>
              <w:rFonts w:hint="eastAsia"/>
              <w:sz w:val="21"/>
              <w:szCs w:val="21"/>
            </w:rPr>
            <w:fldChar w:fldCharType="separate"/>
          </w:r>
          <w:r>
            <w:rPr>
              <w:rFonts w:hint="eastAsia"/>
              <w:sz w:val="21"/>
              <w:szCs w:val="21"/>
            </w:rPr>
            <w:t>57</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"_Toc16369" </w:instrText>
          </w:r>
          <w:r>
            <w:fldChar w:fldCharType="separate"/>
          </w:r>
          <w:r>
            <w:rPr>
              <w:rFonts w:hint="eastAsia"/>
              <w:bCs/>
              <w:sz w:val="21"/>
              <w:szCs w:val="21"/>
              <w:lang w:val="en-US"/>
            </w:rPr>
            <w:t xml:space="preserve">4.5.3. </w:t>
          </w:r>
          <w:r>
            <w:rPr>
              <w:rFonts w:hint="eastAsia"/>
              <w:sz w:val="21"/>
              <w:szCs w:val="21"/>
              <w:lang w:val="en-US"/>
            </w:rPr>
            <w:t>无线遥控器键盘定义</w:t>
          </w:r>
          <w:r>
            <w:rPr>
              <w:rFonts w:hint="eastAsia"/>
              <w:sz w:val="21"/>
              <w:szCs w:val="21"/>
            </w:rPr>
            <w:tab/>
          </w:r>
          <w:r>
            <w:rPr>
              <w:rFonts w:hint="eastAsia"/>
              <w:sz w:val="21"/>
              <w:szCs w:val="21"/>
            </w:rPr>
            <w:fldChar w:fldCharType="begin"/>
          </w:r>
          <w:r>
            <w:rPr>
              <w:rFonts w:hint="eastAsia"/>
              <w:sz w:val="21"/>
              <w:szCs w:val="21"/>
            </w:rPr>
            <w:instrText xml:space="preserve"> PAGEREF _Toc16369 \h </w:instrText>
          </w:r>
          <w:r>
            <w:rPr>
              <w:rFonts w:hint="eastAsia"/>
              <w:sz w:val="21"/>
              <w:szCs w:val="21"/>
            </w:rPr>
            <w:fldChar w:fldCharType="separate"/>
          </w:r>
          <w:r>
            <w:rPr>
              <w:rFonts w:hint="eastAsia"/>
              <w:sz w:val="21"/>
              <w:szCs w:val="21"/>
            </w:rPr>
            <w:t>58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"_Toc70" </w:instrText>
          </w:r>
          <w:r>
            <w:fldChar w:fldCharType="separate"/>
          </w:r>
          <w:r>
            <w:rPr>
              <w:rFonts w:hint="eastAsia"/>
              <w:bCs/>
              <w:sz w:val="21"/>
              <w:szCs w:val="21"/>
              <w:lang w:val="en-US"/>
            </w:rPr>
            <w:t xml:space="preserve">4.5.4. </w:t>
          </w:r>
          <w:r>
            <w:rPr>
              <w:rFonts w:hint="eastAsia"/>
              <w:sz w:val="21"/>
              <w:szCs w:val="21"/>
              <w:lang w:val="en-US"/>
            </w:rPr>
            <w:t>工作原理</w:t>
          </w:r>
          <w:r>
            <w:rPr>
              <w:rFonts w:hint="eastAsia"/>
              <w:sz w:val="21"/>
              <w:szCs w:val="21"/>
            </w:rPr>
            <w:tab/>
          </w:r>
          <w:r>
            <w:rPr>
              <w:rFonts w:hint="eastAsia"/>
              <w:sz w:val="21"/>
              <w:szCs w:val="21"/>
            </w:rPr>
            <w:fldChar w:fldCharType="begin"/>
          </w:r>
          <w:r>
            <w:rPr>
              <w:rFonts w:hint="eastAsia"/>
              <w:sz w:val="21"/>
              <w:szCs w:val="21"/>
            </w:rPr>
            <w:instrText xml:space="preserve"> PAGEREF _Toc70 \h </w:instrText>
          </w:r>
          <w:r>
            <w:rPr>
              <w:rFonts w:hint="eastAsia"/>
              <w:sz w:val="21"/>
              <w:szCs w:val="21"/>
            </w:rPr>
            <w:fldChar w:fldCharType="separate"/>
          </w:r>
          <w:r>
            <w:rPr>
              <w:rFonts w:hint="eastAsia"/>
              <w:sz w:val="21"/>
              <w:szCs w:val="21"/>
            </w:rPr>
            <w:t>58</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"_Toc17100" </w:instrText>
          </w:r>
          <w:r>
            <w:fldChar w:fldCharType="separate"/>
          </w:r>
          <w:r>
            <w:rPr>
              <w:rFonts w:hint="eastAsia"/>
              <w:bCs/>
              <w:sz w:val="21"/>
              <w:szCs w:val="21"/>
              <w:lang w:val="en-US"/>
            </w:rPr>
            <w:t xml:space="preserve">4.5.5. </w:t>
          </w:r>
          <w:r>
            <w:rPr>
              <w:rFonts w:hint="eastAsia"/>
              <w:sz w:val="21"/>
              <w:szCs w:val="21"/>
              <w:lang w:val="en-US"/>
            </w:rPr>
            <w:t>操作说明</w:t>
          </w:r>
          <w:r>
            <w:rPr>
              <w:rFonts w:hint="eastAsia"/>
              <w:sz w:val="21"/>
              <w:szCs w:val="21"/>
            </w:rPr>
            <w:tab/>
          </w:r>
          <w:r>
            <w:rPr>
              <w:rFonts w:hint="eastAsia"/>
              <w:sz w:val="21"/>
              <w:szCs w:val="21"/>
            </w:rPr>
            <w:fldChar w:fldCharType="begin"/>
          </w:r>
          <w:r>
            <w:rPr>
              <w:rFonts w:hint="eastAsia"/>
              <w:sz w:val="21"/>
              <w:szCs w:val="21"/>
            </w:rPr>
            <w:instrText xml:space="preserve"> PAGEREF _Toc17100 \h </w:instrText>
          </w:r>
          <w:r>
            <w:rPr>
              <w:rFonts w:hint="eastAsia"/>
              <w:sz w:val="21"/>
              <w:szCs w:val="21"/>
            </w:rPr>
            <w:fldChar w:fldCharType="separate"/>
          </w:r>
          <w:r>
            <w:rPr>
              <w:rFonts w:hint="eastAsia"/>
              <w:sz w:val="21"/>
              <w:szCs w:val="21"/>
            </w:rPr>
            <w:t>59</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"_Toc18265" </w:instrText>
          </w:r>
          <w:r>
            <w:fldChar w:fldCharType="separate"/>
          </w:r>
          <w:r>
            <w:rPr>
              <w:rFonts w:hint="eastAsia"/>
              <w:bCs/>
              <w:sz w:val="21"/>
              <w:szCs w:val="21"/>
              <w:lang w:val="en-US"/>
            </w:rPr>
            <w:t xml:space="preserve">4.5.6. </w:t>
          </w:r>
          <w:r>
            <w:rPr>
              <w:rFonts w:hint="eastAsia"/>
              <w:sz w:val="21"/>
              <w:szCs w:val="21"/>
              <w:lang w:val="en-US"/>
            </w:rPr>
            <w:t>无线遥控器参数设置</w:t>
          </w:r>
          <w:r>
            <w:rPr>
              <w:rFonts w:hint="eastAsia"/>
              <w:sz w:val="21"/>
              <w:szCs w:val="21"/>
            </w:rPr>
            <w:tab/>
          </w:r>
          <w:r>
            <w:rPr>
              <w:rFonts w:hint="eastAsia"/>
              <w:sz w:val="21"/>
              <w:szCs w:val="21"/>
            </w:rPr>
            <w:fldChar w:fldCharType="begin"/>
          </w:r>
          <w:r>
            <w:rPr>
              <w:rFonts w:hint="eastAsia"/>
              <w:sz w:val="21"/>
              <w:szCs w:val="21"/>
            </w:rPr>
            <w:instrText xml:space="preserve"> PAGEREF _Toc18265 \h </w:instrText>
          </w:r>
          <w:r>
            <w:rPr>
              <w:rFonts w:hint="eastAsia"/>
              <w:sz w:val="21"/>
              <w:szCs w:val="21"/>
            </w:rPr>
            <w:fldChar w:fldCharType="separate"/>
          </w:r>
          <w:r>
            <w:rPr>
              <w:rFonts w:hint="eastAsia"/>
              <w:sz w:val="21"/>
              <w:szCs w:val="21"/>
            </w:rPr>
            <w:t>61</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"_Toc4422" </w:instrText>
          </w:r>
          <w:r>
            <w:fldChar w:fldCharType="separate"/>
          </w:r>
          <w:r>
            <w:rPr>
              <w:rFonts w:hint="eastAsia"/>
              <w:bCs/>
              <w:sz w:val="21"/>
              <w:szCs w:val="21"/>
              <w:lang w:val="en-US"/>
            </w:rPr>
            <w:t xml:space="preserve">4.5.7. </w:t>
          </w:r>
          <w:r>
            <w:rPr>
              <w:rFonts w:hint="eastAsia"/>
              <w:sz w:val="21"/>
              <w:szCs w:val="21"/>
              <w:lang w:val="en-US"/>
            </w:rPr>
            <w:t>无线遥控器开关机操作</w:t>
          </w:r>
          <w:r>
            <w:rPr>
              <w:rFonts w:hint="eastAsia"/>
              <w:sz w:val="21"/>
              <w:szCs w:val="21"/>
            </w:rPr>
            <w:tab/>
          </w:r>
          <w:r>
            <w:rPr>
              <w:rFonts w:hint="eastAsia"/>
              <w:sz w:val="21"/>
              <w:szCs w:val="21"/>
            </w:rPr>
            <w:fldChar w:fldCharType="begin"/>
          </w:r>
          <w:r>
            <w:rPr>
              <w:rFonts w:hint="eastAsia"/>
              <w:sz w:val="21"/>
              <w:szCs w:val="21"/>
            </w:rPr>
            <w:instrText xml:space="preserve"> PAGEREF _Toc4422 \h </w:instrText>
          </w:r>
          <w:r>
            <w:rPr>
              <w:rFonts w:hint="eastAsia"/>
              <w:sz w:val="21"/>
              <w:szCs w:val="21"/>
            </w:rPr>
            <w:fldChar w:fldCharType="separate"/>
          </w:r>
          <w:r>
            <w:rPr>
              <w:rFonts w:hint="eastAsia"/>
              <w:sz w:val="21"/>
              <w:szCs w:val="21"/>
            </w:rPr>
            <w:t>62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"_Toc14575" </w:instrText>
          </w:r>
          <w:r>
            <w:fldChar w:fldCharType="separate"/>
          </w:r>
          <w:r>
            <w:rPr>
              <w:rFonts w:hint="eastAsia"/>
              <w:bCs/>
              <w:sz w:val="21"/>
              <w:szCs w:val="21"/>
              <w:lang w:val="en-US"/>
            </w:rPr>
            <w:t xml:space="preserve">4.5.8. </w:t>
          </w:r>
          <w:r>
            <w:rPr>
              <w:rFonts w:hint="eastAsia"/>
              <w:sz w:val="21"/>
              <w:szCs w:val="21"/>
              <w:lang w:val="en-US"/>
            </w:rPr>
            <w:t>无线遥控器休眠及唤醒操作</w:t>
          </w:r>
          <w:r>
            <w:rPr>
              <w:rFonts w:hint="eastAsia"/>
              <w:sz w:val="21"/>
              <w:szCs w:val="21"/>
            </w:rPr>
            <w:tab/>
          </w:r>
          <w:r>
            <w:rPr>
              <w:rFonts w:hint="eastAsia"/>
              <w:sz w:val="21"/>
              <w:szCs w:val="21"/>
            </w:rPr>
            <w:fldChar w:fldCharType="begin"/>
          </w:r>
          <w:r>
            <w:rPr>
              <w:rFonts w:hint="eastAsia"/>
              <w:sz w:val="21"/>
              <w:szCs w:val="21"/>
            </w:rPr>
            <w:instrText xml:space="preserve"> PAGEREF _Toc14575 \h </w:instrText>
          </w:r>
          <w:r>
            <w:rPr>
              <w:rFonts w:hint="eastAsia"/>
              <w:sz w:val="21"/>
              <w:szCs w:val="21"/>
            </w:rPr>
            <w:fldChar w:fldCharType="separate"/>
          </w:r>
          <w:r>
            <w:rPr>
              <w:rFonts w:hint="eastAsia"/>
              <w:sz w:val="21"/>
              <w:szCs w:val="21"/>
            </w:rPr>
            <w:t>62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"_Toc19732" </w:instrText>
          </w:r>
          <w:r>
            <w:fldChar w:fldCharType="separate"/>
          </w:r>
          <w:r>
            <w:rPr>
              <w:rFonts w:hint="eastAsia"/>
              <w:bCs/>
              <w:sz w:val="21"/>
              <w:szCs w:val="21"/>
              <w:lang w:val="en-US"/>
            </w:rPr>
            <w:t xml:space="preserve">4.5.9. </w:t>
          </w:r>
          <w:r>
            <w:rPr>
              <w:rFonts w:hint="eastAsia"/>
              <w:sz w:val="21"/>
              <w:szCs w:val="21"/>
              <w:lang w:val="en-US"/>
            </w:rPr>
            <w:t>电池</w:t>
          </w:r>
          <w:r>
            <w:rPr>
              <w:rFonts w:hint="eastAsia"/>
              <w:sz w:val="21"/>
              <w:szCs w:val="21"/>
            </w:rPr>
            <w:tab/>
          </w:r>
          <w:r>
            <w:rPr>
              <w:rFonts w:hint="eastAsia"/>
              <w:sz w:val="21"/>
              <w:szCs w:val="21"/>
            </w:rPr>
            <w:fldChar w:fldCharType="begin"/>
          </w:r>
          <w:r>
            <w:rPr>
              <w:rFonts w:hint="eastAsia"/>
              <w:sz w:val="21"/>
              <w:szCs w:val="21"/>
            </w:rPr>
            <w:instrText xml:space="preserve"> PAGEREF _Toc19732 \h </w:instrText>
          </w:r>
          <w:r>
            <w:rPr>
              <w:rFonts w:hint="eastAsia"/>
              <w:sz w:val="21"/>
              <w:szCs w:val="21"/>
            </w:rPr>
            <w:fldChar w:fldCharType="separate"/>
          </w:r>
          <w:r>
            <w:rPr>
              <w:rFonts w:hint="eastAsia"/>
              <w:sz w:val="21"/>
              <w:szCs w:val="21"/>
            </w:rPr>
            <w:t>62</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"_Toc23799" </w:instrText>
          </w:r>
          <w:r>
            <w:fldChar w:fldCharType="separate"/>
          </w:r>
          <w:r>
            <w:rPr>
              <w:rFonts w:hint="eastAsia"/>
              <w:bCs/>
              <w:sz w:val="21"/>
              <w:szCs w:val="21"/>
              <w:lang w:val="en-US"/>
            </w:rPr>
            <w:t xml:space="preserve">4.5.10. </w:t>
          </w:r>
          <w:r>
            <w:rPr>
              <w:rFonts w:hint="eastAsia"/>
              <w:sz w:val="21"/>
              <w:szCs w:val="21"/>
              <w:lang w:val="en-US"/>
            </w:rPr>
            <w:t>注意事项</w:t>
          </w:r>
          <w:r>
            <w:rPr>
              <w:rFonts w:hint="eastAsia"/>
              <w:sz w:val="21"/>
              <w:szCs w:val="21"/>
            </w:rPr>
            <w:tab/>
          </w:r>
          <w:r>
            <w:rPr>
              <w:rFonts w:hint="eastAsia"/>
              <w:sz w:val="21"/>
              <w:szCs w:val="21"/>
            </w:rPr>
            <w:fldChar w:fldCharType="begin"/>
          </w:r>
          <w:r>
            <w:rPr>
              <w:rFonts w:hint="eastAsia"/>
              <w:sz w:val="21"/>
              <w:szCs w:val="21"/>
            </w:rPr>
            <w:instrText xml:space="preserve"> PAGEREF _Toc23799 \h </w:instrText>
          </w:r>
          <w:r>
            <w:rPr>
              <w:rFonts w:hint="eastAsia"/>
              <w:sz w:val="21"/>
              <w:szCs w:val="21"/>
            </w:rPr>
            <w:fldChar w:fldCharType="separate"/>
          </w:r>
          <w:r>
            <w:rPr>
              <w:rFonts w:hint="eastAsia"/>
              <w:sz w:val="21"/>
              <w:szCs w:val="21"/>
            </w:rPr>
            <w:t>63</w:t>
          </w:r>
          <w:r>
            <w:rPr>
              <w:rFonts w:hint="eastAsia"/>
              <w:sz w:val="21"/>
              <w:szCs w:val="21"/>
            </w:rPr>
            <w:fldChar w:fldCharType="end"/>
          </w:r>
          <w:r>
            <w:rPr>
              <w:rFonts w:hint="eastAsia"/>
              <w:sz w:val="21"/>
              <w:szCs w:val="21"/>
            </w:rPr>
            <w:fldChar w:fldCharType="end"/>
          </w:r>
        </w:p>
        <w:p>
          <w:pPr>
            <w:pStyle w:val="14"/>
            <w:tabs>
              <w:tab w:val="right" w:leader="dot" w:pos="10250"/>
            </w:tabs>
            <w:spacing w:line="360" w:lineRule="auto"/>
            <w:rPr>
              <w:sz w:val="21"/>
              <w:szCs w:val="21"/>
            </w:rPr>
          </w:pPr>
          <w:r>
            <w:fldChar w:fldCharType="begin"/>
          </w:r>
          <w:r>
            <w:instrText xml:space="preserve"> HYPERLINK \l "_Toc16202" </w:instrText>
          </w:r>
          <w:r>
            <w:fldChar w:fldCharType="separate"/>
          </w:r>
          <w:r>
            <w:rPr>
              <w:rFonts w:hint="eastAsia"/>
              <w:bCs/>
              <w:sz w:val="21"/>
              <w:szCs w:val="21"/>
              <w:lang w:val="en-US"/>
            </w:rPr>
            <w:t xml:space="preserve">4.5.11. </w:t>
          </w:r>
          <w:r>
            <w:rPr>
              <w:rFonts w:hint="eastAsia"/>
              <w:sz w:val="21"/>
              <w:szCs w:val="21"/>
              <w:lang w:val="en-US"/>
            </w:rPr>
            <w:t>常见故障</w:t>
          </w:r>
          <w:r>
            <w:rPr>
              <w:rFonts w:hint="eastAsia"/>
              <w:sz w:val="21"/>
              <w:szCs w:val="21"/>
            </w:rPr>
            <w:tab/>
          </w:r>
          <w:r>
            <w:rPr>
              <w:rFonts w:hint="eastAsia"/>
              <w:sz w:val="21"/>
              <w:szCs w:val="21"/>
            </w:rPr>
            <w:fldChar w:fldCharType="begin"/>
          </w:r>
          <w:r>
            <w:rPr>
              <w:rFonts w:hint="eastAsia"/>
              <w:sz w:val="21"/>
              <w:szCs w:val="21"/>
            </w:rPr>
            <w:instrText xml:space="preserve"> PAGEREF _Toc16202 \h </w:instrText>
          </w:r>
          <w:r>
            <w:rPr>
              <w:rFonts w:hint="eastAsia"/>
              <w:sz w:val="21"/>
              <w:szCs w:val="21"/>
            </w:rPr>
            <w:fldChar w:fldCharType="separate"/>
          </w:r>
          <w:r>
            <w:rPr>
              <w:rFonts w:hint="eastAsia"/>
              <w:sz w:val="21"/>
              <w:szCs w:val="21"/>
            </w:rPr>
            <w:t>63</w:t>
          </w:r>
          <w:r>
            <w:rPr>
              <w:rFonts w:hint="eastAsia"/>
              <w:sz w:val="21"/>
              <w:szCs w:val="21"/>
            </w:rPr>
            <w:fldChar w:fldCharType="end"/>
          </w:r>
          <w:r>
            <w:rPr>
              <w:rFonts w:hint="eastAsia"/>
              <w:sz w:val="21"/>
              <w:szCs w:val="21"/>
            </w:rPr>
            <w:fldChar w:fldCharType="end"/>
          </w:r>
        </w:p>
        <w:p>
          <w:pPr>
            <w:pStyle w:val="16"/>
            <w:tabs>
              <w:tab w:val="right" w:leader="dot" w:pos="10250"/>
            </w:tabs>
            <w:spacing w:line="360" w:lineRule="auto"/>
            <w:rPr>
              <w:sz w:val="21"/>
              <w:szCs w:val="21"/>
            </w:rPr>
          </w:pPr>
          <w:r>
            <w:fldChar w:fldCharType="begin"/>
          </w:r>
          <w:r>
            <w:instrText xml:space="preserve"> HYPERLINK \l "_Toc15754" </w:instrText>
          </w:r>
          <w:r>
            <w:fldChar w:fldCharType="separate"/>
          </w:r>
          <w:r>
            <w:rPr>
              <w:rFonts w:hint="eastAsia"/>
              <w:kern w:val="2"/>
              <w:sz w:val="21"/>
              <w:szCs w:val="21"/>
              <w:lang w:val="en-US" w:bidi="ar-SA"/>
            </w:rPr>
            <w:t>第五章 系统维护</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_Toc15754 \h </w:instrText>
          </w:r>
          <w:r>
            <w:rPr>
              <w:rFonts w:hint="eastAsia"/>
              <w:b w:val="0"/>
              <w:bCs w:val="0"/>
              <w:sz w:val="21"/>
              <w:szCs w:val="21"/>
            </w:rPr>
            <w:fldChar w:fldCharType="separate"/>
          </w:r>
          <w:r>
            <w:rPr>
              <w:rFonts w:hint="eastAsia"/>
              <w:b w:val="0"/>
              <w:bCs w:val="0"/>
              <w:sz w:val="21"/>
              <w:szCs w:val="21"/>
            </w:rPr>
            <w:t>65</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"_Toc399" </w:instrText>
          </w:r>
          <w:r>
            <w:fldChar w:fldCharType="separate"/>
          </w:r>
          <w:r>
            <w:rPr>
              <w:rFonts w:hint="eastAsia"/>
              <w:b w:val="0"/>
              <w:bCs w:val="0"/>
              <w:sz w:val="21"/>
              <w:szCs w:val="21"/>
              <w:lang w:val="en-US" w:bidi="ar-SA"/>
            </w:rPr>
            <w:t>5.1. 点检</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_Toc399 \h </w:instrText>
          </w:r>
          <w:r>
            <w:rPr>
              <w:rFonts w:hint="eastAsia"/>
              <w:b w:val="0"/>
              <w:bCs w:val="0"/>
              <w:sz w:val="21"/>
              <w:szCs w:val="21"/>
            </w:rPr>
            <w:fldChar w:fldCharType="separate"/>
          </w:r>
          <w:r>
            <w:rPr>
              <w:rFonts w:hint="eastAsia"/>
              <w:b w:val="0"/>
              <w:bCs w:val="0"/>
              <w:sz w:val="21"/>
              <w:szCs w:val="21"/>
            </w:rPr>
            <w:t>65</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"_Toc11745" </w:instrText>
          </w:r>
          <w:r>
            <w:fldChar w:fldCharType="separate"/>
          </w:r>
          <w:r>
            <w:rPr>
              <w:rFonts w:hint="eastAsia"/>
              <w:b w:val="0"/>
              <w:bCs w:val="0"/>
              <w:sz w:val="21"/>
              <w:szCs w:val="21"/>
              <w:lang w:val="en-US" w:bidi="ar-SA"/>
            </w:rPr>
            <w:t>5.2. 注意事项</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_Toc11745 \h </w:instrText>
          </w:r>
          <w:r>
            <w:rPr>
              <w:rFonts w:hint="eastAsia"/>
              <w:b w:val="0"/>
              <w:bCs w:val="0"/>
              <w:sz w:val="21"/>
              <w:szCs w:val="21"/>
            </w:rPr>
            <w:fldChar w:fldCharType="separate"/>
          </w:r>
          <w:r>
            <w:rPr>
              <w:rFonts w:hint="eastAsia"/>
              <w:b w:val="0"/>
              <w:bCs w:val="0"/>
              <w:sz w:val="21"/>
              <w:szCs w:val="21"/>
            </w:rPr>
            <w:t>65</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"_Toc25021" </w:instrText>
          </w:r>
          <w:r>
            <w:fldChar w:fldCharType="separate"/>
          </w:r>
          <w:r>
            <w:rPr>
              <w:rFonts w:hint="eastAsia"/>
              <w:b w:val="0"/>
              <w:bCs w:val="0"/>
              <w:sz w:val="21"/>
              <w:szCs w:val="21"/>
              <w:lang w:val="en-US" w:bidi="ar-SA"/>
            </w:rPr>
            <w:t>5.3. 故障处理</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_Toc25021 \h </w:instrText>
          </w:r>
          <w:r>
            <w:rPr>
              <w:rFonts w:hint="eastAsia"/>
              <w:b w:val="0"/>
              <w:bCs w:val="0"/>
              <w:sz w:val="21"/>
              <w:szCs w:val="21"/>
            </w:rPr>
            <w:fldChar w:fldCharType="separate"/>
          </w:r>
          <w:r>
            <w:rPr>
              <w:rFonts w:hint="eastAsia"/>
              <w:b w:val="0"/>
              <w:bCs w:val="0"/>
              <w:sz w:val="21"/>
              <w:szCs w:val="21"/>
            </w:rPr>
            <w:t>65</w:t>
          </w:r>
          <w:r>
            <w:rPr>
              <w:rFonts w:hint="eastAsia"/>
              <w:b w:val="0"/>
              <w:bCs w:val="0"/>
              <w:sz w:val="21"/>
              <w:szCs w:val="21"/>
            </w:rPr>
            <w:fldChar w:fldCharType="end"/>
          </w:r>
          <w:r>
            <w:rPr>
              <w:rFonts w:hint="eastAsia"/>
              <w:b w:val="0"/>
              <w:bCs w:val="0"/>
              <w:sz w:val="21"/>
              <w:szCs w:val="21"/>
            </w:rPr>
            <w:fldChar w:fldCharType="end"/>
          </w:r>
        </w:p>
        <w:p>
          <w:pPr>
            <w:pStyle w:val="16"/>
            <w:tabs>
              <w:tab w:val="right" w:leader="dot" w:pos="10250"/>
            </w:tabs>
            <w:spacing w:line="360" w:lineRule="auto"/>
            <w:rPr>
              <w:sz w:val="21"/>
              <w:szCs w:val="21"/>
            </w:rPr>
          </w:pPr>
          <w:r>
            <w:fldChar w:fldCharType="begin"/>
          </w:r>
          <w:r>
            <w:instrText xml:space="preserve"> HYPERLINK \l "_Toc30182" </w:instrText>
          </w:r>
          <w:r>
            <w:fldChar w:fldCharType="separate"/>
          </w:r>
          <w:r>
            <w:rPr>
              <w:rFonts w:hint="eastAsia"/>
              <w:kern w:val="2"/>
              <w:sz w:val="21"/>
              <w:szCs w:val="21"/>
              <w:lang w:val="en-US" w:bidi="ar-SA"/>
            </w:rPr>
            <w:t>第六章 其他</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_Toc30182 \h </w:instrText>
          </w:r>
          <w:r>
            <w:rPr>
              <w:rFonts w:hint="eastAsia"/>
              <w:b w:val="0"/>
              <w:bCs w:val="0"/>
              <w:sz w:val="21"/>
              <w:szCs w:val="21"/>
            </w:rPr>
            <w:fldChar w:fldCharType="separate"/>
          </w:r>
          <w:r>
            <w:rPr>
              <w:rFonts w:hint="eastAsia"/>
              <w:b w:val="0"/>
              <w:bCs w:val="0"/>
              <w:sz w:val="21"/>
              <w:szCs w:val="21"/>
            </w:rPr>
            <w:t>70</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"_Toc23458" </w:instrText>
          </w:r>
          <w:r>
            <w:fldChar w:fldCharType="separate"/>
          </w:r>
          <w:r>
            <w:rPr>
              <w:rFonts w:hint="eastAsia"/>
              <w:b w:val="0"/>
              <w:bCs w:val="0"/>
              <w:sz w:val="21"/>
              <w:szCs w:val="21"/>
              <w:lang w:val="en-US" w:bidi="ar-SA"/>
            </w:rPr>
            <w:t>6.1. 运输、储存及包装</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_Toc23458 \h </w:instrText>
          </w:r>
          <w:r>
            <w:rPr>
              <w:rFonts w:hint="eastAsia"/>
              <w:b w:val="0"/>
              <w:bCs w:val="0"/>
              <w:sz w:val="21"/>
              <w:szCs w:val="21"/>
            </w:rPr>
            <w:fldChar w:fldCharType="separate"/>
          </w:r>
          <w:r>
            <w:rPr>
              <w:rFonts w:hint="eastAsia"/>
              <w:b w:val="0"/>
              <w:bCs w:val="0"/>
              <w:sz w:val="21"/>
              <w:szCs w:val="21"/>
            </w:rPr>
            <w:t>70</w:t>
          </w:r>
          <w:r>
            <w:rPr>
              <w:rFonts w:hint="eastAsia"/>
              <w:b w:val="0"/>
              <w:bCs w:val="0"/>
              <w:sz w:val="21"/>
              <w:szCs w:val="21"/>
            </w:rPr>
            <w:fldChar w:fldCharType="end"/>
          </w:r>
          <w:r>
            <w:rPr>
              <w:rFonts w:hint="eastAsia"/>
              <w:b w:val="0"/>
              <w:bCs w:val="0"/>
              <w:sz w:val="21"/>
              <w:szCs w:val="21"/>
            </w:rPr>
            <w:fldChar w:fldCharType="end"/>
          </w:r>
        </w:p>
        <w:p>
          <w:pPr>
            <w:pStyle w:val="17"/>
            <w:tabs>
              <w:tab w:val="right" w:leader="dot" w:pos="10250"/>
            </w:tabs>
            <w:spacing w:line="360" w:lineRule="auto"/>
            <w:rPr>
              <w:b w:val="0"/>
              <w:bCs w:val="0"/>
              <w:sz w:val="21"/>
              <w:szCs w:val="21"/>
            </w:rPr>
          </w:pPr>
          <w:r>
            <w:fldChar w:fldCharType="begin"/>
          </w:r>
          <w:r>
            <w:instrText xml:space="preserve"> HYPERLINK \l "_Toc28535" </w:instrText>
          </w:r>
          <w:r>
            <w:fldChar w:fldCharType="separate"/>
          </w:r>
          <w:r>
            <w:rPr>
              <w:rFonts w:hint="eastAsia"/>
              <w:b w:val="0"/>
              <w:bCs w:val="0"/>
              <w:sz w:val="21"/>
              <w:szCs w:val="21"/>
              <w:lang w:val="en-US" w:bidi="ar-SA"/>
            </w:rPr>
            <w:t>6.2. 售后服务</w:t>
          </w:r>
          <w:r>
            <w:rPr>
              <w:rFonts w:hint="eastAsia"/>
              <w:b w:val="0"/>
              <w:bCs w:val="0"/>
              <w:sz w:val="21"/>
              <w:szCs w:val="21"/>
            </w:rPr>
            <w:tab/>
          </w:r>
          <w:r>
            <w:rPr>
              <w:rFonts w:hint="eastAsia"/>
              <w:b w:val="0"/>
              <w:bCs w:val="0"/>
              <w:sz w:val="21"/>
              <w:szCs w:val="21"/>
            </w:rPr>
            <w:fldChar w:fldCharType="begin"/>
          </w:r>
          <w:r>
            <w:rPr>
              <w:rFonts w:hint="eastAsia"/>
              <w:b w:val="0"/>
              <w:bCs w:val="0"/>
              <w:sz w:val="21"/>
              <w:szCs w:val="21"/>
            </w:rPr>
            <w:instrText xml:space="preserve"> PAGEREF _Toc28535 \h </w:instrText>
          </w:r>
          <w:r>
            <w:rPr>
              <w:rFonts w:hint="eastAsia"/>
              <w:b w:val="0"/>
              <w:bCs w:val="0"/>
              <w:sz w:val="21"/>
              <w:szCs w:val="21"/>
            </w:rPr>
            <w:fldChar w:fldCharType="separate"/>
          </w:r>
          <w:r>
            <w:rPr>
              <w:rFonts w:hint="eastAsia"/>
              <w:b w:val="0"/>
              <w:bCs w:val="0"/>
              <w:sz w:val="21"/>
              <w:szCs w:val="21"/>
            </w:rPr>
            <w:t>70</w:t>
          </w:r>
          <w:r>
            <w:rPr>
              <w:rFonts w:hint="eastAsia"/>
              <w:b w:val="0"/>
              <w:bCs w:val="0"/>
              <w:sz w:val="21"/>
              <w:szCs w:val="21"/>
            </w:rPr>
            <w:fldChar w:fldCharType="end"/>
          </w:r>
          <w:r>
            <w:rPr>
              <w:rFonts w:hint="eastAsia"/>
              <w:b w:val="0"/>
              <w:bCs w:val="0"/>
              <w:sz w:val="21"/>
              <w:szCs w:val="21"/>
            </w:rPr>
            <w:fldChar w:fldCharType="end"/>
          </w:r>
        </w:p>
        <w:p>
          <w:pPr>
            <w:spacing w:line="360" w:lineRule="auto"/>
          </w:pPr>
          <w:r>
            <w:rPr>
              <w:rFonts w:hint="eastAsia"/>
              <w:sz w:val="21"/>
              <w:szCs w:val="21"/>
            </w:rPr>
            <w:fldChar w:fldCharType="end"/>
          </w:r>
        </w:p>
      </w:sdtContent>
    </w:sdt>
    <w:p>
      <w:pPr>
        <w:rPr>
          <w:rFonts w:cs="Times New Roman"/>
          <w:b/>
          <w:bCs/>
          <w:kern w:val="2"/>
          <w:sz w:val="30"/>
          <w:szCs w:val="30"/>
          <w:lang w:val="en-US" w:bidi="ar-SA"/>
        </w:rPr>
      </w:pPr>
      <w:bookmarkStart w:id="1" w:name="_bookmark0"/>
      <w:bookmarkEnd w:id="1"/>
      <w:bookmarkStart w:id="2" w:name="前__言"/>
      <w:bookmarkEnd w:id="2"/>
      <w:r>
        <w:rPr>
          <w:rFonts w:hint="eastAsia" w:cs="Times New Roman"/>
          <w:b/>
          <w:bCs/>
          <w:kern w:val="2"/>
          <w:sz w:val="30"/>
          <w:szCs w:val="30"/>
          <w:lang w:val="en-US" w:bidi="ar-SA"/>
        </w:rPr>
        <w:br w:type="page"/>
      </w:r>
    </w:p>
    <w:p>
      <w:pPr>
        <w:autoSpaceDE/>
        <w:autoSpaceDN/>
        <w:spacing w:before="120" w:beforeLines="50" w:after="120" w:afterLines="50" w:line="360" w:lineRule="auto"/>
        <w:jc w:val="center"/>
        <w:rPr>
          <w:rFonts w:cs="Times New Roman"/>
          <w:b/>
          <w:bCs/>
          <w:kern w:val="2"/>
          <w:sz w:val="30"/>
          <w:szCs w:val="30"/>
          <w:lang w:val="en-US" w:bidi="ar-SA"/>
        </w:rPr>
      </w:pPr>
      <w:bookmarkStart w:id="3" w:name="_Toc23961_WPSOffice_Level1"/>
      <w:r>
        <w:rPr>
          <w:rFonts w:hint="eastAsia" w:cs="Times New Roman"/>
          <w:b/>
          <w:bCs/>
          <w:kern w:val="2"/>
          <w:sz w:val="30"/>
          <w:szCs w:val="30"/>
          <w:lang w:val="en-US" w:bidi="ar-SA"/>
        </w:rPr>
        <w:t>前  言</w:t>
      </w:r>
      <w:bookmarkEnd w:id="3"/>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欢迎使用天津华宁电子有限公司的产品，本手册将向您介绍天津华宁的电液控产品，并帮助您了解产品安装、使用和维护的方法。同时本手册为您提供使用中遇到的问题的解决办法以及获得帮助的渠道。</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本手册仅用于为使用天津华宁电子有限公司产品的最终用户提供信息。</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未得到天津华宁电子有限公司明确的书面许可，不得为任何目的、以任何形式或手段使用或传播本手册的任何部分内容。</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本手册内容若有变动，恕不另行通知。</w:t>
      </w:r>
    </w:p>
    <w:p>
      <w:pPr>
        <w:pStyle w:val="2"/>
        <w:rPr>
          <w:lang w:val="en-US"/>
        </w:rPr>
        <w:sectPr>
          <w:headerReference r:id="rId5" w:type="default"/>
          <w:pgSz w:w="11910" w:h="16840"/>
          <w:pgMar w:top="794" w:right="907" w:bottom="794" w:left="907" w:header="852" w:footer="891" w:gutter="0"/>
          <w:pgNumType w:start="1"/>
          <w:cols w:space="720" w:num="1"/>
        </w:sectPr>
      </w:pPr>
      <w:bookmarkStart w:id="4" w:name="_Toc12943_WPSOffice_Level1"/>
    </w:p>
    <w:p>
      <w:pPr>
        <w:pStyle w:val="34"/>
        <w:numPr>
          <w:ilvl w:val="0"/>
          <w:numId w:val="5"/>
        </w:numPr>
        <w:autoSpaceDE/>
        <w:autoSpaceDN/>
        <w:spacing w:before="120" w:after="120"/>
        <w:outlineLvl w:val="0"/>
        <w:rPr>
          <w:rFonts w:hint="default"/>
          <w:kern w:val="2"/>
          <w:lang w:val="en-US" w:bidi="ar-SA"/>
        </w:rPr>
      </w:pPr>
      <w:bookmarkStart w:id="5" w:name="_Toc357"/>
      <w:bookmarkStart w:id="6" w:name="_Toc815"/>
      <w:bookmarkStart w:id="7" w:name="_Toc20706"/>
      <w:bookmarkStart w:id="8" w:name="_Toc27483"/>
      <w:r>
        <w:rPr>
          <w:kern w:val="2"/>
          <w:lang w:val="en-US" w:bidi="ar-SA"/>
        </w:rPr>
        <w:t>绪论</w:t>
      </w:r>
      <w:bookmarkEnd w:id="4"/>
      <w:bookmarkEnd w:id="5"/>
      <w:bookmarkEnd w:id="6"/>
      <w:bookmarkEnd w:id="7"/>
      <w:bookmarkEnd w:id="8"/>
    </w:p>
    <w:p>
      <w:pPr>
        <w:pStyle w:val="31"/>
        <w:autoSpaceDE/>
        <w:autoSpaceDN/>
        <w:spacing w:before="72" w:after="72"/>
        <w:jc w:val="both"/>
        <w:rPr>
          <w:rFonts w:hint="default"/>
          <w:lang w:val="en-US" w:bidi="ar-SA"/>
        </w:rPr>
      </w:pPr>
      <w:bookmarkStart w:id="9" w:name="_bookmark2"/>
      <w:bookmarkEnd w:id="9"/>
      <w:bookmarkStart w:id="10" w:name="_Toc24344"/>
      <w:bookmarkStart w:id="11" w:name="_Toc5156"/>
      <w:bookmarkStart w:id="12" w:name="_Toc26273"/>
      <w:bookmarkStart w:id="13" w:name="_Toc10086_WPSOffice_Level2"/>
      <w:bookmarkStart w:id="14" w:name="_Toc6457"/>
      <w:bookmarkStart w:id="15" w:name="_Toc8887"/>
      <w:r>
        <w:rPr>
          <w:lang w:val="en-US" w:bidi="ar-SA"/>
        </w:rPr>
        <w:t>HNDY 型液压支架电液控制系统安全规则</w:t>
      </w:r>
      <w:bookmarkEnd w:id="10"/>
      <w:bookmarkEnd w:id="11"/>
      <w:bookmarkEnd w:id="12"/>
      <w:bookmarkEnd w:id="13"/>
      <w:bookmarkEnd w:id="14"/>
      <w:bookmarkEnd w:id="15"/>
    </w:p>
    <w:p>
      <w:pPr>
        <w:pStyle w:val="5"/>
        <w:numPr>
          <w:ilvl w:val="2"/>
          <w:numId w:val="6"/>
        </w:numPr>
        <w:autoSpaceDE/>
        <w:autoSpaceDN/>
        <w:spacing w:before="72" w:beforeLines="30" w:after="72" w:afterLines="30"/>
        <w:jc w:val="both"/>
        <w:rPr>
          <w:b/>
          <w:kern w:val="2"/>
          <w:sz w:val="24"/>
          <w:szCs w:val="24"/>
          <w:lang w:val="en-US" w:bidi="ar-SA"/>
        </w:rPr>
      </w:pPr>
      <w:bookmarkStart w:id="16" w:name="1)管理职责"/>
      <w:bookmarkEnd w:id="16"/>
      <w:bookmarkStart w:id="17" w:name="_bookmark3"/>
      <w:bookmarkEnd w:id="17"/>
      <w:bookmarkStart w:id="18" w:name="_Toc6162"/>
      <w:bookmarkStart w:id="19" w:name="_Toc15060"/>
      <w:bookmarkStart w:id="20" w:name="_Toc26843"/>
      <w:bookmarkStart w:id="21" w:name="_Toc13838"/>
      <w:bookmarkStart w:id="22" w:name="_Toc17425"/>
      <w:r>
        <w:rPr>
          <w:rFonts w:hint="eastAsia"/>
          <w:b/>
          <w:kern w:val="2"/>
          <w:sz w:val="24"/>
          <w:szCs w:val="24"/>
          <w:lang w:val="en-US" w:bidi="ar-SA"/>
        </w:rPr>
        <w:t>管理职责</w:t>
      </w:r>
      <w:bookmarkEnd w:id="18"/>
      <w:bookmarkEnd w:id="19"/>
      <w:bookmarkEnd w:id="20"/>
      <w:bookmarkEnd w:id="21"/>
      <w:bookmarkEnd w:id="22"/>
    </w:p>
    <w:p>
      <w:pPr>
        <w:numPr>
          <w:ilvl w:val="3"/>
          <w:numId w:val="7"/>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专职操作维护人员应负责向工作面所有人员宣贯本安全使用要求，并教会本系统闭锁、急停和停止键的使用和操作；</w:t>
      </w:r>
    </w:p>
    <w:p>
      <w:pPr>
        <w:numPr>
          <w:ilvl w:val="3"/>
          <w:numId w:val="7"/>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系统的所有密码只限指定专职操作人员掌握使用，不准对外泄露。严禁非专职操作人员擅自修改系统的参数。</w:t>
      </w:r>
    </w:p>
    <w:p>
      <w:pPr>
        <w:pStyle w:val="5"/>
        <w:numPr>
          <w:ilvl w:val="2"/>
          <w:numId w:val="6"/>
        </w:numPr>
        <w:autoSpaceDE/>
        <w:autoSpaceDN/>
        <w:spacing w:before="72" w:beforeLines="30" w:after="72" w:afterLines="30"/>
        <w:jc w:val="both"/>
        <w:rPr>
          <w:b/>
          <w:kern w:val="2"/>
          <w:sz w:val="24"/>
          <w:szCs w:val="24"/>
          <w:lang w:val="en-US" w:bidi="ar-SA"/>
        </w:rPr>
      </w:pPr>
      <w:bookmarkStart w:id="23" w:name="2)操作"/>
      <w:bookmarkEnd w:id="23"/>
      <w:bookmarkStart w:id="24" w:name="_bookmark4"/>
      <w:bookmarkEnd w:id="24"/>
      <w:bookmarkStart w:id="25" w:name="_Toc1461"/>
      <w:bookmarkStart w:id="26" w:name="_Toc11219"/>
      <w:bookmarkStart w:id="27" w:name="_Toc21162"/>
      <w:bookmarkStart w:id="28" w:name="_Toc23386"/>
      <w:bookmarkStart w:id="29" w:name="_Toc17055"/>
      <w:r>
        <w:rPr>
          <w:rFonts w:hint="eastAsia"/>
          <w:b/>
          <w:kern w:val="2"/>
          <w:sz w:val="24"/>
          <w:szCs w:val="24"/>
          <w:lang w:val="en-US" w:bidi="ar-SA"/>
        </w:rPr>
        <w:t>操作</w:t>
      </w:r>
      <w:bookmarkEnd w:id="25"/>
      <w:bookmarkEnd w:id="26"/>
      <w:bookmarkEnd w:id="27"/>
      <w:bookmarkEnd w:id="28"/>
      <w:bookmarkEnd w:id="29"/>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操作人员工作时应集中精力，密切注意支架动作所涉及位置及其附近的状况，防止支架动作可能导致对自身或他人的安全威胁和设备的损毁；</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操作人员发现有支架控制器处于急停或闭锁状态时，应及时了解原因，确认危险状况解除后方可复位；</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任何人员不得滞留在动作的支架内。当执行单架自动动作、成组自动动作及跟机自动动作时，支架控制器发出自动动作警示信号（蜂鸣器有节奏鸣地响），严禁人员进入报警的支架内，在该区域内的人员应立即撤出。操作命令发出后，如发现有人进入到支架动作区域，应立即停止自动动作；</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工作面人员在任何地点发现支架动作将导致危险发生时，无论此时支架是否已在动作，都应立即就近按下急停按钮，使支架停止执行的动作，并报告专职操作人员；</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在液压支架电液控制系统运行正常的情况下，禁止在本架直接手动操作先导阀按钮手自一体阀手柄等手动操作机构对支架进行控制。如有必要手动操作本架时，必须确保有足够的安全空间，必须检查管路连接状况（包括管路连接位置是否正确、U 型卡是否连接紧固可靠、胶管及接头是否完好），只有在确认完好后方可操作；</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执行手动操作支架立柱卸压或降柱动作时，必须先检查相邻支架的支护状况，在确保处于支撑状态时方可操作；</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禁止由支架操作工和采煤机司机以外的其他人员开启自动跟机功能；</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自动跟机功能开启后，禁止人员在控制区支架前部逗留或行走，禁止任何未受过自动跟机安全培训的人员进入自动跟机区域；</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在开启自动跟机拉架功能之后，采煤机后滚筒后 15 个支架属危险区域，除采煤机司机、支架工外禁止任何人员在此区域逗留；</w:t>
      </w:r>
    </w:p>
    <w:p>
      <w:pPr>
        <w:numPr>
          <w:ilvl w:val="3"/>
          <w:numId w:val="8"/>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支架操作工和采煤机司机应时刻注意顶底板条件以及自动跟机动作情况，如有问题，应及时处理。</w:t>
      </w:r>
    </w:p>
    <w:p>
      <w:pPr>
        <w:pStyle w:val="5"/>
        <w:numPr>
          <w:ilvl w:val="2"/>
          <w:numId w:val="6"/>
        </w:numPr>
        <w:autoSpaceDE/>
        <w:autoSpaceDN/>
        <w:spacing w:before="72" w:beforeLines="30" w:after="72" w:afterLines="30"/>
        <w:jc w:val="both"/>
        <w:rPr>
          <w:b/>
          <w:kern w:val="2"/>
          <w:sz w:val="24"/>
          <w:szCs w:val="24"/>
          <w:lang w:val="en-US" w:bidi="ar-SA"/>
        </w:rPr>
      </w:pPr>
      <w:bookmarkStart w:id="30" w:name="_bookmark5"/>
      <w:bookmarkEnd w:id="30"/>
      <w:bookmarkStart w:id="31" w:name="3)维护维修"/>
      <w:bookmarkEnd w:id="31"/>
      <w:bookmarkStart w:id="32" w:name="_Toc5250"/>
      <w:bookmarkStart w:id="33" w:name="_Toc1657"/>
      <w:bookmarkStart w:id="34" w:name="_Toc15065"/>
      <w:bookmarkStart w:id="35" w:name="_Toc30611"/>
      <w:bookmarkStart w:id="36" w:name="_Toc844"/>
      <w:r>
        <w:rPr>
          <w:rFonts w:hint="eastAsia"/>
          <w:b/>
          <w:kern w:val="2"/>
          <w:sz w:val="24"/>
          <w:szCs w:val="24"/>
          <w:lang w:val="en-US" w:bidi="ar-SA"/>
        </w:rPr>
        <w:t>维护维修</w:t>
      </w:r>
      <w:bookmarkEnd w:id="32"/>
      <w:bookmarkEnd w:id="33"/>
      <w:bookmarkEnd w:id="34"/>
      <w:bookmarkEnd w:id="35"/>
      <w:bookmarkEnd w:id="3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专职操作维护人员应对系统进行定期检查维护，如发现问题及时维修，确保系统的完好性。在工作面内的作业人员，需要进入支架动作所触及的危险区域，应对危险区域内的支架实施闭锁并关闭支架进液截止阀，例如：</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在支架内长时间停留或对支架进行维修时至少应闭锁本架；</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对刮板输送机进行维修时应闭锁本架及上下邻架；</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对采煤机进行维修时应闭锁机身全长范围内支架再加上下各两架；</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清理工作面上下端头刮板输送机前端浮煤时，应对清理范围内支架控制器进行闭锁；</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在放顶煤工作面，需要对后部运输机或支架后部进行维护维修时，应闭锁工作区域内所有支架；</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系统的双路电源箱、支架控制器、传感器、监控主机等电气部件，要严格按照《煤矿安全规程》有关井下电气设备安全管理的规定进行管理维护；</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支架控制器或支架服务器的急停闭锁按钮、蜂鸣器应定期检查，如有损坏应及时更换、修复；</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对液压系统进行维修时，首先要关闭进液截止阀，再卸去该液压元件内的液体压力，并对本架控制器进行闭锁或对支架进行机械支护，以免发生意外；</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执行支架过滤器反冲洗前，应检查排污管路连接是否固定可靠，防止液体喷出伤人或胶管伤人；</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对液压阀进行压力试验时应加防护罩，防止工艺堵等零件崩出伤人；</w:t>
      </w:r>
    </w:p>
    <w:p>
      <w:pPr>
        <w:numPr>
          <w:ilvl w:val="3"/>
          <w:numId w:val="9"/>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维修更换元部件，只允许更换原供货商提供的元部件。</w:t>
      </w:r>
    </w:p>
    <w:p>
      <w:pPr>
        <w:pStyle w:val="31"/>
        <w:autoSpaceDE/>
        <w:autoSpaceDN/>
        <w:spacing w:before="72" w:after="72"/>
        <w:jc w:val="both"/>
        <w:rPr>
          <w:rFonts w:hint="default"/>
        </w:rPr>
      </w:pPr>
      <w:bookmarkStart w:id="37" w:name="_Toc16294"/>
      <w:bookmarkStart w:id="38" w:name="_Toc23861"/>
      <w:bookmarkStart w:id="39" w:name="_Toc32140"/>
      <w:bookmarkStart w:id="40" w:name="_Toc24088_WPSOffice_Level2"/>
      <w:bookmarkStart w:id="41" w:name="_Toc23070"/>
      <w:bookmarkStart w:id="42" w:name="_Toc11140"/>
      <w:r>
        <w:t>液压支架电液控制系统对工作介质的要求</w:t>
      </w:r>
      <w:bookmarkEnd w:id="37"/>
      <w:bookmarkEnd w:id="38"/>
      <w:bookmarkEnd w:id="39"/>
      <w:bookmarkEnd w:id="40"/>
      <w:bookmarkEnd w:id="41"/>
      <w:bookmarkEnd w:id="42"/>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液压支架电液控制系统较液压支架手动控制系统对液压介质有较高的要求。根据国内外电液控制系统的使用经验以及国内相关标准要求，下面讲述对液压支架电液控制系统液压介质的要求。</w:t>
      </w:r>
    </w:p>
    <w:p>
      <w:pPr>
        <w:pStyle w:val="5"/>
        <w:numPr>
          <w:ilvl w:val="2"/>
          <w:numId w:val="10"/>
        </w:numPr>
        <w:autoSpaceDE/>
        <w:autoSpaceDN/>
        <w:spacing w:before="72" w:beforeLines="30" w:after="72" w:afterLines="30"/>
        <w:jc w:val="both"/>
        <w:rPr>
          <w:b/>
          <w:kern w:val="2"/>
          <w:sz w:val="24"/>
          <w:szCs w:val="24"/>
          <w:lang w:val="en-US" w:bidi="ar-SA"/>
        </w:rPr>
      </w:pPr>
      <w:bookmarkStart w:id="43" w:name="1)乳化液的技术要求_"/>
      <w:bookmarkEnd w:id="43"/>
      <w:bookmarkStart w:id="44" w:name="_bookmark7"/>
      <w:bookmarkEnd w:id="44"/>
      <w:bookmarkStart w:id="45" w:name="_Toc12862"/>
      <w:bookmarkStart w:id="46" w:name="_Toc20399"/>
      <w:bookmarkStart w:id="47" w:name="_Toc6415"/>
      <w:bookmarkStart w:id="48" w:name="_Toc20095"/>
      <w:bookmarkStart w:id="49" w:name="_Toc22580"/>
      <w:r>
        <w:rPr>
          <w:rFonts w:hint="eastAsia"/>
          <w:b/>
          <w:kern w:val="2"/>
          <w:sz w:val="24"/>
          <w:szCs w:val="24"/>
          <w:lang w:val="en-US" w:bidi="ar-SA"/>
        </w:rPr>
        <w:t>乳化液的技术要求</w:t>
      </w:r>
      <w:bookmarkEnd w:id="45"/>
      <w:bookmarkEnd w:id="46"/>
      <w:bookmarkEnd w:id="47"/>
      <w:bookmarkEnd w:id="48"/>
      <w:bookmarkEnd w:id="49"/>
    </w:p>
    <w:p>
      <w:pPr>
        <w:numPr>
          <w:ilvl w:val="3"/>
          <w:numId w:val="11"/>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用户所用乳化油最低要求应符合 MT76-2011 标准。</w:t>
      </w:r>
    </w:p>
    <w:p>
      <w:pPr>
        <w:numPr>
          <w:ilvl w:val="3"/>
          <w:numId w:val="11"/>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工作介质所用的水应符合标准 MT76-2011 的要求。如果水的硬度超标，需要加软化装置进行软化，用户应进行乳化油、浓缩液与矿井水相容性测试。</w:t>
      </w:r>
    </w:p>
    <w:p>
      <w:pPr>
        <w:numPr>
          <w:ilvl w:val="3"/>
          <w:numId w:val="11"/>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用户配置乳化液所用乳化油应符合 MT76-2011 标准。</w:t>
      </w:r>
    </w:p>
    <w:p>
      <w:pPr>
        <w:pStyle w:val="5"/>
        <w:numPr>
          <w:ilvl w:val="2"/>
          <w:numId w:val="10"/>
        </w:numPr>
        <w:autoSpaceDE/>
        <w:autoSpaceDN/>
        <w:spacing w:before="72" w:beforeLines="30" w:after="72" w:afterLines="30"/>
        <w:jc w:val="both"/>
        <w:rPr>
          <w:b/>
          <w:kern w:val="2"/>
          <w:sz w:val="24"/>
          <w:szCs w:val="24"/>
          <w:lang w:val="en-US" w:bidi="ar-SA"/>
        </w:rPr>
      </w:pPr>
      <w:bookmarkStart w:id="50" w:name="2)支架组装过程中的控制要求_"/>
      <w:bookmarkEnd w:id="50"/>
      <w:bookmarkStart w:id="51" w:name="_bookmark8"/>
      <w:bookmarkEnd w:id="51"/>
      <w:bookmarkStart w:id="52" w:name="_Toc10864"/>
      <w:bookmarkStart w:id="53" w:name="_Toc19804"/>
      <w:bookmarkStart w:id="54" w:name="_Toc10043"/>
      <w:bookmarkStart w:id="55" w:name="_Toc30514"/>
      <w:bookmarkStart w:id="56" w:name="_Toc30269"/>
      <w:r>
        <w:rPr>
          <w:rFonts w:hint="eastAsia"/>
          <w:b/>
          <w:kern w:val="2"/>
          <w:sz w:val="24"/>
          <w:szCs w:val="24"/>
          <w:lang w:val="en-US" w:bidi="ar-SA"/>
        </w:rPr>
        <w:t>支架组装过程中的控制要求</w:t>
      </w:r>
      <w:bookmarkEnd w:id="52"/>
      <w:bookmarkEnd w:id="53"/>
      <w:bookmarkEnd w:id="54"/>
      <w:bookmarkEnd w:id="55"/>
      <w:bookmarkEnd w:id="5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煤矿用户一定要指派专人监督支架组装过程，应跟踪支架立柱、千斤顶、阀类元件、高压胶管和管路附件及液压系统组装过程，保证立柱、千斤顶、阀类元件、高压胶管和管路附件达到 MT97、MT313、MT419、MT98 标准清洁度要求。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要求生产厂组装、调试、实验时，系统乳化液所用乳化油应与井下乳化液所用乳化油品号相同。</w:t>
      </w:r>
    </w:p>
    <w:p>
      <w:pPr>
        <w:pStyle w:val="5"/>
        <w:numPr>
          <w:ilvl w:val="2"/>
          <w:numId w:val="10"/>
        </w:numPr>
        <w:autoSpaceDE/>
        <w:autoSpaceDN/>
        <w:spacing w:before="72" w:beforeLines="30" w:after="72" w:afterLines="30"/>
        <w:jc w:val="both"/>
        <w:rPr>
          <w:b/>
          <w:kern w:val="2"/>
          <w:sz w:val="24"/>
          <w:szCs w:val="24"/>
          <w:lang w:val="en-US" w:bidi="ar-SA"/>
        </w:rPr>
      </w:pPr>
      <w:bookmarkStart w:id="57" w:name="3)过滤系统的技术要求_"/>
      <w:bookmarkEnd w:id="57"/>
      <w:bookmarkStart w:id="58" w:name="_bookmark9"/>
      <w:bookmarkEnd w:id="58"/>
      <w:bookmarkStart w:id="59" w:name="_Toc17924"/>
      <w:bookmarkStart w:id="60" w:name="_Toc319"/>
      <w:bookmarkStart w:id="61" w:name="_Toc10188"/>
      <w:bookmarkStart w:id="62" w:name="_Toc28603"/>
      <w:bookmarkStart w:id="63" w:name="_Toc25118"/>
      <w:r>
        <w:rPr>
          <w:rFonts w:hint="eastAsia"/>
          <w:b/>
          <w:kern w:val="2"/>
          <w:sz w:val="24"/>
          <w:szCs w:val="24"/>
          <w:lang w:val="en-US" w:bidi="ar-SA"/>
        </w:rPr>
        <w:t>过滤系统的技术要求</w:t>
      </w:r>
      <w:bookmarkEnd w:id="59"/>
      <w:bookmarkEnd w:id="60"/>
      <w:bookmarkEnd w:id="61"/>
      <w:bookmarkEnd w:id="62"/>
      <w:bookmarkEnd w:id="63"/>
    </w:p>
    <w:p>
      <w:pPr>
        <w:numPr>
          <w:ilvl w:val="3"/>
          <w:numId w:val="12"/>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要求生产厂对各液压元件及胶管实验时，所用乳化液要符合 MT76-2011 标准要求进行过滤，供液出口设置过滤精度为 25μm 的过滤器；</w:t>
      </w:r>
    </w:p>
    <w:p>
      <w:pPr>
        <w:numPr>
          <w:ilvl w:val="3"/>
          <w:numId w:val="12"/>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用户要求生产厂在整机调试时，要使用符合 MT76-2011 标准的乳化液，泵站应设置高压过滤站，过滤精度为 25μm；</w:t>
      </w:r>
    </w:p>
    <w:p>
      <w:pPr>
        <w:numPr>
          <w:ilvl w:val="3"/>
          <w:numId w:val="12"/>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在井下使用中采用的过滤措施如下：（以下过滤器过滤精度均为 25μm）</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在计量装置前安装清水过滤器；</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在回液入口前安装敞开型箱式回液过滤器；</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建议使用封闭油箱，在液箱上安装空气滤清器；</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建议有条件的情况下安装旁路过滤系统；</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建议在回液安装磁性过滤器；</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在工作面高压供液主管路中安装高压过滤站，建议有条件的情况下安装双重过滤站，两个高压过滤站串联安装，如果顺槽主进液管路安装方式为拆管方式时必须在进入工作面前加过滤装置；</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在支架高压供液管路上安装支架过滤器；</w:t>
      </w:r>
    </w:p>
    <w:p>
      <w:pPr>
        <w:pStyle w:val="33"/>
        <w:numPr>
          <w:ilvl w:val="0"/>
          <w:numId w:val="13"/>
        </w:numPr>
        <w:autoSpaceDE/>
        <w:autoSpaceDN/>
        <w:ind w:firstLine="420"/>
        <w:jc w:val="both"/>
        <w:rPr>
          <w:rFonts w:hint="default" w:cs="Times New Roman"/>
          <w:kern w:val="2"/>
          <w:szCs w:val="21"/>
          <w:lang w:val="en-US" w:bidi="ar-SA"/>
        </w:rPr>
      </w:pPr>
      <w:r>
        <w:rPr>
          <w:rFonts w:cs="Times New Roman"/>
          <w:kern w:val="2"/>
          <w:szCs w:val="21"/>
          <w:lang w:val="en-US" w:bidi="ar-SA"/>
        </w:rPr>
        <w:t>主阀安装专门为先导阀设置的过滤器。</w:t>
      </w:r>
    </w:p>
    <w:p>
      <w:pPr>
        <w:pStyle w:val="5"/>
        <w:numPr>
          <w:ilvl w:val="2"/>
          <w:numId w:val="10"/>
        </w:numPr>
        <w:autoSpaceDE/>
        <w:autoSpaceDN/>
        <w:spacing w:before="72" w:beforeLines="30" w:after="72" w:afterLines="30"/>
        <w:jc w:val="both"/>
        <w:rPr>
          <w:b/>
          <w:kern w:val="2"/>
          <w:sz w:val="24"/>
          <w:szCs w:val="24"/>
          <w:lang w:val="en-US" w:bidi="ar-SA"/>
        </w:rPr>
      </w:pPr>
      <w:bookmarkStart w:id="64" w:name="_bookmark10"/>
      <w:bookmarkEnd w:id="64"/>
      <w:bookmarkStart w:id="65" w:name="4)井下运输、安装过程的要求"/>
      <w:bookmarkEnd w:id="65"/>
      <w:bookmarkStart w:id="66" w:name="_Toc8522"/>
      <w:bookmarkStart w:id="67" w:name="_Toc26777"/>
      <w:bookmarkStart w:id="68" w:name="_Toc13149"/>
      <w:bookmarkStart w:id="69" w:name="_Toc20946"/>
      <w:bookmarkStart w:id="70" w:name="_Toc10842"/>
      <w:r>
        <w:rPr>
          <w:rFonts w:hint="eastAsia"/>
          <w:b/>
          <w:kern w:val="2"/>
          <w:sz w:val="24"/>
          <w:szCs w:val="24"/>
          <w:lang w:val="en-US" w:bidi="ar-SA"/>
        </w:rPr>
        <w:t>井下运输、安装过程的要求</w:t>
      </w:r>
      <w:bookmarkEnd w:id="66"/>
      <w:bookmarkEnd w:id="67"/>
      <w:bookmarkEnd w:id="68"/>
      <w:bookmarkEnd w:id="69"/>
      <w:bookmarkEnd w:id="70"/>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液压支架在运输和井下安装时，对液压系统的敞口要严格管理，禁止煤渣等污物进入系统。</w:t>
      </w:r>
    </w:p>
    <w:p>
      <w:pPr>
        <w:pStyle w:val="5"/>
        <w:numPr>
          <w:ilvl w:val="2"/>
          <w:numId w:val="10"/>
        </w:numPr>
        <w:autoSpaceDE/>
        <w:autoSpaceDN/>
        <w:spacing w:before="72" w:beforeLines="30" w:after="72" w:afterLines="30"/>
        <w:jc w:val="both"/>
        <w:rPr>
          <w:b/>
          <w:kern w:val="2"/>
          <w:sz w:val="24"/>
          <w:szCs w:val="24"/>
          <w:lang w:val="en-US" w:bidi="ar-SA"/>
        </w:rPr>
      </w:pPr>
      <w:bookmarkStart w:id="71" w:name="5)运行期间的要求"/>
      <w:bookmarkEnd w:id="71"/>
      <w:bookmarkStart w:id="72" w:name="_bookmark11"/>
      <w:bookmarkEnd w:id="72"/>
      <w:bookmarkStart w:id="73" w:name="_Toc9284"/>
      <w:bookmarkStart w:id="74" w:name="_Toc27069"/>
      <w:bookmarkStart w:id="75" w:name="_Toc1916"/>
      <w:bookmarkStart w:id="76" w:name="_Toc1641"/>
      <w:bookmarkStart w:id="77" w:name="_Toc13789"/>
      <w:r>
        <w:rPr>
          <w:rFonts w:hint="eastAsia"/>
          <w:b/>
          <w:kern w:val="2"/>
          <w:sz w:val="24"/>
          <w:szCs w:val="24"/>
          <w:lang w:val="en-US" w:bidi="ar-SA"/>
        </w:rPr>
        <w:t>运行期间的要求</w:t>
      </w:r>
      <w:bookmarkEnd w:id="73"/>
      <w:bookmarkEnd w:id="74"/>
      <w:bookmarkEnd w:id="75"/>
      <w:bookmarkEnd w:id="76"/>
      <w:bookmarkEnd w:id="77"/>
    </w:p>
    <w:p>
      <w:pPr>
        <w:numPr>
          <w:ilvl w:val="3"/>
          <w:numId w:val="14"/>
        </w:numPr>
        <w:tabs>
          <w:tab w:val="left" w:pos="650"/>
          <w:tab w:val="clear" w:pos="420"/>
        </w:tabs>
        <w:autoSpaceDE/>
        <w:autoSpaceDN/>
        <w:spacing w:line="360" w:lineRule="auto"/>
        <w:jc w:val="both"/>
        <w:rPr>
          <w:kern w:val="2"/>
          <w:sz w:val="21"/>
          <w:szCs w:val="21"/>
          <w:lang w:val="en-US" w:bidi="ar-SA"/>
        </w:rPr>
      </w:pPr>
      <w:r>
        <w:rPr>
          <w:rFonts w:hint="eastAsia"/>
          <w:kern w:val="2"/>
          <w:sz w:val="21"/>
          <w:szCs w:val="21"/>
          <w:lang w:val="en-US" w:bidi="ar-SA"/>
        </w:rPr>
        <w:t>系统在井下运行初期，是污染较为严重的时期，要随时观察滤芯的使用情况，如果污染严重，建议要进行全工作面先导阀滤芯的更换；</w:t>
      </w:r>
    </w:p>
    <w:p>
      <w:pPr>
        <w:numPr>
          <w:ilvl w:val="3"/>
          <w:numId w:val="14"/>
        </w:numPr>
        <w:tabs>
          <w:tab w:val="left" w:pos="650"/>
          <w:tab w:val="clear" w:pos="420"/>
        </w:tabs>
        <w:autoSpaceDE/>
        <w:autoSpaceDN/>
        <w:spacing w:line="360" w:lineRule="auto"/>
        <w:jc w:val="both"/>
        <w:rPr>
          <w:kern w:val="2"/>
          <w:sz w:val="21"/>
          <w:szCs w:val="21"/>
          <w:lang w:val="en-US" w:bidi="ar-SA"/>
        </w:rPr>
      </w:pPr>
      <w:r>
        <w:rPr>
          <w:rFonts w:hint="eastAsia"/>
          <w:kern w:val="2"/>
          <w:sz w:val="21"/>
          <w:szCs w:val="21"/>
          <w:lang w:val="en-US" w:bidi="ar-SA"/>
        </w:rPr>
        <w:t>主阀上的先导阀滤芯要定期更换，建议一般情况下，支架进行 2000 次拉架动作循环后，整个工作面统一全部更换；</w:t>
      </w:r>
    </w:p>
    <w:p>
      <w:pPr>
        <w:numPr>
          <w:ilvl w:val="3"/>
          <w:numId w:val="14"/>
        </w:numPr>
        <w:tabs>
          <w:tab w:val="left" w:pos="650"/>
          <w:tab w:val="clear" w:pos="420"/>
        </w:tabs>
        <w:autoSpaceDE/>
        <w:autoSpaceDN/>
        <w:spacing w:line="360" w:lineRule="auto"/>
        <w:jc w:val="both"/>
        <w:rPr>
          <w:kern w:val="2"/>
          <w:sz w:val="21"/>
          <w:szCs w:val="21"/>
          <w:lang w:val="en-US" w:bidi="ar-SA"/>
        </w:rPr>
      </w:pPr>
      <w:r>
        <w:rPr>
          <w:rFonts w:hint="eastAsia"/>
          <w:kern w:val="2"/>
          <w:sz w:val="21"/>
          <w:szCs w:val="21"/>
          <w:lang w:val="en-US" w:bidi="ar-SA"/>
        </w:rPr>
        <w:t>支架过滤器滤芯要定期更换，建议一般情况下，支架进行 3000 次拉架动作循环后，整个工作面统一全部更换；</w:t>
      </w:r>
    </w:p>
    <w:p>
      <w:pPr>
        <w:numPr>
          <w:ilvl w:val="3"/>
          <w:numId w:val="14"/>
        </w:numPr>
        <w:tabs>
          <w:tab w:val="left" w:pos="650"/>
          <w:tab w:val="clear" w:pos="420"/>
        </w:tabs>
        <w:autoSpaceDE/>
        <w:autoSpaceDN/>
        <w:spacing w:line="360" w:lineRule="auto"/>
        <w:jc w:val="both"/>
        <w:rPr>
          <w:kern w:val="2"/>
          <w:sz w:val="21"/>
          <w:szCs w:val="21"/>
          <w:lang w:val="en-US" w:bidi="ar-SA"/>
        </w:rPr>
      </w:pPr>
      <w:r>
        <w:rPr>
          <w:rFonts w:hint="eastAsia"/>
          <w:kern w:val="2"/>
          <w:sz w:val="21"/>
          <w:szCs w:val="21"/>
          <w:lang w:val="en-US" w:bidi="ar-SA"/>
        </w:rPr>
        <w:t>用户应采购用于清洗滤芯的设备和检验完整性仪器，应制定定期检查制度，包括浓度、滤芯堵塞状况等，建立相应管理制度和数据统计分析；</w:t>
      </w:r>
    </w:p>
    <w:p>
      <w:pPr>
        <w:numPr>
          <w:ilvl w:val="3"/>
          <w:numId w:val="14"/>
        </w:numPr>
        <w:tabs>
          <w:tab w:val="left" w:pos="650"/>
          <w:tab w:val="clear" w:pos="420"/>
        </w:tabs>
        <w:autoSpaceDE/>
        <w:autoSpaceDN/>
        <w:spacing w:line="360" w:lineRule="auto"/>
        <w:jc w:val="both"/>
        <w:rPr>
          <w:kern w:val="2"/>
          <w:sz w:val="21"/>
          <w:szCs w:val="21"/>
          <w:lang w:val="en-US" w:bidi="ar-SA"/>
        </w:rPr>
      </w:pPr>
      <w:r>
        <w:rPr>
          <w:rFonts w:hint="eastAsia"/>
          <w:kern w:val="2"/>
          <w:sz w:val="21"/>
          <w:szCs w:val="21"/>
          <w:lang w:val="en-US" w:bidi="ar-SA"/>
        </w:rPr>
        <w:t>高压反冲洗过滤站和支架反冲洗过滤器要定期进行反冲洗，正常情况下每三天反冲一次，如果系统滤芯堵塞频繁，则每天进行一次反冲洗或随时进行反冲洗。使用半年后滤芯全部更换一次，用户应建立落实该文件执行情况监督机制，出台专项管理规定或写入工作面作业规程中，应考虑通告范围并建立告知回执文件管理记录。</w:t>
      </w:r>
    </w:p>
    <w:p>
      <w:pPr>
        <w:pStyle w:val="5"/>
        <w:numPr>
          <w:ilvl w:val="2"/>
          <w:numId w:val="10"/>
        </w:numPr>
        <w:autoSpaceDE/>
        <w:autoSpaceDN/>
        <w:spacing w:before="72" w:beforeLines="30" w:after="72" w:afterLines="30"/>
        <w:jc w:val="both"/>
        <w:rPr>
          <w:b/>
          <w:kern w:val="2"/>
          <w:sz w:val="24"/>
          <w:szCs w:val="24"/>
          <w:lang w:val="en-US" w:bidi="ar-SA"/>
        </w:rPr>
      </w:pPr>
      <w:bookmarkStart w:id="78" w:name="_bookmark12"/>
      <w:bookmarkEnd w:id="78"/>
      <w:bookmarkStart w:id="79" w:name="6)污染源列举"/>
      <w:bookmarkEnd w:id="79"/>
      <w:bookmarkStart w:id="80" w:name="_Toc11051"/>
      <w:bookmarkStart w:id="81" w:name="_Toc19505"/>
      <w:bookmarkStart w:id="82" w:name="_Toc18117"/>
      <w:bookmarkStart w:id="83" w:name="_Toc26781"/>
      <w:bookmarkStart w:id="84" w:name="_Toc21003"/>
      <w:r>
        <w:rPr>
          <w:rFonts w:hint="eastAsia"/>
          <w:b/>
          <w:kern w:val="2"/>
          <w:sz w:val="24"/>
          <w:szCs w:val="24"/>
          <w:lang w:val="en-US" w:bidi="ar-SA"/>
        </w:rPr>
        <w:t>污染源列举</w:t>
      </w:r>
      <w:bookmarkEnd w:id="80"/>
      <w:bookmarkEnd w:id="81"/>
      <w:bookmarkEnd w:id="82"/>
      <w:bookmarkEnd w:id="83"/>
      <w:bookmarkEnd w:id="84"/>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经过对电液控制系统清洁度的分析，发现电液控制系统的污染源来自多方面，先列举一些主要污染源，望用户能提前预防控制：</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井下安装时，系统敞口管理不善导致煤渣等污物进入系统；</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油箱加水、加油系统没有过滤器，导致污物进入系统；</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配乳化液所用水质不合格，在使用中有异常物质产生或将液压元件腐蚀；</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乳化油和浓缩液不合格，在使用中有异常物质产生或将液压元件腐蚀；</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乳化液浓度不合适，有异常物质析出堵塞过滤器；</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高压胶管不合适，胶管内壁胶皮脱落堵塞过滤器；</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系统用过滤装置的过滤精度不够，大颗粒污物导致元件损坏；</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过滤装置不合适，滤芯被击穿或损坏，丧失过滤功能；</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两种乳化油和浓缩液混合（或在更换乳化油和浓缩液时更换不彻底），有异常物质析出堵塞过滤器；</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支架制造厂家在支架调试时安装的过滤器精度不合适，大颗粒污物由支架厂带到井下使用现场；</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支架制造厂家在支架调试时使用的乳化油和浓缩液与用户使用的乳化液和浓缩液不是一个型号，有可能有异常物质析出堵塞过滤器；</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生产厂家在元件组装时零件清洁度不合适，污物有可能一直带到井下使用现场；</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高压胶管清洁度不合适，污物有可能一直带到井下使用现场；</w:t>
      </w:r>
    </w:p>
    <w:p>
      <w:pPr>
        <w:numPr>
          <w:ilvl w:val="3"/>
          <w:numId w:val="15"/>
        </w:numPr>
        <w:tabs>
          <w:tab w:val="left" w:pos="650"/>
          <w:tab w:val="clear" w:pos="0"/>
        </w:tabs>
        <w:autoSpaceDE/>
        <w:autoSpaceDN/>
        <w:spacing w:line="360" w:lineRule="auto"/>
        <w:jc w:val="both"/>
        <w:rPr>
          <w:kern w:val="2"/>
          <w:sz w:val="21"/>
          <w:szCs w:val="21"/>
          <w:lang w:val="en-US" w:bidi="ar-SA"/>
        </w:rPr>
      </w:pPr>
      <w:r>
        <w:rPr>
          <w:rFonts w:hint="eastAsia"/>
          <w:kern w:val="2"/>
          <w:sz w:val="21"/>
          <w:szCs w:val="21"/>
          <w:lang w:val="en-US" w:bidi="ar-SA"/>
        </w:rPr>
        <w:t>泵箱不清理导致污物进入系统。</w:t>
      </w:r>
    </w:p>
    <w:p>
      <w:pPr>
        <w:numPr>
          <w:ilvl w:val="0"/>
          <w:numId w:val="16"/>
        </w:numPr>
        <w:autoSpaceDE/>
        <w:autoSpaceDN/>
        <w:spacing w:before="120" w:after="120"/>
        <w:rPr>
          <w:kern w:val="2"/>
          <w:lang w:val="en-US" w:bidi="ar-SA"/>
        </w:rPr>
      </w:pPr>
      <w:bookmarkStart w:id="85" w:name="_Toc10086_WPSOffice_Level1"/>
      <w:r>
        <w:rPr>
          <w:kern w:val="2"/>
          <w:lang w:val="en-US" w:bidi="ar-SA"/>
        </w:rPr>
        <w:br w:type="page"/>
      </w:r>
    </w:p>
    <w:p>
      <w:pPr>
        <w:pStyle w:val="34"/>
        <w:numPr>
          <w:ilvl w:val="0"/>
          <w:numId w:val="5"/>
        </w:numPr>
        <w:autoSpaceDE/>
        <w:autoSpaceDN/>
        <w:spacing w:before="120" w:after="120"/>
        <w:outlineLvl w:val="0"/>
        <w:rPr>
          <w:rFonts w:hint="default"/>
          <w:kern w:val="2"/>
          <w:lang w:val="en-US" w:bidi="ar-SA"/>
        </w:rPr>
      </w:pPr>
      <w:bookmarkStart w:id="86" w:name="_Toc24809"/>
      <w:bookmarkStart w:id="87" w:name="_Toc29092"/>
      <w:bookmarkStart w:id="88" w:name="_Toc18304"/>
      <w:bookmarkStart w:id="89" w:name="_Toc7861"/>
      <w:r>
        <w:rPr>
          <w:kern w:val="2"/>
          <w:lang w:val="en-US" w:bidi="ar-SA"/>
        </w:rPr>
        <w:t>产品使用环境</w:t>
      </w:r>
      <w:bookmarkEnd w:id="85"/>
      <w:bookmarkEnd w:id="86"/>
      <w:bookmarkEnd w:id="87"/>
      <w:bookmarkEnd w:id="88"/>
      <w:bookmarkEnd w:id="89"/>
    </w:p>
    <w:p>
      <w:pPr>
        <w:pStyle w:val="34"/>
        <w:numPr>
          <w:ilvl w:val="1"/>
          <w:numId w:val="5"/>
        </w:numPr>
        <w:autoSpaceDE/>
        <w:autoSpaceDN/>
        <w:spacing w:before="72" w:beforeLines="30" w:after="72" w:afterLines="30"/>
        <w:ind w:left="0" w:firstLine="0"/>
        <w:jc w:val="left"/>
        <w:outlineLvl w:val="1"/>
        <w:rPr>
          <w:rFonts w:hint="default"/>
          <w:kern w:val="2"/>
          <w:sz w:val="26"/>
          <w:szCs w:val="26"/>
          <w:lang w:val="en-US" w:bidi="ar-SA"/>
        </w:rPr>
      </w:pPr>
      <w:bookmarkStart w:id="90" w:name="_Toc18422"/>
      <w:bookmarkStart w:id="91" w:name="_Toc800_WPSOffice_Level2"/>
      <w:bookmarkStart w:id="92" w:name="_Toc30262"/>
      <w:bookmarkStart w:id="93" w:name="_Toc22974"/>
      <w:bookmarkStart w:id="94" w:name="_Toc18554"/>
      <w:bookmarkStart w:id="95" w:name="_Toc11102"/>
      <w:r>
        <w:rPr>
          <w:kern w:val="2"/>
          <w:sz w:val="26"/>
          <w:szCs w:val="26"/>
          <w:lang w:val="en-US" w:bidi="ar-SA"/>
        </w:rPr>
        <w:t>使用环境和条件</w:t>
      </w:r>
      <w:bookmarkEnd w:id="90"/>
      <w:bookmarkEnd w:id="91"/>
      <w:bookmarkEnd w:id="92"/>
      <w:bookmarkEnd w:id="93"/>
      <w:bookmarkEnd w:id="94"/>
      <w:bookmarkEnd w:id="95"/>
    </w:p>
    <w:p>
      <w:pPr>
        <w:pStyle w:val="5"/>
        <w:numPr>
          <w:ilvl w:val="2"/>
          <w:numId w:val="17"/>
        </w:numPr>
        <w:autoSpaceDE/>
        <w:autoSpaceDN/>
        <w:spacing w:before="72" w:beforeLines="30" w:after="72" w:afterLines="30"/>
        <w:ind w:left="0" w:firstLine="0"/>
        <w:jc w:val="both"/>
        <w:rPr>
          <w:b/>
          <w:kern w:val="2"/>
          <w:sz w:val="24"/>
          <w:szCs w:val="24"/>
          <w:lang w:val="en-US" w:bidi="ar-SA"/>
        </w:rPr>
      </w:pPr>
      <w:bookmarkStart w:id="96" w:name="_Toc3157"/>
      <w:bookmarkStart w:id="97" w:name="_Toc22749"/>
      <w:bookmarkStart w:id="98" w:name="_Toc23261"/>
      <w:bookmarkStart w:id="99" w:name="_Toc7135_WPSOffice_Level3"/>
      <w:bookmarkStart w:id="100" w:name="_Toc8911_WPSOffice_Level3"/>
      <w:bookmarkStart w:id="101" w:name="_Toc2591"/>
      <w:bookmarkStart w:id="102" w:name="_Toc10929"/>
      <w:r>
        <w:rPr>
          <w:rFonts w:hint="eastAsia"/>
          <w:b/>
          <w:kern w:val="2"/>
          <w:sz w:val="24"/>
          <w:szCs w:val="24"/>
          <w:lang w:val="en-US" w:bidi="ar-SA"/>
        </w:rPr>
        <w:t>应在下列条件下正常工作：</w:t>
      </w:r>
      <w:bookmarkEnd w:id="96"/>
      <w:bookmarkEnd w:id="97"/>
      <w:bookmarkEnd w:id="98"/>
      <w:bookmarkEnd w:id="99"/>
      <w:bookmarkEnd w:id="100"/>
      <w:bookmarkEnd w:id="101"/>
      <w:bookmarkEnd w:id="102"/>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工作环境温度为 0℃～＋40℃；</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周围空气相对湿度不超过 95% (+25℃)；</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大气压力为 80kPa～106kPa；</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有甲烷、煤尘等爆炸性气体混合物的矿井中；</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无破坏绝缘的腐蚀性气体和蒸汽的矿井中；</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无剧烈振动和冲击的地方；</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允许有溅水的环境中；</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贮存温度：-40℃～＋60℃；</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贮运振动加速度不大于 50m/s2；</w:t>
      </w:r>
    </w:p>
    <w:p>
      <w:pPr>
        <w:numPr>
          <w:ilvl w:val="3"/>
          <w:numId w:val="18"/>
        </w:numPr>
        <w:tabs>
          <w:tab w:val="left" w:pos="650"/>
        </w:tabs>
        <w:autoSpaceDE/>
        <w:autoSpaceDN/>
        <w:spacing w:line="360" w:lineRule="auto"/>
        <w:jc w:val="both"/>
        <w:rPr>
          <w:kern w:val="2"/>
          <w:sz w:val="21"/>
          <w:szCs w:val="21"/>
          <w:lang w:val="en-US" w:bidi="ar-SA"/>
        </w:rPr>
      </w:pPr>
      <w:r>
        <w:rPr>
          <w:rFonts w:hint="eastAsia"/>
          <w:kern w:val="2"/>
          <w:sz w:val="21"/>
          <w:szCs w:val="21"/>
          <w:lang w:val="en-US" w:bidi="ar-SA"/>
        </w:rPr>
        <w:t>贮运冲击峰值加速度不大于 500m/s2。</w:t>
      </w:r>
    </w:p>
    <w:p>
      <w:pPr>
        <w:pStyle w:val="34"/>
        <w:numPr>
          <w:ilvl w:val="1"/>
          <w:numId w:val="5"/>
        </w:numPr>
        <w:autoSpaceDE/>
        <w:autoSpaceDN/>
        <w:spacing w:before="72" w:beforeLines="30" w:after="72" w:afterLines="30"/>
        <w:ind w:left="0" w:firstLine="0"/>
        <w:jc w:val="left"/>
        <w:outlineLvl w:val="1"/>
        <w:rPr>
          <w:rFonts w:hint="default"/>
          <w:kern w:val="2"/>
          <w:sz w:val="26"/>
          <w:szCs w:val="26"/>
          <w:lang w:val="en-US" w:bidi="ar-SA"/>
        </w:rPr>
      </w:pPr>
      <w:bookmarkStart w:id="103" w:name="_Toc18085"/>
      <w:bookmarkStart w:id="104" w:name="_Toc23023"/>
      <w:bookmarkStart w:id="105" w:name="_Toc13790_WPSOffice_Level2"/>
      <w:bookmarkStart w:id="106" w:name="_Toc20984"/>
      <w:bookmarkStart w:id="107" w:name="_Toc26915"/>
      <w:bookmarkStart w:id="108" w:name="_Toc16518"/>
      <w:r>
        <w:rPr>
          <w:kern w:val="2"/>
          <w:sz w:val="26"/>
          <w:szCs w:val="26"/>
          <w:lang w:val="en-US" w:bidi="ar-SA"/>
        </w:rPr>
        <w:t>产品功能简介</w:t>
      </w:r>
      <w:bookmarkEnd w:id="103"/>
      <w:bookmarkEnd w:id="104"/>
      <w:bookmarkEnd w:id="105"/>
      <w:bookmarkEnd w:id="106"/>
      <w:bookmarkEnd w:id="107"/>
      <w:bookmarkEnd w:id="108"/>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本系统能够提供以下功能：</w:t>
      </w:r>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09" w:name="_Toc882_WPSOffice_Level3"/>
      <w:bookmarkStart w:id="110" w:name="_Toc11599_WPSOffice_Level3"/>
      <w:r>
        <w:rPr>
          <w:rFonts w:hint="eastAsia" w:cs="Times New Roman"/>
          <w:bCs/>
          <w:kern w:val="2"/>
          <w:sz w:val="21"/>
          <w:szCs w:val="21"/>
          <w:lang w:val="en-US" w:bidi="ar-SA"/>
        </w:rPr>
        <w:t>单个支架动作的非自动控制功能；</w:t>
      </w:r>
      <w:bookmarkEnd w:id="109"/>
      <w:bookmarkEnd w:id="110"/>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11" w:name="_Toc21401_WPSOffice_Level3"/>
      <w:bookmarkStart w:id="112" w:name="_Toc18629_WPSOffice_Level3"/>
      <w:r>
        <w:rPr>
          <w:rFonts w:hint="eastAsia" w:cs="Times New Roman"/>
          <w:bCs/>
          <w:kern w:val="2"/>
          <w:sz w:val="21"/>
          <w:szCs w:val="21"/>
          <w:lang w:val="en-US" w:bidi="ar-SA"/>
        </w:rPr>
        <w:t>左右邻架/隔架降-&gt;移-&gt;升自动顺序联动控制控制功能；</w:t>
      </w:r>
      <w:bookmarkEnd w:id="111"/>
      <w:bookmarkEnd w:id="112"/>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13" w:name="_Toc3720_WPSOffice_Level3"/>
      <w:bookmarkStart w:id="114" w:name="_Toc15902_WPSOffice_Level3"/>
      <w:r>
        <w:rPr>
          <w:rFonts w:hint="eastAsia" w:cs="Times New Roman"/>
          <w:bCs/>
          <w:kern w:val="2"/>
          <w:sz w:val="21"/>
          <w:szCs w:val="21"/>
          <w:lang w:val="en-US" w:bidi="ar-SA"/>
        </w:rPr>
        <w:t>成组自动控制功能；</w:t>
      </w:r>
      <w:bookmarkEnd w:id="113"/>
      <w:bookmarkEnd w:id="114"/>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15" w:name="_Toc22973_WPSOffice_Level3"/>
      <w:bookmarkStart w:id="116" w:name="_Toc24275_WPSOffice_Level3"/>
      <w:r>
        <w:rPr>
          <w:rFonts w:hint="eastAsia" w:cs="Times New Roman"/>
          <w:bCs/>
          <w:kern w:val="2"/>
          <w:sz w:val="21"/>
          <w:szCs w:val="21"/>
          <w:lang w:val="en-US" w:bidi="ar-SA"/>
        </w:rPr>
        <w:t>移架时的信息显示功能；</w:t>
      </w:r>
      <w:bookmarkEnd w:id="115"/>
      <w:bookmarkEnd w:id="116"/>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17" w:name="_Toc18839_WPSOffice_Level3"/>
      <w:bookmarkStart w:id="118" w:name="_Toc12946_WPSOffice_Level3"/>
      <w:r>
        <w:rPr>
          <w:rFonts w:hint="eastAsia" w:cs="Times New Roman"/>
          <w:bCs/>
          <w:kern w:val="2"/>
          <w:sz w:val="21"/>
          <w:szCs w:val="21"/>
          <w:lang w:val="en-US" w:bidi="ar-SA"/>
        </w:rPr>
        <w:t>支柱在工作中发生卸载时的自动补压功能；</w:t>
      </w:r>
      <w:bookmarkEnd w:id="117"/>
      <w:bookmarkEnd w:id="118"/>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19" w:name="_Toc20906_WPSOffice_Level3"/>
      <w:bookmarkStart w:id="120" w:name="_Toc20686_WPSOffice_Level3"/>
      <w:r>
        <w:rPr>
          <w:rFonts w:hint="eastAsia" w:cs="Times New Roman"/>
          <w:bCs/>
          <w:kern w:val="2"/>
          <w:sz w:val="21"/>
          <w:szCs w:val="21"/>
          <w:lang w:val="en-US" w:bidi="ar-SA"/>
        </w:rPr>
        <w:t>闭锁及紧急停止功能；</w:t>
      </w:r>
      <w:bookmarkEnd w:id="119"/>
      <w:bookmarkEnd w:id="120"/>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21" w:name="_Toc12691_WPSOffice_Level3"/>
      <w:bookmarkStart w:id="122" w:name="_Toc5449_WPSOffice_Level3"/>
      <w:r>
        <w:rPr>
          <w:rFonts w:hint="eastAsia" w:cs="Times New Roman"/>
          <w:bCs/>
          <w:kern w:val="2"/>
          <w:sz w:val="21"/>
          <w:szCs w:val="21"/>
          <w:lang w:val="en-US" w:bidi="ar-SA"/>
        </w:rPr>
        <w:t>通讯检测功能；</w:t>
      </w:r>
      <w:bookmarkEnd w:id="121"/>
      <w:bookmarkEnd w:id="122"/>
    </w:p>
    <w:p>
      <w:pPr>
        <w:numPr>
          <w:ilvl w:val="0"/>
          <w:numId w:val="19"/>
        </w:numPr>
        <w:tabs>
          <w:tab w:val="left" w:pos="650"/>
        </w:tabs>
        <w:autoSpaceDE/>
        <w:autoSpaceDN/>
        <w:spacing w:line="360" w:lineRule="auto"/>
        <w:ind w:firstLine="420" w:firstLineChars="200"/>
        <w:jc w:val="both"/>
        <w:rPr>
          <w:rFonts w:cs="Times New Roman"/>
          <w:bCs/>
          <w:kern w:val="2"/>
          <w:sz w:val="21"/>
          <w:szCs w:val="21"/>
          <w:lang w:val="en-US" w:bidi="ar-SA"/>
        </w:rPr>
      </w:pPr>
      <w:bookmarkStart w:id="123" w:name="_Toc24099_WPSOffice_Level3"/>
      <w:bookmarkStart w:id="124" w:name="_Toc30138_WPSOffice_Level3"/>
      <w:r>
        <w:rPr>
          <w:rFonts w:hint="eastAsia" w:cs="Times New Roman"/>
          <w:bCs/>
          <w:kern w:val="2"/>
          <w:sz w:val="21"/>
          <w:szCs w:val="21"/>
          <w:lang w:val="en-US" w:bidi="ar-SA"/>
        </w:rPr>
        <w:t>程序现场更新功能。</w:t>
      </w:r>
      <w:bookmarkEnd w:id="123"/>
      <w:bookmarkEnd w:id="124"/>
    </w:p>
    <w:p>
      <w:pPr>
        <w:pStyle w:val="34"/>
        <w:numPr>
          <w:ilvl w:val="1"/>
          <w:numId w:val="5"/>
        </w:numPr>
        <w:autoSpaceDE/>
        <w:autoSpaceDN/>
        <w:spacing w:before="72" w:beforeLines="30" w:after="72" w:afterLines="30"/>
        <w:ind w:left="0" w:firstLine="0"/>
        <w:jc w:val="left"/>
        <w:outlineLvl w:val="1"/>
        <w:rPr>
          <w:rFonts w:hint="default"/>
          <w:kern w:val="2"/>
          <w:sz w:val="26"/>
          <w:szCs w:val="26"/>
          <w:lang w:val="en-US" w:bidi="ar-SA"/>
        </w:rPr>
      </w:pPr>
      <w:bookmarkStart w:id="125" w:name="_Toc27889"/>
      <w:bookmarkStart w:id="126" w:name="_Toc142_WPSOffice_Level2"/>
      <w:bookmarkStart w:id="127" w:name="_Toc21662"/>
      <w:bookmarkStart w:id="128" w:name="_Toc7439"/>
      <w:bookmarkStart w:id="129" w:name="_Toc28661"/>
      <w:bookmarkStart w:id="130" w:name="_Toc25160"/>
      <w:r>
        <w:rPr>
          <w:kern w:val="2"/>
          <w:sz w:val="26"/>
          <w:szCs w:val="26"/>
          <w:lang w:val="en-US" w:bidi="ar-SA"/>
        </w:rPr>
        <w:t>执行标准</w:t>
      </w:r>
      <w:bookmarkEnd w:id="125"/>
      <w:bookmarkEnd w:id="126"/>
      <w:bookmarkEnd w:id="127"/>
      <w:bookmarkEnd w:id="128"/>
      <w:bookmarkEnd w:id="129"/>
      <w:bookmarkEnd w:id="130"/>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3836.1-2010   爆炸性环境通用要求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3836.2-2010   爆炸性环境 第 2 部分：由隔爆外壳“d” 保护的设备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3836.4-2010   爆炸性环境本安型保护的设备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4208-93       外壳防护等级</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3452.1-2005  液压气动用 O 型圈第一部分尺寸系列及公差</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25974.3-2010  煤矿用液压支架 第 3 部分：液压控制系统及阀</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9969         工业产品使用说明书 总则</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17626.3-2006 电磁兼容 试验和测试技术 射频电磁场辐射抗扰度试验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17626.4-2008 电磁兼容 试验和测试技术 电快速顺便脉冲群抗扰度试验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17626.4-2008 电磁兼容 试验和测试技术</w:t>
      </w:r>
      <w:r>
        <w:rPr>
          <w:rFonts w:cs="Times New Roman"/>
          <w:kern w:val="2"/>
          <w:szCs w:val="21"/>
          <w:lang w:val="en-US" w:bidi="ar-SA"/>
        </w:rPr>
        <w:tab/>
      </w:r>
      <w:r>
        <w:rPr>
          <w:rFonts w:cs="Times New Roman"/>
          <w:kern w:val="2"/>
          <w:szCs w:val="21"/>
          <w:lang w:val="en-US" w:bidi="ar-SA"/>
        </w:rPr>
        <w:t>浪涌（冲击）抗扰度试验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209-1990      通信检测控制通用要求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210-1990      煤矿通信 检测 控制用电工电子产品 基本试验方法</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MT/T 772-1998    煤矿监控系统主要性能测试方法</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T 13306-91    机械产品的标牌(铭牌)标准</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JB T 7858-1995   液压元件清洁度评定方法及液压元件清洁度指标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T 98-2006     液压支架用软管及软管总成检验规范</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T 572-1996    矿用液压多路换向阀试验方法</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T 986-2006    矿用 U 形销快速接头及附件</w:t>
      </w:r>
    </w:p>
    <w:p>
      <w:pPr>
        <w:numPr>
          <w:ilvl w:val="0"/>
          <w:numId w:val="5"/>
        </w:numPr>
        <w:autoSpaceDE/>
        <w:autoSpaceDN/>
        <w:spacing w:before="120" w:after="120"/>
        <w:rPr>
          <w:kern w:val="2"/>
          <w:lang w:val="en-US" w:bidi="ar-SA"/>
        </w:rPr>
      </w:pPr>
      <w:bookmarkStart w:id="131" w:name="_Toc24088_WPSOffice_Level1"/>
      <w:r>
        <w:rPr>
          <w:kern w:val="2"/>
          <w:lang w:val="en-US" w:bidi="ar-SA"/>
        </w:rPr>
        <w:br w:type="page"/>
      </w:r>
    </w:p>
    <w:p>
      <w:pPr>
        <w:pStyle w:val="34"/>
        <w:numPr>
          <w:ilvl w:val="0"/>
          <w:numId w:val="20"/>
        </w:numPr>
        <w:autoSpaceDE/>
        <w:autoSpaceDN/>
        <w:spacing w:before="120" w:after="120"/>
        <w:outlineLvl w:val="0"/>
        <w:rPr>
          <w:rFonts w:hint="default"/>
          <w:kern w:val="2"/>
          <w:lang w:val="en-US" w:bidi="ar-SA"/>
        </w:rPr>
      </w:pPr>
      <w:bookmarkStart w:id="132" w:name="_Toc2382"/>
      <w:bookmarkStart w:id="133" w:name="_Toc189"/>
      <w:bookmarkStart w:id="134" w:name="_Toc11275"/>
      <w:bookmarkStart w:id="135" w:name="_Toc6036"/>
      <w:r>
        <w:rPr>
          <w:kern w:val="2"/>
          <w:lang w:val="en-US" w:bidi="ar-SA"/>
        </w:rPr>
        <w:t>工作面液压支架电液控制系统安装和调试规范</w:t>
      </w:r>
      <w:bookmarkEnd w:id="131"/>
      <w:bookmarkEnd w:id="132"/>
      <w:bookmarkEnd w:id="133"/>
      <w:bookmarkEnd w:id="134"/>
      <w:bookmarkEnd w:id="135"/>
    </w:p>
    <w:p>
      <w:pPr>
        <w:pStyle w:val="34"/>
        <w:numPr>
          <w:ilvl w:val="1"/>
          <w:numId w:val="5"/>
        </w:numPr>
        <w:autoSpaceDE/>
        <w:autoSpaceDN/>
        <w:spacing w:before="72" w:beforeLines="30" w:after="72" w:afterLines="30"/>
        <w:jc w:val="left"/>
        <w:outlineLvl w:val="1"/>
        <w:rPr>
          <w:rFonts w:hint="default"/>
          <w:kern w:val="2"/>
          <w:sz w:val="26"/>
          <w:szCs w:val="26"/>
          <w:lang w:val="en-US" w:bidi="ar-SA"/>
        </w:rPr>
      </w:pPr>
      <w:bookmarkStart w:id="136" w:name="_Toc14171"/>
      <w:bookmarkStart w:id="137" w:name="_Toc24177_WPSOffice_Level2"/>
      <w:bookmarkStart w:id="138" w:name="_Toc6083"/>
      <w:bookmarkStart w:id="139" w:name="_Toc14869"/>
      <w:r>
        <w:rPr>
          <w:kern w:val="2"/>
          <w:sz w:val="26"/>
          <w:szCs w:val="26"/>
          <w:lang w:val="en-US" w:bidi="ar-SA"/>
        </w:rPr>
        <w:t>安装前的准备</w:t>
      </w:r>
      <w:bookmarkEnd w:id="136"/>
      <w:bookmarkEnd w:id="137"/>
      <w:bookmarkEnd w:id="138"/>
      <w:bookmarkEnd w:id="139"/>
    </w:p>
    <w:p>
      <w:pPr>
        <w:pStyle w:val="32"/>
        <w:numPr>
          <w:ilvl w:val="2"/>
          <w:numId w:val="21"/>
        </w:numPr>
        <w:autoSpaceDE/>
        <w:autoSpaceDN/>
        <w:jc w:val="both"/>
        <w:rPr>
          <w:rFonts w:hint="default"/>
          <w:sz w:val="21"/>
          <w:szCs w:val="24"/>
          <w:lang w:val="en-US" w:bidi="ar-SA"/>
        </w:rPr>
      </w:pPr>
      <w:r>
        <w:rPr>
          <w:sz w:val="21"/>
          <w:szCs w:val="24"/>
          <w:lang w:val="en-US" w:bidi="ar-SA"/>
        </w:rPr>
        <w:t>核对天津华宁电子有限公司供货清单与现场货物，检查系统安装所需的电控元件型号是否一致,数量是否正确。检查液压元件是否已安装在支架上；</w:t>
      </w:r>
    </w:p>
    <w:p>
      <w:pPr>
        <w:pStyle w:val="32"/>
        <w:numPr>
          <w:ilvl w:val="2"/>
          <w:numId w:val="21"/>
        </w:numPr>
        <w:autoSpaceDE/>
        <w:autoSpaceDN/>
        <w:jc w:val="both"/>
        <w:rPr>
          <w:rFonts w:hint="default"/>
          <w:sz w:val="21"/>
          <w:szCs w:val="24"/>
          <w:lang w:val="en-US" w:bidi="ar-SA"/>
        </w:rPr>
      </w:pPr>
      <w:r>
        <w:rPr>
          <w:sz w:val="21"/>
          <w:szCs w:val="24"/>
          <w:lang w:val="en-US" w:bidi="ar-SA"/>
        </w:rPr>
        <w:t>对液压支架进行分组，确定电源箱和隔离耦合器所在的支架号，绘制整个工作面《支架电液控制系统安装连接图》；</w:t>
      </w:r>
    </w:p>
    <w:p>
      <w:pPr>
        <w:pStyle w:val="32"/>
        <w:numPr>
          <w:ilvl w:val="2"/>
          <w:numId w:val="21"/>
        </w:numPr>
        <w:autoSpaceDE/>
        <w:autoSpaceDN/>
        <w:jc w:val="both"/>
        <w:rPr>
          <w:rFonts w:hint="default"/>
          <w:sz w:val="21"/>
          <w:szCs w:val="24"/>
          <w:lang w:val="en-US" w:bidi="ar-SA"/>
        </w:rPr>
      </w:pPr>
      <w:r>
        <w:rPr>
          <w:sz w:val="21"/>
          <w:szCs w:val="24"/>
          <w:lang w:val="en-US" w:bidi="ar-SA"/>
        </w:rPr>
        <w:t>确认各个电控部件的安装位置及各电控部件连接器的长度及走线布置方式；</w:t>
      </w:r>
    </w:p>
    <w:p>
      <w:pPr>
        <w:pStyle w:val="32"/>
        <w:numPr>
          <w:ilvl w:val="2"/>
          <w:numId w:val="21"/>
        </w:numPr>
        <w:autoSpaceDE/>
        <w:autoSpaceDN/>
        <w:jc w:val="both"/>
        <w:rPr>
          <w:rFonts w:hint="default"/>
          <w:sz w:val="21"/>
          <w:szCs w:val="24"/>
          <w:lang w:val="en-US" w:bidi="ar-SA"/>
        </w:rPr>
      </w:pPr>
      <w:r>
        <w:rPr>
          <w:sz w:val="21"/>
          <w:szCs w:val="24"/>
          <w:lang w:val="en-US" w:bidi="ar-SA"/>
        </w:rPr>
        <w:t>准备齐全安装系统所需要的各种工具。把编写的《用户手册》和《备件手册》发给用户综采队；</w:t>
      </w:r>
    </w:p>
    <w:p>
      <w:pPr>
        <w:pStyle w:val="32"/>
        <w:numPr>
          <w:ilvl w:val="2"/>
          <w:numId w:val="21"/>
        </w:numPr>
        <w:autoSpaceDE/>
        <w:autoSpaceDN/>
        <w:jc w:val="both"/>
        <w:rPr>
          <w:rFonts w:hint="default"/>
          <w:sz w:val="21"/>
          <w:szCs w:val="24"/>
          <w:lang w:val="en-US" w:bidi="ar-SA"/>
        </w:rPr>
      </w:pPr>
      <w:r>
        <w:rPr>
          <w:sz w:val="21"/>
          <w:szCs w:val="24"/>
          <w:lang w:val="en-US" w:bidi="ar-SA"/>
        </w:rPr>
        <w:t>天津华宁电子有限公司服务人员与矿技术人员制订系统的安装实施计划；</w:t>
      </w:r>
    </w:p>
    <w:p>
      <w:pPr>
        <w:pStyle w:val="32"/>
        <w:numPr>
          <w:ilvl w:val="2"/>
          <w:numId w:val="21"/>
        </w:numPr>
        <w:autoSpaceDE/>
        <w:autoSpaceDN/>
        <w:jc w:val="both"/>
        <w:rPr>
          <w:rFonts w:hint="default"/>
          <w:sz w:val="21"/>
          <w:szCs w:val="24"/>
          <w:lang w:val="en-US" w:bidi="ar-SA"/>
        </w:rPr>
      </w:pPr>
      <w:r>
        <w:rPr>
          <w:sz w:val="21"/>
          <w:szCs w:val="24"/>
          <w:lang w:val="en-US" w:bidi="ar-SA"/>
        </w:rPr>
        <w:t>有条件时应在地面组装 3—10 架，天津华宁电子有限公司现场人员指导用户进行实际操作演练，对用户电液控制系统操作、使用人员进行现场培训。</w:t>
      </w:r>
    </w:p>
    <w:p>
      <w:pPr>
        <w:pStyle w:val="34"/>
        <w:numPr>
          <w:ilvl w:val="1"/>
          <w:numId w:val="5"/>
        </w:numPr>
        <w:autoSpaceDE/>
        <w:autoSpaceDN/>
        <w:spacing w:before="72" w:beforeLines="30" w:after="72" w:afterLines="30"/>
        <w:jc w:val="left"/>
        <w:outlineLvl w:val="1"/>
        <w:rPr>
          <w:rFonts w:hint="default"/>
          <w:kern w:val="2"/>
          <w:sz w:val="26"/>
          <w:szCs w:val="26"/>
          <w:lang w:val="en-US" w:bidi="ar-SA"/>
        </w:rPr>
      </w:pPr>
      <w:bookmarkStart w:id="140" w:name="_Toc30895"/>
      <w:bookmarkStart w:id="141" w:name="_Toc5859_WPSOffice_Level2"/>
      <w:bookmarkStart w:id="142" w:name="_Toc4485"/>
      <w:bookmarkStart w:id="143" w:name="_Toc10376"/>
      <w:r>
        <w:rPr>
          <w:kern w:val="2"/>
          <w:sz w:val="26"/>
          <w:szCs w:val="26"/>
          <w:lang w:val="en-US" w:bidi="ar-SA"/>
        </w:rPr>
        <w:t>安装</w:t>
      </w:r>
      <w:bookmarkEnd w:id="140"/>
      <w:bookmarkEnd w:id="141"/>
      <w:bookmarkEnd w:id="142"/>
      <w:bookmarkEnd w:id="143"/>
    </w:p>
    <w:p>
      <w:pPr>
        <w:pStyle w:val="32"/>
        <w:numPr>
          <w:ilvl w:val="2"/>
          <w:numId w:val="22"/>
        </w:numPr>
        <w:autoSpaceDE/>
        <w:autoSpaceDN/>
        <w:jc w:val="both"/>
        <w:rPr>
          <w:rFonts w:hint="default"/>
          <w:sz w:val="21"/>
          <w:szCs w:val="24"/>
          <w:lang w:val="en-US" w:bidi="ar-SA"/>
        </w:rPr>
      </w:pPr>
      <w:r>
        <w:rPr>
          <w:sz w:val="21"/>
          <w:szCs w:val="24"/>
          <w:lang w:val="en-US" w:bidi="ar-SA"/>
        </w:rPr>
        <w:t>电控元件在运输及搬运过程中要轻拿轻放，严禁碰撞摔落，防止损坏部件；</w:t>
      </w:r>
    </w:p>
    <w:p>
      <w:pPr>
        <w:pStyle w:val="32"/>
        <w:numPr>
          <w:ilvl w:val="2"/>
          <w:numId w:val="22"/>
        </w:numPr>
        <w:autoSpaceDE/>
        <w:autoSpaceDN/>
        <w:jc w:val="both"/>
        <w:rPr>
          <w:rFonts w:hint="default"/>
          <w:sz w:val="21"/>
          <w:szCs w:val="24"/>
          <w:lang w:val="en-US" w:bidi="ar-SA"/>
        </w:rPr>
      </w:pPr>
      <w:r>
        <w:rPr>
          <w:sz w:val="21"/>
          <w:szCs w:val="24"/>
          <w:lang w:val="en-US" w:bidi="ar-SA"/>
        </w:rPr>
        <w:t>支架电液控制系统安装由用户负责安装，天津华宁电子有限公司负责技术指导；</w:t>
      </w:r>
    </w:p>
    <w:p>
      <w:pPr>
        <w:pStyle w:val="32"/>
        <w:numPr>
          <w:ilvl w:val="2"/>
          <w:numId w:val="22"/>
        </w:numPr>
        <w:autoSpaceDE/>
        <w:autoSpaceDN/>
        <w:jc w:val="both"/>
        <w:rPr>
          <w:rFonts w:hint="default"/>
          <w:sz w:val="21"/>
          <w:szCs w:val="24"/>
          <w:lang w:val="en-US" w:bidi="ar-SA"/>
        </w:rPr>
      </w:pPr>
      <w:r>
        <w:rPr>
          <w:sz w:val="21"/>
          <w:szCs w:val="24"/>
          <w:lang w:val="en-US" w:bidi="ar-SA"/>
        </w:rPr>
        <w:t>安装人员应按照 “支架电液控制系统安装连接图——单架连接图”和系统配置图进行安装；</w:t>
      </w:r>
    </w:p>
    <w:p>
      <w:pPr>
        <w:pStyle w:val="32"/>
        <w:numPr>
          <w:ilvl w:val="2"/>
          <w:numId w:val="22"/>
        </w:numPr>
        <w:autoSpaceDE/>
        <w:autoSpaceDN/>
        <w:jc w:val="both"/>
        <w:rPr>
          <w:rFonts w:hint="default"/>
          <w:sz w:val="21"/>
          <w:szCs w:val="24"/>
          <w:lang w:val="en-US" w:bidi="ar-SA"/>
        </w:rPr>
      </w:pPr>
      <w:r>
        <w:rPr>
          <w:sz w:val="21"/>
          <w:szCs w:val="24"/>
          <w:lang w:val="en-US" w:bidi="ar-SA"/>
        </w:rPr>
        <w:t>安装时注意保证连接器走线流畅，有合适的余量，保证支架在正常动作时连接器不被支架部件所剪切挤压或者受力拉伸；尽量避免液压管路和连接器交叉，做到液压管路和连接器分离；</w:t>
      </w:r>
    </w:p>
    <w:p>
      <w:pPr>
        <w:pStyle w:val="32"/>
        <w:numPr>
          <w:ilvl w:val="2"/>
          <w:numId w:val="22"/>
        </w:numPr>
        <w:autoSpaceDE/>
        <w:autoSpaceDN/>
        <w:jc w:val="both"/>
        <w:rPr>
          <w:rFonts w:hint="default"/>
          <w:sz w:val="21"/>
          <w:szCs w:val="24"/>
          <w:lang w:val="en-US" w:bidi="ar-SA"/>
        </w:rPr>
      </w:pPr>
      <w:r>
        <w:rPr>
          <w:sz w:val="21"/>
          <w:szCs w:val="24"/>
          <w:lang w:val="en-US" w:bidi="ar-SA"/>
        </w:rPr>
        <w:t>注意安装顺序，先固定好控制器安装架，安装支架控制器，然后安装各传感器及连接器。连接器要插接到位，各 U 型卡也一定要安装到位；</w:t>
      </w:r>
    </w:p>
    <w:p>
      <w:pPr>
        <w:pStyle w:val="32"/>
        <w:numPr>
          <w:ilvl w:val="2"/>
          <w:numId w:val="22"/>
        </w:numPr>
        <w:autoSpaceDE/>
        <w:autoSpaceDN/>
        <w:jc w:val="both"/>
        <w:rPr>
          <w:rFonts w:hint="default"/>
          <w:sz w:val="21"/>
          <w:szCs w:val="24"/>
          <w:lang w:val="en-US" w:bidi="ar-SA"/>
        </w:rPr>
      </w:pPr>
      <w:r>
        <w:rPr>
          <w:sz w:val="21"/>
          <w:szCs w:val="24"/>
          <w:lang w:val="en-US" w:bidi="ar-SA"/>
        </w:rPr>
        <w:t>在插接各种连接器及电控部件时，将连接器限位槽对准插座限位销，禁止野蛮操作；</w:t>
      </w:r>
    </w:p>
    <w:p>
      <w:pPr>
        <w:pStyle w:val="32"/>
        <w:numPr>
          <w:ilvl w:val="2"/>
          <w:numId w:val="22"/>
        </w:numPr>
        <w:autoSpaceDE/>
        <w:autoSpaceDN/>
        <w:jc w:val="both"/>
        <w:rPr>
          <w:rFonts w:hint="default"/>
          <w:sz w:val="21"/>
          <w:szCs w:val="24"/>
          <w:lang w:val="en-US" w:bidi="ar-SA"/>
        </w:rPr>
      </w:pPr>
      <w:r>
        <w:rPr>
          <w:sz w:val="21"/>
          <w:szCs w:val="24"/>
          <w:lang w:val="en-US" w:bidi="ar-SA"/>
        </w:rPr>
        <w:t>连接器安装到控制器上时可以涂抹凡士林或防水胶，以加强防水防潮的效果，闲置的接口用专用塑料堵头堵好；</w:t>
      </w:r>
    </w:p>
    <w:p>
      <w:pPr>
        <w:pStyle w:val="32"/>
        <w:numPr>
          <w:ilvl w:val="2"/>
          <w:numId w:val="22"/>
        </w:numPr>
        <w:autoSpaceDE/>
        <w:autoSpaceDN/>
        <w:jc w:val="both"/>
        <w:rPr>
          <w:rFonts w:hint="default"/>
          <w:sz w:val="21"/>
          <w:szCs w:val="24"/>
          <w:lang w:val="en-US" w:bidi="ar-SA"/>
        </w:rPr>
      </w:pPr>
      <w:r>
        <w:rPr>
          <w:sz w:val="21"/>
          <w:szCs w:val="24"/>
          <w:lang w:val="en-US" w:bidi="ar-SA"/>
        </w:rPr>
        <w:t>安装压力传感器时，先卸压，再安装。传感器的安装位置和连接器的走线要遵循传感器不易被磕碰为原则，必要时加装弯头；</w:t>
      </w:r>
    </w:p>
    <w:p>
      <w:pPr>
        <w:pStyle w:val="32"/>
        <w:numPr>
          <w:ilvl w:val="2"/>
          <w:numId w:val="22"/>
        </w:numPr>
        <w:autoSpaceDE/>
        <w:autoSpaceDN/>
        <w:jc w:val="both"/>
        <w:rPr>
          <w:rFonts w:hint="default"/>
          <w:sz w:val="21"/>
          <w:szCs w:val="24"/>
          <w:lang w:val="en-US" w:bidi="ar-SA"/>
        </w:rPr>
      </w:pPr>
      <w:r>
        <w:rPr>
          <w:sz w:val="21"/>
          <w:szCs w:val="24"/>
          <w:lang w:val="en-US" w:bidi="ar-SA"/>
        </w:rPr>
        <w:t>红外发射器可选三个红外发射器或一个红外发射器两种模式。选择三个红外发射器时，红外发射器分别安装在机头、中部和机尾。一个红外发射器时，一般安装在采煤机的中部位置，两种模式都应尽量与红外接收器保持在同一水平，发射器不能被采煤机电缆或其他物体遮挡。接收器要固定牢固，对准发射器，前部不能被悬挂垂下的电缆或胶管遮挡。</w:t>
      </w:r>
    </w:p>
    <w:p>
      <w:pPr>
        <w:pStyle w:val="34"/>
        <w:numPr>
          <w:ilvl w:val="1"/>
          <w:numId w:val="5"/>
        </w:numPr>
        <w:autoSpaceDE/>
        <w:autoSpaceDN/>
        <w:spacing w:before="72" w:beforeLines="30" w:after="72" w:afterLines="30"/>
        <w:jc w:val="left"/>
        <w:outlineLvl w:val="1"/>
        <w:rPr>
          <w:rFonts w:hint="default"/>
          <w:kern w:val="2"/>
          <w:sz w:val="26"/>
          <w:szCs w:val="26"/>
          <w:lang w:val="en-US" w:bidi="ar-SA"/>
        </w:rPr>
      </w:pPr>
      <w:bookmarkStart w:id="144" w:name="_Toc4976_WPSOffice_Level2"/>
      <w:bookmarkStart w:id="145" w:name="_Toc19688"/>
      <w:bookmarkStart w:id="146" w:name="_Toc15554"/>
      <w:bookmarkStart w:id="147" w:name="_Toc13296"/>
      <w:r>
        <w:rPr>
          <w:kern w:val="2"/>
          <w:sz w:val="26"/>
          <w:szCs w:val="26"/>
          <w:lang w:val="en-US" w:bidi="ar-SA"/>
        </w:rPr>
        <w:t>安装后的检查</w:t>
      </w:r>
      <w:bookmarkEnd w:id="144"/>
      <w:bookmarkEnd w:id="145"/>
      <w:bookmarkEnd w:id="146"/>
      <w:bookmarkEnd w:id="147"/>
    </w:p>
    <w:p>
      <w:pPr>
        <w:pStyle w:val="32"/>
        <w:numPr>
          <w:ilvl w:val="2"/>
          <w:numId w:val="23"/>
        </w:numPr>
        <w:autoSpaceDE/>
        <w:autoSpaceDN/>
        <w:jc w:val="both"/>
        <w:rPr>
          <w:rFonts w:hint="default"/>
          <w:sz w:val="21"/>
          <w:szCs w:val="24"/>
          <w:lang w:val="en-US" w:bidi="ar-SA"/>
        </w:rPr>
      </w:pPr>
      <w:r>
        <w:rPr>
          <w:sz w:val="21"/>
          <w:szCs w:val="24"/>
          <w:lang w:val="en-US" w:bidi="ar-SA"/>
        </w:rPr>
        <w:t>整个系统安装完毕后，仔细检查各个支架电控部件的连接状况，确保连接状况良好，各 U 型卡都插到位，连接器走线流畅，用扎带捆扎良好；</w:t>
      </w:r>
    </w:p>
    <w:p>
      <w:pPr>
        <w:pStyle w:val="32"/>
        <w:numPr>
          <w:ilvl w:val="2"/>
          <w:numId w:val="23"/>
        </w:numPr>
        <w:autoSpaceDE/>
        <w:autoSpaceDN/>
        <w:jc w:val="both"/>
        <w:rPr>
          <w:rFonts w:hint="default"/>
          <w:sz w:val="21"/>
          <w:szCs w:val="24"/>
          <w:lang w:val="en-US" w:bidi="ar-SA"/>
        </w:rPr>
      </w:pPr>
      <w:r>
        <w:rPr>
          <w:sz w:val="21"/>
          <w:szCs w:val="24"/>
          <w:lang w:val="en-US" w:bidi="ar-SA"/>
        </w:rPr>
        <w:t>确定系统连接正确，各部分连接可靠之后，给控制器供电，进行系统调试。</w:t>
      </w:r>
    </w:p>
    <w:p>
      <w:pPr>
        <w:pStyle w:val="34"/>
        <w:numPr>
          <w:ilvl w:val="1"/>
          <w:numId w:val="5"/>
        </w:numPr>
        <w:autoSpaceDE/>
        <w:autoSpaceDN/>
        <w:spacing w:before="72" w:beforeLines="30" w:after="72" w:afterLines="30"/>
        <w:jc w:val="left"/>
        <w:outlineLvl w:val="1"/>
        <w:rPr>
          <w:rFonts w:hint="default"/>
          <w:kern w:val="2"/>
          <w:sz w:val="26"/>
          <w:szCs w:val="26"/>
          <w:lang w:val="en-US" w:bidi="ar-SA"/>
        </w:rPr>
      </w:pPr>
      <w:bookmarkStart w:id="148" w:name="_Toc31652"/>
      <w:bookmarkStart w:id="149" w:name="_Toc6030_WPSOffice_Level2"/>
      <w:bookmarkStart w:id="150" w:name="_Toc17031"/>
      <w:bookmarkStart w:id="151" w:name="_Toc14390"/>
      <w:r>
        <w:rPr>
          <w:kern w:val="2"/>
          <w:sz w:val="26"/>
          <w:szCs w:val="26"/>
          <w:lang w:val="en-US" w:bidi="ar-SA"/>
        </w:rPr>
        <w:t>液压支架电液控制系统调试步骤</w:t>
      </w:r>
      <w:bookmarkEnd w:id="148"/>
      <w:bookmarkEnd w:id="149"/>
      <w:bookmarkEnd w:id="150"/>
      <w:bookmarkEnd w:id="151"/>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工作面液压支架电液控制系统具体调试步骤如下：</w:t>
      </w:r>
    </w:p>
    <w:p>
      <w:pPr>
        <w:pStyle w:val="32"/>
        <w:numPr>
          <w:ilvl w:val="2"/>
          <w:numId w:val="24"/>
        </w:numPr>
        <w:autoSpaceDE/>
        <w:autoSpaceDN/>
        <w:jc w:val="both"/>
        <w:rPr>
          <w:rFonts w:hint="default"/>
          <w:sz w:val="21"/>
          <w:szCs w:val="24"/>
          <w:lang w:val="en-US" w:bidi="ar-SA"/>
        </w:rPr>
      </w:pPr>
      <w:r>
        <w:rPr>
          <w:sz w:val="21"/>
          <w:szCs w:val="24"/>
          <w:lang w:val="en-US" w:bidi="ar-SA"/>
        </w:rPr>
        <w:t>在系统安装完毕后先对液路进行分组调试（建议 20 架一组）观察现场液的情况；</w:t>
      </w:r>
    </w:p>
    <w:p>
      <w:pPr>
        <w:pStyle w:val="32"/>
        <w:numPr>
          <w:ilvl w:val="2"/>
          <w:numId w:val="24"/>
        </w:numPr>
        <w:autoSpaceDE/>
        <w:autoSpaceDN/>
        <w:jc w:val="both"/>
        <w:rPr>
          <w:rFonts w:hint="default"/>
          <w:sz w:val="21"/>
          <w:szCs w:val="24"/>
          <w:lang w:val="en-US" w:bidi="ar-SA"/>
        </w:rPr>
      </w:pPr>
      <w:r>
        <w:rPr>
          <w:sz w:val="21"/>
          <w:szCs w:val="24"/>
          <w:lang w:val="en-US" w:bidi="ar-SA"/>
        </w:rPr>
        <w:t>换向阀手动功能是否正常。手柄运行是否顺畅无卡滞现象。手柄回位是否顺畅；</w:t>
      </w:r>
    </w:p>
    <w:p>
      <w:pPr>
        <w:pStyle w:val="32"/>
        <w:numPr>
          <w:ilvl w:val="2"/>
          <w:numId w:val="24"/>
        </w:numPr>
        <w:autoSpaceDE/>
        <w:autoSpaceDN/>
        <w:jc w:val="both"/>
        <w:rPr>
          <w:rFonts w:hint="default"/>
          <w:sz w:val="21"/>
          <w:szCs w:val="24"/>
          <w:lang w:val="en-US" w:bidi="ar-SA"/>
        </w:rPr>
      </w:pPr>
      <w:r>
        <w:rPr>
          <w:sz w:val="21"/>
          <w:szCs w:val="24"/>
          <w:lang w:val="en-US" w:bidi="ar-SA"/>
        </w:rPr>
        <w:t>支架动作是否正常，对应功能是否正确；</w:t>
      </w:r>
    </w:p>
    <w:p>
      <w:pPr>
        <w:pStyle w:val="32"/>
        <w:numPr>
          <w:ilvl w:val="2"/>
          <w:numId w:val="24"/>
        </w:numPr>
        <w:autoSpaceDE/>
        <w:autoSpaceDN/>
        <w:jc w:val="both"/>
        <w:rPr>
          <w:rFonts w:hint="default"/>
          <w:sz w:val="21"/>
          <w:szCs w:val="24"/>
          <w:lang w:val="en-US" w:bidi="ar-SA"/>
        </w:rPr>
      </w:pPr>
      <w:r>
        <w:rPr>
          <w:sz w:val="21"/>
          <w:szCs w:val="24"/>
          <w:lang w:val="en-US" w:bidi="ar-SA"/>
        </w:rPr>
        <w:t>仔细观察并记录上述操作时支架的动作时间。为后续自动化调试参数设计积累支架数据；</w:t>
      </w:r>
    </w:p>
    <w:p>
      <w:pPr>
        <w:pStyle w:val="32"/>
        <w:numPr>
          <w:ilvl w:val="2"/>
          <w:numId w:val="24"/>
        </w:numPr>
        <w:autoSpaceDE/>
        <w:autoSpaceDN/>
        <w:jc w:val="both"/>
        <w:rPr>
          <w:rFonts w:hint="default"/>
          <w:sz w:val="21"/>
          <w:szCs w:val="24"/>
          <w:lang w:val="en-US" w:bidi="ar-SA"/>
        </w:rPr>
      </w:pPr>
      <w:r>
        <w:rPr>
          <w:sz w:val="21"/>
          <w:szCs w:val="24"/>
          <w:lang w:val="en-US" w:bidi="ar-SA"/>
        </w:rPr>
        <w:t>因为先期安装时支架内部、管路、泵箱等液路内部污染物较多，液较脏，先导滤芯采用液堵将先导部分液路封住，在液路调试完毕，乳化液达到要求后将液堵用先导滤芯换下进行先导供液，方可进行下一步调试；</w:t>
      </w:r>
    </w:p>
    <w:p>
      <w:pPr>
        <w:pStyle w:val="32"/>
        <w:numPr>
          <w:ilvl w:val="2"/>
          <w:numId w:val="24"/>
        </w:numPr>
        <w:autoSpaceDE/>
        <w:autoSpaceDN/>
        <w:jc w:val="both"/>
        <w:rPr>
          <w:rFonts w:hint="default"/>
          <w:sz w:val="21"/>
          <w:szCs w:val="24"/>
          <w:lang w:val="en-US" w:bidi="ar-SA"/>
        </w:rPr>
      </w:pPr>
      <w:r>
        <w:rPr>
          <w:sz w:val="21"/>
          <w:szCs w:val="24"/>
          <w:lang w:val="en-US" w:bidi="ar-SA"/>
        </w:rPr>
        <w:t>在更换先导滤芯时注意将阀上的先导滤芯口清理干净，防止更换滤芯时造成二次污染；</w:t>
      </w:r>
    </w:p>
    <w:p>
      <w:pPr>
        <w:pStyle w:val="32"/>
        <w:numPr>
          <w:ilvl w:val="2"/>
          <w:numId w:val="24"/>
        </w:numPr>
        <w:autoSpaceDE/>
        <w:autoSpaceDN/>
        <w:jc w:val="both"/>
        <w:rPr>
          <w:rFonts w:hint="default"/>
          <w:sz w:val="21"/>
          <w:szCs w:val="24"/>
          <w:lang w:val="en-US" w:bidi="ar-SA"/>
        </w:rPr>
      </w:pPr>
      <w:r>
        <w:rPr>
          <w:sz w:val="21"/>
          <w:szCs w:val="24"/>
          <w:lang w:val="en-US" w:bidi="ar-SA"/>
        </w:rPr>
        <w:t>将换下的液堵带上井交与相关人员按照规定进行保管；</w:t>
      </w:r>
    </w:p>
    <w:p>
      <w:pPr>
        <w:pStyle w:val="32"/>
        <w:numPr>
          <w:ilvl w:val="2"/>
          <w:numId w:val="24"/>
        </w:numPr>
        <w:autoSpaceDE/>
        <w:autoSpaceDN/>
        <w:jc w:val="both"/>
        <w:rPr>
          <w:rFonts w:hint="default"/>
          <w:sz w:val="21"/>
          <w:szCs w:val="24"/>
          <w:lang w:val="en-US" w:bidi="ar-SA"/>
        </w:rPr>
      </w:pPr>
      <w:r>
        <w:rPr>
          <w:sz w:val="21"/>
          <w:szCs w:val="24"/>
          <w:lang w:val="en-US" w:bidi="ar-SA"/>
        </w:rPr>
        <w:t>系统供电，给支架控制器传入应用程序（用一个带程序的支架控制器向其他支架控制器传输），观察工作面所有支架控制器的显示是否正常，信号通讯是否正常。如果有问题，检查故障并分析原因，排除故障；</w:t>
      </w:r>
    </w:p>
    <w:p>
      <w:pPr>
        <w:pStyle w:val="32"/>
        <w:numPr>
          <w:ilvl w:val="2"/>
          <w:numId w:val="24"/>
        </w:numPr>
        <w:autoSpaceDE/>
        <w:autoSpaceDN/>
        <w:jc w:val="both"/>
        <w:rPr>
          <w:rFonts w:hint="default"/>
          <w:sz w:val="21"/>
          <w:szCs w:val="24"/>
          <w:lang w:val="en-US" w:bidi="ar-SA"/>
        </w:rPr>
      </w:pPr>
      <w:r>
        <w:rPr>
          <w:sz w:val="21"/>
          <w:szCs w:val="24"/>
          <w:lang w:val="en-US" w:bidi="ar-SA"/>
        </w:rPr>
        <w:t>在支架控制器上观察系统中的电磁先导阀是否正常。压力传感器、行程传感器、红外传感器显示是否正常；</w:t>
      </w:r>
    </w:p>
    <w:p>
      <w:pPr>
        <w:pStyle w:val="32"/>
        <w:numPr>
          <w:ilvl w:val="2"/>
          <w:numId w:val="24"/>
        </w:numPr>
        <w:autoSpaceDE/>
        <w:autoSpaceDN/>
        <w:jc w:val="both"/>
        <w:rPr>
          <w:rFonts w:hint="default"/>
          <w:sz w:val="21"/>
          <w:szCs w:val="24"/>
          <w:lang w:val="en-US" w:bidi="ar-SA"/>
        </w:rPr>
      </w:pPr>
      <w:r>
        <w:rPr>
          <w:sz w:val="21"/>
          <w:szCs w:val="24"/>
          <w:lang w:val="en-US" w:bidi="ar-SA"/>
        </w:rPr>
        <w:t>检查支架控制器的急停和闭锁功能是否正常；</w:t>
      </w:r>
    </w:p>
    <w:p>
      <w:pPr>
        <w:pStyle w:val="32"/>
        <w:numPr>
          <w:ilvl w:val="2"/>
          <w:numId w:val="24"/>
        </w:numPr>
        <w:autoSpaceDE/>
        <w:autoSpaceDN/>
        <w:jc w:val="both"/>
        <w:rPr>
          <w:rFonts w:hint="default"/>
          <w:sz w:val="21"/>
          <w:szCs w:val="24"/>
          <w:lang w:val="en-US" w:bidi="ar-SA"/>
        </w:rPr>
      </w:pPr>
      <w:r>
        <w:rPr>
          <w:sz w:val="21"/>
          <w:szCs w:val="24"/>
          <w:lang w:val="en-US" w:bidi="ar-SA"/>
        </w:rPr>
        <w:t>通过支架控制器对支架进行单架单动作操作，看架间通讯和电磁阀的功能是否正常；</w:t>
      </w:r>
    </w:p>
    <w:p>
      <w:pPr>
        <w:pStyle w:val="32"/>
        <w:numPr>
          <w:ilvl w:val="2"/>
          <w:numId w:val="24"/>
        </w:numPr>
        <w:autoSpaceDE/>
        <w:autoSpaceDN/>
        <w:jc w:val="both"/>
        <w:rPr>
          <w:rFonts w:hint="default"/>
          <w:sz w:val="21"/>
          <w:szCs w:val="24"/>
          <w:lang w:val="en-US" w:bidi="ar-SA"/>
        </w:rPr>
      </w:pPr>
      <w:r>
        <w:rPr>
          <w:sz w:val="21"/>
          <w:szCs w:val="24"/>
          <w:lang w:val="en-US" w:bidi="ar-SA"/>
        </w:rPr>
        <w:t>检查电液换向阀组是否有漏液或串液现象；</w:t>
      </w:r>
    </w:p>
    <w:p>
      <w:pPr>
        <w:pStyle w:val="32"/>
        <w:numPr>
          <w:ilvl w:val="2"/>
          <w:numId w:val="24"/>
        </w:numPr>
        <w:autoSpaceDE/>
        <w:autoSpaceDN/>
        <w:jc w:val="both"/>
        <w:rPr>
          <w:rFonts w:hint="default"/>
          <w:sz w:val="21"/>
          <w:szCs w:val="24"/>
          <w:lang w:val="en-US" w:bidi="ar-SA"/>
        </w:rPr>
      </w:pPr>
      <w:r>
        <w:rPr>
          <w:sz w:val="21"/>
          <w:szCs w:val="24"/>
          <w:lang w:val="en-US" w:bidi="ar-SA"/>
        </w:rPr>
        <w:t>浏览支架控制器每一列各参数项的设置，并根据工作面具体条件和采煤工艺的需要，同综采队协商后进行程序参数项的调整或设置；</w:t>
      </w:r>
    </w:p>
    <w:p>
      <w:pPr>
        <w:pStyle w:val="32"/>
        <w:numPr>
          <w:ilvl w:val="2"/>
          <w:numId w:val="24"/>
        </w:numPr>
        <w:autoSpaceDE/>
        <w:autoSpaceDN/>
        <w:jc w:val="both"/>
        <w:rPr>
          <w:rFonts w:hint="default"/>
          <w:sz w:val="21"/>
          <w:szCs w:val="24"/>
          <w:lang w:val="en-US" w:bidi="ar-SA"/>
        </w:rPr>
      </w:pPr>
      <w:r>
        <w:rPr>
          <w:sz w:val="21"/>
          <w:szCs w:val="24"/>
          <w:lang w:val="en-US" w:bidi="ar-SA"/>
        </w:rPr>
        <w:t>逐项检查成组自动控制功能；</w:t>
      </w:r>
    </w:p>
    <w:p>
      <w:pPr>
        <w:pStyle w:val="32"/>
        <w:numPr>
          <w:ilvl w:val="2"/>
          <w:numId w:val="24"/>
        </w:numPr>
        <w:autoSpaceDE/>
        <w:autoSpaceDN/>
        <w:jc w:val="both"/>
        <w:rPr>
          <w:rFonts w:hint="default"/>
          <w:sz w:val="21"/>
          <w:szCs w:val="24"/>
          <w:lang w:val="en-US" w:bidi="ar-SA"/>
        </w:rPr>
      </w:pPr>
      <w:r>
        <w:rPr>
          <w:sz w:val="21"/>
          <w:szCs w:val="24"/>
          <w:lang w:val="en-US" w:bidi="ar-SA"/>
        </w:rPr>
        <w:t>观察监控主机是否随着工作面支架的动作正常显示。</w:t>
      </w:r>
    </w:p>
    <w:p>
      <w:pPr>
        <w:pStyle w:val="33"/>
        <w:autoSpaceDE/>
        <w:autoSpaceDN/>
        <w:ind w:firstLine="422"/>
        <w:jc w:val="both"/>
        <w:rPr>
          <w:rFonts w:hint="default" w:cs="Times New Roman"/>
          <w:b/>
          <w:bCs/>
          <w:kern w:val="2"/>
          <w:szCs w:val="21"/>
          <w:lang w:val="en-US" w:bidi="ar-SA"/>
        </w:rPr>
      </w:pPr>
      <w:r>
        <w:rPr>
          <w:rFonts w:cs="Times New Roman"/>
          <w:b/>
          <w:bCs/>
          <w:kern w:val="2"/>
          <w:szCs w:val="21"/>
          <w:lang w:val="en-US" w:bidi="ar-SA"/>
        </w:rPr>
        <w:t>系统安装调试确认正常后，组织人员对整个系统进行验收，填写《验收报告》。</w:t>
      </w:r>
    </w:p>
    <w:p>
      <w:pPr>
        <w:spacing w:line="20" w:lineRule="exact"/>
        <w:ind w:left="809"/>
        <w:rPr>
          <w:sz w:val="2"/>
        </w:rPr>
      </w:pPr>
      <w:r>
        <w:rPr>
          <w:sz w:val="2"/>
        </w:rPr>
        <w:br w:type="page"/>
      </w:r>
    </w:p>
    <w:p>
      <w:pPr>
        <w:pStyle w:val="13"/>
        <w:spacing w:line="20" w:lineRule="exact"/>
        <w:ind w:left="809"/>
        <w:rPr>
          <w:sz w:val="2"/>
        </w:rPr>
      </w:pPr>
    </w:p>
    <w:p>
      <w:pPr>
        <w:pStyle w:val="34"/>
        <w:numPr>
          <w:ilvl w:val="0"/>
          <w:numId w:val="5"/>
        </w:numPr>
        <w:autoSpaceDE/>
        <w:autoSpaceDN/>
        <w:spacing w:before="120" w:after="120"/>
        <w:outlineLvl w:val="0"/>
        <w:rPr>
          <w:rFonts w:hint="default"/>
          <w:kern w:val="2"/>
          <w:lang w:val="en-US" w:bidi="ar-SA"/>
        </w:rPr>
      </w:pPr>
      <w:bookmarkStart w:id="152" w:name="_Toc6658"/>
      <w:bookmarkStart w:id="153" w:name="_Toc30648"/>
      <w:bookmarkStart w:id="154" w:name="_Toc7865"/>
      <w:bookmarkStart w:id="155" w:name="_Toc800_WPSOffice_Level1"/>
      <w:bookmarkStart w:id="156" w:name="_Toc17734"/>
      <w:r>
        <w:rPr>
          <w:kern w:val="2"/>
          <w:lang w:val="en-US" w:bidi="ar-SA"/>
        </w:rPr>
        <w:t>产品介绍</w:t>
      </w:r>
      <w:bookmarkEnd w:id="152"/>
      <w:bookmarkEnd w:id="153"/>
      <w:bookmarkEnd w:id="154"/>
      <w:bookmarkEnd w:id="155"/>
      <w:bookmarkEnd w:id="156"/>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157" w:name="_Toc18657"/>
      <w:bookmarkStart w:id="158" w:name="_Toc24316"/>
      <w:bookmarkStart w:id="159" w:name="_Toc7064_WPSOffice_Level2"/>
      <w:r>
        <w:rPr>
          <w:sz w:val="26"/>
          <w:szCs w:val="26"/>
          <w:lang w:val="en-US" w:bidi="ar-SA"/>
        </w:rPr>
        <w:t>ZDYZ-F(C)矿用本安型支架服务器</w:t>
      </w:r>
      <w:bookmarkEnd w:id="157"/>
      <w:bookmarkEnd w:id="158"/>
      <w:bookmarkEnd w:id="159"/>
    </w:p>
    <w:p>
      <w:pPr>
        <w:pStyle w:val="5"/>
        <w:numPr>
          <w:ilvl w:val="2"/>
          <w:numId w:val="25"/>
        </w:numPr>
        <w:autoSpaceDE/>
        <w:autoSpaceDN/>
        <w:spacing w:line="360" w:lineRule="auto"/>
        <w:jc w:val="both"/>
        <w:rPr>
          <w:b/>
          <w:kern w:val="2"/>
          <w:sz w:val="24"/>
          <w:szCs w:val="24"/>
          <w:lang w:val="en-US" w:bidi="ar-SA"/>
        </w:rPr>
      </w:pPr>
      <w:bookmarkStart w:id="160" w:name="_bookmark24"/>
      <w:bookmarkEnd w:id="160"/>
      <w:bookmarkStart w:id="161" w:name="1.产品功能"/>
      <w:bookmarkEnd w:id="161"/>
      <w:bookmarkStart w:id="162" w:name="_Toc1953"/>
      <w:bookmarkStart w:id="163" w:name="_Toc2119"/>
      <w:bookmarkStart w:id="164" w:name="_Toc11566"/>
      <w:bookmarkStart w:id="165" w:name="_Toc7035"/>
      <w:bookmarkStart w:id="166" w:name="_Toc27040"/>
      <w:r>
        <w:rPr>
          <w:rFonts w:hint="eastAsia"/>
          <w:b/>
          <w:kern w:val="2"/>
          <w:sz w:val="24"/>
          <w:szCs w:val="24"/>
          <w:lang w:val="en-US" w:bidi="ar-SA"/>
        </w:rPr>
        <w:t>产品功能</w:t>
      </w:r>
      <w:bookmarkEnd w:id="162"/>
      <w:bookmarkEnd w:id="163"/>
      <w:bookmarkEnd w:id="164"/>
      <w:bookmarkEnd w:id="165"/>
      <w:bookmarkEnd w:id="166"/>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cs="Times New Roman"/>
          <w:bCs/>
          <w:kern w:val="2"/>
          <w:sz w:val="21"/>
          <w:szCs w:val="21"/>
          <w:lang w:val="en-US" w:bidi="ar-SA"/>
        </w:rPr>
        <w:t>煤机位置计算功能，实现采煤机位置定位，并向控制器广播煤机位置；</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工作面人员定位功能，能够根据每一架支架控制器上报的人员位置信息，计算人员所在的支架位置信息，并进行相应的保护功能；</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采煤工艺可编程功能，可根据现场设定的工艺文件要求进行采煤工艺的控制；</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能够与采煤机通讯，实现系统联动；</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具有支架自动补压功能；</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具有采煤工艺自学习功能；</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采集工作面所有支架控制器的状态及动作信息，并对外提供OPC等标准通讯协议；</w:t>
      </w:r>
    </w:p>
    <w:p>
      <w:pPr>
        <w:numPr>
          <w:ilvl w:val="0"/>
          <w:numId w:val="26"/>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具有上窜下滑的检测及控制调整功能。</w:t>
      </w:r>
    </w:p>
    <w:p>
      <w:pPr>
        <w:pStyle w:val="5"/>
        <w:numPr>
          <w:ilvl w:val="2"/>
          <w:numId w:val="25"/>
        </w:numPr>
        <w:autoSpaceDE/>
        <w:autoSpaceDN/>
        <w:spacing w:line="360" w:lineRule="auto"/>
        <w:jc w:val="both"/>
        <w:rPr>
          <w:b/>
          <w:kern w:val="2"/>
          <w:sz w:val="24"/>
          <w:szCs w:val="24"/>
          <w:lang w:val="en-US" w:bidi="ar-SA"/>
        </w:rPr>
      </w:pPr>
      <w:bookmarkStart w:id="167" w:name="2.外形"/>
      <w:bookmarkEnd w:id="167"/>
      <w:bookmarkStart w:id="168" w:name="_bookmark25"/>
      <w:bookmarkEnd w:id="168"/>
      <w:bookmarkStart w:id="169" w:name="_Toc9391"/>
      <w:bookmarkStart w:id="170" w:name="_Toc19362"/>
      <w:bookmarkStart w:id="171" w:name="_Toc11396"/>
      <w:bookmarkStart w:id="172" w:name="_Toc24473"/>
      <w:bookmarkStart w:id="173" w:name="_Toc32446"/>
      <w:r>
        <w:rPr>
          <w:rFonts w:hint="eastAsia"/>
          <w:b/>
          <w:kern w:val="2"/>
          <w:sz w:val="24"/>
          <w:szCs w:val="24"/>
          <w:lang w:val="en-US" w:bidi="ar-SA"/>
        </w:rPr>
        <w:t>外形</w:t>
      </w:r>
      <w:bookmarkEnd w:id="169"/>
      <w:bookmarkEnd w:id="170"/>
      <w:bookmarkEnd w:id="171"/>
      <w:bookmarkEnd w:id="172"/>
      <w:bookmarkEnd w:id="173"/>
    </w:p>
    <w:p>
      <w:pPr>
        <w:pStyle w:val="21"/>
        <w:ind w:firstLine="0" w:firstLineChars="0"/>
        <w:jc w:val="left"/>
        <w:rPr>
          <w:rFonts w:ascii="宋体" w:hAnsi="宋体" w:cs="Arial"/>
          <w:szCs w:val="21"/>
        </w:rPr>
      </w:pPr>
      <w:r>
        <w:rPr>
          <w:rFonts w:ascii="宋体" w:hAnsi="宋体" w:cs="Arial"/>
          <w:szCs w:val="21"/>
        </w:rPr>
        <w:drawing>
          <wp:anchor distT="0" distB="0" distL="114300" distR="114300" simplePos="0" relativeHeight="251670528" behindDoc="0" locked="0" layoutInCell="1" allowOverlap="1">
            <wp:simplePos x="0" y="0"/>
            <wp:positionH relativeFrom="column">
              <wp:posOffset>838200</wp:posOffset>
            </wp:positionH>
            <wp:positionV relativeFrom="paragraph">
              <wp:posOffset>433705</wp:posOffset>
            </wp:positionV>
            <wp:extent cx="4832350" cy="3352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832350" cy="3352726"/>
                    </a:xfrm>
                    <a:prstGeom prst="rect">
                      <a:avLst/>
                    </a:prstGeom>
                    <a:noFill/>
                    <a:ln>
                      <a:noFill/>
                    </a:ln>
                  </pic:spPr>
                </pic:pic>
              </a:graphicData>
            </a:graphic>
          </wp:anchor>
        </w:drawing>
      </w:r>
      <w:r>
        <w:rPr>
          <w:rFonts w:hint="eastAsia" w:ascii="宋体" w:hAnsi="宋体" w:cs="Arial"/>
          <w:szCs w:val="21"/>
        </w:rPr>
        <w:t>长×宽×高尺寸271mm×138mm×48mm</w:t>
      </w:r>
    </w:p>
    <w:p>
      <w:pPr>
        <w:jc w:val="center"/>
      </w:pPr>
    </w:p>
    <w:p>
      <w:pPr>
        <w:jc w:val="center"/>
        <w:rPr>
          <w:color w:val="000000"/>
          <w:szCs w:val="28"/>
        </w:rPr>
      </w:pPr>
    </w:p>
    <w:p>
      <w:pPr>
        <w:pStyle w:val="2"/>
      </w:pPr>
    </w:p>
    <w:p/>
    <w:p>
      <w:pPr>
        <w:pStyle w:val="2"/>
      </w:pPr>
    </w:p>
    <w:p/>
    <w:p>
      <w:pPr>
        <w:pStyle w:val="13"/>
        <w:spacing w:before="12"/>
        <w:jc w:val="center"/>
        <w:rPr>
          <w:b/>
          <w:sz w:val="20"/>
        </w:rPr>
      </w:pPr>
    </w:p>
    <w:p>
      <w:pPr>
        <w:pStyle w:val="5"/>
        <w:numPr>
          <w:ilvl w:val="2"/>
          <w:numId w:val="25"/>
        </w:numPr>
        <w:autoSpaceDE/>
        <w:autoSpaceDN/>
        <w:spacing w:line="360" w:lineRule="auto"/>
        <w:jc w:val="both"/>
        <w:rPr>
          <w:b/>
          <w:kern w:val="2"/>
          <w:sz w:val="24"/>
          <w:szCs w:val="24"/>
          <w:lang w:val="en-US" w:bidi="ar-SA"/>
        </w:rPr>
      </w:pPr>
      <w:bookmarkStart w:id="174" w:name="3.接口"/>
      <w:bookmarkEnd w:id="174"/>
      <w:bookmarkStart w:id="175" w:name="_bookmark26"/>
      <w:bookmarkEnd w:id="175"/>
      <w:bookmarkStart w:id="176" w:name="_Toc29054"/>
      <w:bookmarkStart w:id="177" w:name="_Toc30572"/>
      <w:bookmarkStart w:id="178" w:name="_Toc10718"/>
      <w:bookmarkStart w:id="179" w:name="_Toc28250"/>
      <w:bookmarkStart w:id="180" w:name="_Toc4152"/>
      <w:r>
        <w:rPr>
          <w:rFonts w:hint="eastAsia"/>
          <w:b/>
          <w:kern w:val="2"/>
          <w:sz w:val="24"/>
          <w:szCs w:val="24"/>
          <w:lang w:val="en-US" w:bidi="ar-SA"/>
        </w:rPr>
        <w:drawing>
          <wp:anchor distT="0" distB="0" distL="114300" distR="114300" simplePos="0" relativeHeight="251671552" behindDoc="0" locked="0" layoutInCell="1" allowOverlap="1">
            <wp:simplePos x="0" y="0"/>
            <wp:positionH relativeFrom="column">
              <wp:posOffset>527050</wp:posOffset>
            </wp:positionH>
            <wp:positionV relativeFrom="paragraph">
              <wp:posOffset>305435</wp:posOffset>
            </wp:positionV>
            <wp:extent cx="5271770" cy="99758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770" cy="997585"/>
                    </a:xfrm>
                    <a:prstGeom prst="rect">
                      <a:avLst/>
                    </a:prstGeom>
                    <a:noFill/>
                    <a:ln>
                      <a:noFill/>
                    </a:ln>
                  </pic:spPr>
                </pic:pic>
              </a:graphicData>
            </a:graphic>
          </wp:anchor>
        </w:drawing>
      </w:r>
      <w:r>
        <w:rPr>
          <w:rFonts w:hint="eastAsia"/>
          <w:b/>
          <w:kern w:val="2"/>
          <w:sz w:val="24"/>
          <w:szCs w:val="24"/>
          <w:lang w:val="en-US" w:bidi="ar-SA"/>
        </w:rPr>
        <w:t>接口</w:t>
      </w:r>
      <w:bookmarkEnd w:id="176"/>
      <w:bookmarkEnd w:id="177"/>
      <w:bookmarkEnd w:id="178"/>
      <w:bookmarkEnd w:id="179"/>
      <w:bookmarkEnd w:id="180"/>
    </w:p>
    <w:p>
      <w:pPr>
        <w:rPr>
          <w:b/>
          <w:bCs/>
          <w:sz w:val="24"/>
          <w:szCs w:val="24"/>
          <w:lang w:val="en-US" w:bidi="ar-SA"/>
        </w:rPr>
      </w:pPr>
    </w:p>
    <w:tbl>
      <w:tblPr>
        <w:tblStyle w:val="22"/>
        <w:tblW w:w="10140"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
        <w:gridCol w:w="1704"/>
        <w:gridCol w:w="1596"/>
        <w:gridCol w:w="913"/>
        <w:gridCol w:w="2382"/>
        <w:gridCol w:w="2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序号</w:t>
            </w:r>
          </w:p>
        </w:tc>
        <w:tc>
          <w:tcPr>
            <w:tcW w:w="1704"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接口</w:t>
            </w:r>
          </w:p>
        </w:tc>
        <w:tc>
          <w:tcPr>
            <w:tcW w:w="1596"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功能</w:t>
            </w:r>
          </w:p>
        </w:tc>
        <w:tc>
          <w:tcPr>
            <w:tcW w:w="913"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数量</w:t>
            </w:r>
          </w:p>
        </w:tc>
        <w:tc>
          <w:tcPr>
            <w:tcW w:w="2382"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接口定义</w:t>
            </w:r>
          </w:p>
        </w:tc>
        <w:tc>
          <w:tcPr>
            <w:tcW w:w="2800" w:type="dxa"/>
            <w:shd w:val="clear" w:color="auto" w:fill="auto"/>
            <w:vAlign w:val="center"/>
          </w:tcPr>
          <w:p>
            <w:pPr>
              <w:widowControl/>
              <w:autoSpaceDE/>
              <w:autoSpaceDN/>
              <w:jc w:val="center"/>
              <w:rPr>
                <w:rFonts w:eastAsiaTheme="minorEastAsia"/>
                <w:b/>
                <w:bCs/>
                <w:color w:val="000000"/>
                <w:sz w:val="24"/>
                <w:szCs w:val="24"/>
                <w:lang w:val="en-US" w:bidi="ar-SA"/>
              </w:rPr>
            </w:pPr>
            <w:r>
              <w:rPr>
                <w:rFonts w:hint="eastAsia" w:eastAsiaTheme="minorEastAsia"/>
                <w:b/>
                <w:bCs/>
                <w:color w:val="000000"/>
                <w:sz w:val="24"/>
                <w:szCs w:val="24"/>
                <w:lang w:val="en-US" w:bidi="ar-SA"/>
              </w:rPr>
              <w:t>通讯协议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八芯网络插座-左邻架</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架间通讯(V4)</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1#为A12V，</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《网络版电液控系统通信协议》-架间通信协议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3#为AGND，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5#为B12V，</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7#为BGND，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2#为C12V，</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6#为CGND，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4#为BR_DPL，</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8#为BR_DNL</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八芯网络插座-右邻架</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架间通讯(V4)</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1#为A12V，</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《网络版电液控系统通信协议》-架间通信协议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3#为AGND，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5#为B12V，</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7#为BGND，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2#为C12V，</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6#为CGND，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4#为BR_DPR，</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8#为BR_DNR</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六芯网络插座</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标准网口</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1#为TX+，</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2#为TX-，</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遵循《OPC协议》、《Modbus TCP》、或其他TCP自定义协议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3#为RX+，</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4#为RX-，</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5#为12V，</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6#为GND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六芯CAN插座</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架间通讯(V2)</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1#为A12V，</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2#为AGND</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3#为B12V，</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4#为空，</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5#为CAN_H，</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6#为BGND，</w:t>
            </w:r>
          </w:p>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7#为CAN_L</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5</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四芯CAN接口</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与声光报警器或其他外围设备进行通讯</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1#为A12V，</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1.《网络版电液控系统通信协议》-设备间通信协议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2#为AGND，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3#为CANL，</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4#为CANH</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6</w:t>
            </w:r>
          </w:p>
        </w:tc>
        <w:tc>
          <w:tcPr>
            <w:tcW w:w="1704"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四芯RS485接口</w:t>
            </w:r>
          </w:p>
        </w:tc>
        <w:tc>
          <w:tcPr>
            <w:tcW w:w="1596"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预留接口，设备待定</w:t>
            </w:r>
          </w:p>
        </w:tc>
        <w:tc>
          <w:tcPr>
            <w:tcW w:w="913"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w:t>
            </w: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1#为A12V，</w:t>
            </w:r>
          </w:p>
        </w:tc>
        <w:tc>
          <w:tcPr>
            <w:tcW w:w="2800" w:type="dxa"/>
            <w:vMerge w:val="restart"/>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《Modbus RTU》或其他协议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2#为AGND，</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3#为A，</w:t>
            </w:r>
          </w:p>
        </w:tc>
        <w:tc>
          <w:tcPr>
            <w:tcW w:w="2800" w:type="dxa"/>
            <w:vMerge w:val="continue"/>
            <w:vAlign w:val="center"/>
          </w:tcPr>
          <w:p>
            <w:pPr>
              <w:widowControl/>
              <w:autoSpaceDE/>
              <w:autoSpaceDN/>
              <w:rPr>
                <w:rFonts w:eastAsiaTheme="minorEastAsia"/>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45" w:type="dxa"/>
            <w:vMerge w:val="continue"/>
            <w:vAlign w:val="center"/>
          </w:tcPr>
          <w:p>
            <w:pPr>
              <w:widowControl/>
              <w:autoSpaceDE/>
              <w:autoSpaceDN/>
              <w:rPr>
                <w:rFonts w:eastAsiaTheme="minorEastAsia"/>
                <w:color w:val="000000"/>
                <w:sz w:val="21"/>
                <w:szCs w:val="21"/>
                <w:lang w:val="en-US" w:bidi="ar-SA"/>
              </w:rPr>
            </w:pPr>
          </w:p>
        </w:tc>
        <w:tc>
          <w:tcPr>
            <w:tcW w:w="1704" w:type="dxa"/>
            <w:vMerge w:val="continue"/>
            <w:vAlign w:val="center"/>
          </w:tcPr>
          <w:p>
            <w:pPr>
              <w:widowControl/>
              <w:autoSpaceDE/>
              <w:autoSpaceDN/>
              <w:rPr>
                <w:rFonts w:eastAsiaTheme="minorEastAsia"/>
                <w:color w:val="000000"/>
                <w:sz w:val="21"/>
                <w:szCs w:val="21"/>
                <w:lang w:val="en-US" w:bidi="ar-SA"/>
              </w:rPr>
            </w:pPr>
          </w:p>
        </w:tc>
        <w:tc>
          <w:tcPr>
            <w:tcW w:w="1596" w:type="dxa"/>
            <w:vMerge w:val="continue"/>
            <w:vAlign w:val="center"/>
          </w:tcPr>
          <w:p>
            <w:pPr>
              <w:widowControl/>
              <w:autoSpaceDE/>
              <w:autoSpaceDN/>
              <w:rPr>
                <w:rFonts w:eastAsiaTheme="minorEastAsia"/>
                <w:color w:val="000000"/>
                <w:sz w:val="21"/>
                <w:szCs w:val="21"/>
                <w:lang w:val="en-US" w:bidi="ar-SA"/>
              </w:rPr>
            </w:pPr>
          </w:p>
        </w:tc>
        <w:tc>
          <w:tcPr>
            <w:tcW w:w="913" w:type="dxa"/>
            <w:vMerge w:val="continue"/>
            <w:vAlign w:val="center"/>
          </w:tcPr>
          <w:p>
            <w:pPr>
              <w:widowControl/>
              <w:autoSpaceDE/>
              <w:autoSpaceDN/>
              <w:rPr>
                <w:rFonts w:eastAsiaTheme="minorEastAsia"/>
                <w:color w:val="000000"/>
                <w:sz w:val="21"/>
                <w:szCs w:val="21"/>
                <w:lang w:val="en-US" w:bidi="ar-SA"/>
              </w:rPr>
            </w:pPr>
          </w:p>
        </w:tc>
        <w:tc>
          <w:tcPr>
            <w:tcW w:w="2382" w:type="dxa"/>
            <w:shd w:val="clear" w:color="auto" w:fill="auto"/>
            <w:vAlign w:val="center"/>
          </w:tcPr>
          <w:p>
            <w:pPr>
              <w:widowControl/>
              <w:autoSpaceDE/>
              <w:autoSpaceDN/>
              <w:jc w:val="center"/>
              <w:rPr>
                <w:rFonts w:eastAsiaTheme="minorEastAsia"/>
                <w:color w:val="000000"/>
                <w:sz w:val="21"/>
                <w:szCs w:val="21"/>
                <w:lang w:val="en-US" w:bidi="ar-SA"/>
              </w:rPr>
            </w:pPr>
            <w:r>
              <w:rPr>
                <w:rFonts w:hint="eastAsia" w:eastAsiaTheme="minorEastAsia"/>
                <w:color w:val="000000"/>
                <w:sz w:val="21"/>
                <w:szCs w:val="21"/>
                <w:lang w:val="en-US" w:bidi="ar-SA"/>
              </w:rPr>
              <w:t>4#为B</w:t>
            </w:r>
          </w:p>
        </w:tc>
        <w:tc>
          <w:tcPr>
            <w:tcW w:w="2800" w:type="dxa"/>
            <w:vMerge w:val="continue"/>
            <w:vAlign w:val="center"/>
          </w:tcPr>
          <w:p>
            <w:pPr>
              <w:widowControl/>
              <w:autoSpaceDE/>
              <w:autoSpaceDN/>
              <w:rPr>
                <w:rFonts w:eastAsiaTheme="minorEastAsia"/>
                <w:color w:val="000000"/>
                <w:sz w:val="21"/>
                <w:szCs w:val="21"/>
                <w:lang w:val="en-US" w:bidi="ar-SA"/>
              </w:rPr>
            </w:pPr>
          </w:p>
        </w:tc>
      </w:tr>
    </w:tbl>
    <w:p>
      <w:pPr>
        <w:pStyle w:val="5"/>
        <w:numPr>
          <w:ilvl w:val="2"/>
          <w:numId w:val="25"/>
        </w:numPr>
        <w:autoSpaceDE/>
        <w:autoSpaceDN/>
        <w:spacing w:line="360" w:lineRule="auto"/>
        <w:jc w:val="both"/>
        <w:rPr>
          <w:b/>
          <w:kern w:val="2"/>
          <w:sz w:val="24"/>
          <w:szCs w:val="24"/>
          <w:lang w:val="en-US" w:bidi="ar-SA"/>
        </w:rPr>
      </w:pPr>
      <w:bookmarkStart w:id="181" w:name="_bookmark27"/>
      <w:bookmarkEnd w:id="181"/>
      <w:bookmarkStart w:id="182" w:name="_Toc20591"/>
      <w:bookmarkStart w:id="183" w:name="_Toc11052"/>
      <w:bookmarkStart w:id="184" w:name="_Toc11148"/>
      <w:bookmarkStart w:id="185" w:name="_Toc12928"/>
      <w:bookmarkStart w:id="186" w:name="_Toc20734"/>
      <w:r>
        <w:rPr>
          <w:rFonts w:hint="eastAsia"/>
          <w:b/>
          <w:kern w:val="2"/>
          <w:sz w:val="24"/>
          <w:szCs w:val="24"/>
          <w:lang w:val="en-US" w:bidi="ar-SA"/>
        </w:rPr>
        <w:t>技术参数</w:t>
      </w:r>
      <w:bookmarkEnd w:id="182"/>
      <w:bookmarkEnd w:id="183"/>
      <w:bookmarkEnd w:id="184"/>
      <w:bookmarkEnd w:id="185"/>
      <w:bookmarkEnd w:id="186"/>
    </w:p>
    <w:tbl>
      <w:tblPr>
        <w:tblStyle w:val="22"/>
        <w:tblW w:w="4872"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3614"/>
        <w:gridCol w:w="2391"/>
        <w:gridCol w:w="3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序号</w:t>
            </w:r>
          </w:p>
        </w:tc>
        <w:tc>
          <w:tcPr>
            <w:tcW w:w="1771" w:type="pct"/>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技术参数</w:t>
            </w:r>
          </w:p>
        </w:tc>
        <w:tc>
          <w:tcPr>
            <w:tcW w:w="1172" w:type="pct"/>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指标</w:t>
            </w:r>
          </w:p>
        </w:tc>
        <w:tc>
          <w:tcPr>
            <w:tcW w:w="1605" w:type="pct"/>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温度范围</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-10℃～40℃</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湿度范围</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-40℃～60℃</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工作海拔</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≤2000m( 80 kPa～106kPa)</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防护要求</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IP68</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供电电压范围</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DC9V-13V</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电源功率</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≤600mA</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7</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不可修复部件平均无故障时间</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5年</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8</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整机平均故障间隔时间</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1年</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9</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整机成品质量</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≤5.5kg</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50"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10</w:t>
            </w:r>
          </w:p>
        </w:tc>
        <w:tc>
          <w:tcPr>
            <w:tcW w:w="1771"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接口出线方式</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向后出线</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450" w:type="pct"/>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11</w:t>
            </w:r>
          </w:p>
        </w:tc>
        <w:tc>
          <w:tcPr>
            <w:tcW w:w="1771" w:type="pct"/>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系统接口数量</w:t>
            </w: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八芯接口：2路</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八芯双线网络接口：与网络版支架控制器通信(100Mbps)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50" w:type="pct"/>
            <w:vMerge w:val="continue"/>
            <w:vAlign w:val="center"/>
          </w:tcPr>
          <w:p>
            <w:pPr>
              <w:widowControl/>
              <w:autoSpaceDE/>
              <w:autoSpaceDN/>
              <w:rPr>
                <w:color w:val="000000"/>
                <w:sz w:val="21"/>
                <w:szCs w:val="21"/>
                <w:lang w:val="en-US" w:bidi="ar-SA"/>
              </w:rPr>
            </w:pPr>
          </w:p>
        </w:tc>
        <w:tc>
          <w:tcPr>
            <w:tcW w:w="1771" w:type="pct"/>
            <w:vMerge w:val="continue"/>
            <w:vAlign w:val="center"/>
          </w:tcPr>
          <w:p>
            <w:pPr>
              <w:widowControl/>
              <w:autoSpaceDE/>
              <w:autoSpaceDN/>
              <w:rPr>
                <w:color w:val="000000"/>
                <w:sz w:val="21"/>
                <w:szCs w:val="21"/>
                <w:lang w:val="en-US" w:bidi="ar-SA"/>
              </w:rPr>
            </w:pP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六芯接口：2路</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六芯标准网口：与上位机通信(100Mbps)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50" w:type="pct"/>
            <w:vMerge w:val="continue"/>
            <w:vAlign w:val="center"/>
          </w:tcPr>
          <w:p>
            <w:pPr>
              <w:widowControl/>
              <w:autoSpaceDE/>
              <w:autoSpaceDN/>
              <w:rPr>
                <w:color w:val="000000"/>
                <w:sz w:val="21"/>
                <w:szCs w:val="21"/>
                <w:lang w:val="en-US" w:bidi="ar-SA"/>
              </w:rPr>
            </w:pPr>
          </w:p>
        </w:tc>
        <w:tc>
          <w:tcPr>
            <w:tcW w:w="1771" w:type="pct"/>
            <w:vMerge w:val="continue"/>
            <w:vAlign w:val="center"/>
          </w:tcPr>
          <w:p>
            <w:pPr>
              <w:widowControl/>
              <w:autoSpaceDE/>
              <w:autoSpaceDN/>
              <w:rPr>
                <w:color w:val="000000"/>
                <w:sz w:val="21"/>
                <w:szCs w:val="21"/>
                <w:lang w:val="en-US" w:bidi="ar-SA"/>
              </w:rPr>
            </w:pPr>
          </w:p>
        </w:tc>
        <w:tc>
          <w:tcPr>
            <w:tcW w:w="1172"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四芯接口：2路</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六芯CAN接口：与V2支架控制器通信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50" w:type="pct"/>
            <w:vMerge w:val="continue"/>
            <w:vAlign w:val="center"/>
          </w:tcPr>
          <w:p>
            <w:pPr>
              <w:widowControl/>
              <w:autoSpaceDE/>
              <w:autoSpaceDN/>
              <w:rPr>
                <w:color w:val="000000"/>
                <w:sz w:val="21"/>
                <w:szCs w:val="21"/>
                <w:lang w:val="en-US" w:bidi="ar-SA"/>
              </w:rPr>
            </w:pPr>
          </w:p>
        </w:tc>
        <w:tc>
          <w:tcPr>
            <w:tcW w:w="1771" w:type="pct"/>
            <w:vMerge w:val="continue"/>
            <w:vAlign w:val="center"/>
          </w:tcPr>
          <w:p>
            <w:pPr>
              <w:widowControl/>
              <w:autoSpaceDE/>
              <w:autoSpaceDN/>
              <w:rPr>
                <w:color w:val="000000"/>
                <w:sz w:val="21"/>
                <w:szCs w:val="21"/>
                <w:lang w:val="en-US" w:bidi="ar-SA"/>
              </w:rPr>
            </w:pPr>
          </w:p>
        </w:tc>
        <w:tc>
          <w:tcPr>
            <w:tcW w:w="1172" w:type="pct"/>
            <w:shd w:val="clear" w:color="auto" w:fill="auto"/>
          </w:tcPr>
          <w:p>
            <w:pPr>
              <w:widowControl/>
              <w:autoSpaceDE/>
              <w:autoSpaceDN/>
              <w:jc w:val="center"/>
              <w:rPr>
                <w:rFonts w:ascii="等线" w:hAnsi="等线" w:eastAsia="等线"/>
                <w:color w:val="000000"/>
                <w:sz w:val="21"/>
                <w:szCs w:val="21"/>
                <w:lang w:val="en-US" w:bidi="ar-SA"/>
              </w:rPr>
            </w:pPr>
            <w:r>
              <w:rPr>
                <w:rFonts w:hint="eastAsia" w:ascii="等线" w:hAnsi="等线" w:eastAsia="等线"/>
                <w:color w:val="000000"/>
                <w:sz w:val="21"/>
                <w:szCs w:val="21"/>
                <w:lang w:val="en-US" w:bidi="ar-SA"/>
              </w:rPr>
              <w:t>　</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四芯CAN接口：与声光报警器或其他通信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50" w:type="pct"/>
            <w:vMerge w:val="continue"/>
            <w:vAlign w:val="center"/>
          </w:tcPr>
          <w:p>
            <w:pPr>
              <w:widowControl/>
              <w:autoSpaceDE/>
              <w:autoSpaceDN/>
              <w:rPr>
                <w:color w:val="000000"/>
                <w:sz w:val="21"/>
                <w:szCs w:val="21"/>
                <w:lang w:val="en-US" w:bidi="ar-SA"/>
              </w:rPr>
            </w:pPr>
          </w:p>
        </w:tc>
        <w:tc>
          <w:tcPr>
            <w:tcW w:w="1771" w:type="pct"/>
            <w:vMerge w:val="continue"/>
            <w:vAlign w:val="center"/>
          </w:tcPr>
          <w:p>
            <w:pPr>
              <w:widowControl/>
              <w:autoSpaceDE/>
              <w:autoSpaceDN/>
              <w:rPr>
                <w:color w:val="000000"/>
                <w:sz w:val="21"/>
                <w:szCs w:val="21"/>
                <w:lang w:val="en-US" w:bidi="ar-SA"/>
              </w:rPr>
            </w:pPr>
          </w:p>
        </w:tc>
        <w:tc>
          <w:tcPr>
            <w:tcW w:w="1172" w:type="pct"/>
            <w:shd w:val="clear" w:color="auto" w:fill="auto"/>
          </w:tcPr>
          <w:p>
            <w:pPr>
              <w:widowControl/>
              <w:autoSpaceDE/>
              <w:autoSpaceDN/>
              <w:jc w:val="center"/>
              <w:rPr>
                <w:rFonts w:ascii="等线" w:hAnsi="等线" w:eastAsia="等线"/>
                <w:color w:val="000000"/>
                <w:sz w:val="21"/>
                <w:szCs w:val="21"/>
                <w:lang w:val="en-US" w:bidi="ar-SA"/>
              </w:rPr>
            </w:pPr>
            <w:r>
              <w:rPr>
                <w:rFonts w:hint="eastAsia" w:ascii="等线" w:hAnsi="等线" w:eastAsia="等线"/>
                <w:color w:val="000000"/>
                <w:sz w:val="21"/>
                <w:szCs w:val="21"/>
                <w:lang w:val="en-US" w:bidi="ar-SA"/>
              </w:rPr>
              <w:t>　</w:t>
            </w:r>
          </w:p>
        </w:tc>
        <w:tc>
          <w:tcPr>
            <w:tcW w:w="1605" w:type="pc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四芯RS485接口：预留接口</w:t>
            </w:r>
          </w:p>
        </w:tc>
      </w:tr>
    </w:tbl>
    <w:p>
      <w:pPr>
        <w:pStyle w:val="33"/>
        <w:autoSpaceDE/>
        <w:autoSpaceDN/>
        <w:ind w:firstLine="420"/>
        <w:jc w:val="both"/>
        <w:rPr>
          <w:rFonts w:hint="default" w:cs="Times New Roman"/>
          <w:kern w:val="2"/>
          <w:szCs w:val="21"/>
          <w:lang w:val="en-US" w:bidi="ar-SA"/>
        </w:rPr>
      </w:pPr>
    </w:p>
    <w:p>
      <w:pPr>
        <w:pStyle w:val="5"/>
        <w:numPr>
          <w:ilvl w:val="2"/>
          <w:numId w:val="25"/>
        </w:numPr>
        <w:autoSpaceDE/>
        <w:autoSpaceDN/>
        <w:spacing w:line="360" w:lineRule="auto"/>
        <w:jc w:val="both"/>
        <w:rPr>
          <w:b/>
          <w:kern w:val="2"/>
          <w:sz w:val="24"/>
          <w:szCs w:val="24"/>
          <w:lang w:val="en-US" w:bidi="ar-SA"/>
        </w:rPr>
      </w:pPr>
      <w:bookmarkStart w:id="187" w:name="_bookmark28"/>
      <w:bookmarkEnd w:id="187"/>
      <w:bookmarkStart w:id="188" w:name="5.安装"/>
      <w:bookmarkEnd w:id="188"/>
      <w:bookmarkStart w:id="189" w:name="_Toc9442"/>
      <w:bookmarkStart w:id="190" w:name="_Toc6368"/>
      <w:bookmarkStart w:id="191" w:name="_Toc8994"/>
      <w:bookmarkStart w:id="192" w:name="_Toc19445"/>
      <w:bookmarkStart w:id="193" w:name="_Toc215"/>
      <w:r>
        <w:rPr>
          <w:rFonts w:hint="eastAsia"/>
          <w:b/>
          <w:kern w:val="2"/>
          <w:sz w:val="24"/>
          <w:szCs w:val="24"/>
          <w:lang w:val="en-US" w:bidi="ar-SA"/>
        </w:rPr>
        <w:t>安装</w:t>
      </w:r>
      <w:bookmarkEnd w:id="189"/>
      <w:bookmarkEnd w:id="190"/>
      <w:bookmarkEnd w:id="191"/>
      <w:bookmarkEnd w:id="192"/>
      <w:bookmarkEnd w:id="193"/>
    </w:p>
    <w:p>
      <w:pPr>
        <w:numPr>
          <w:ilvl w:val="0"/>
          <w:numId w:val="27"/>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安装环境：适用于具有我公司支架控制器及其U型安装架的矿井，且支架控制器上方有不小于长35cm*高10cm的空间；</w:t>
      </w:r>
    </w:p>
    <w:p>
      <w:pPr>
        <w:numPr>
          <w:ilvl w:val="0"/>
          <w:numId w:val="27"/>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安装方式：使用支架服务器配套的U型架与支架控制器的U型架连接，实现支架服务器的固定，要求所有配合处使用螺丝连接；</w:t>
      </w:r>
    </w:p>
    <w:p>
      <w:pPr>
        <w:pStyle w:val="46"/>
        <w:spacing w:line="360" w:lineRule="auto"/>
        <w:ind w:left="840" w:firstLine="420"/>
        <w:jc w:val="center"/>
        <w:rPr>
          <w:rFonts w:ascii="Arial" w:hAnsi="宋体" w:cs="Arial"/>
          <w:i/>
          <w:color w:val="0000FF"/>
        </w:rPr>
      </w:pPr>
      <w:r>
        <w:pict>
          <v:shape id="文本框 48" o:spid="_x0000_s2234" o:spt="202" type="#_x0000_t202" style="position:absolute;left:0pt;margin-left:33.3pt;margin-top:19.15pt;height:24.8pt;width:82.7pt;z-index:251678720;mso-width-relative:page;mso-height-relative:page;" coordsize="21600,21600">
            <v:path/>
            <v:fill focussize="0,0"/>
            <v:stroke joinstyle="miter"/>
            <v:imagedata o:title=""/>
            <o:lock v:ext="edit"/>
            <v:textbox>
              <w:txbxContent>
                <w:p>
                  <w:pPr>
                    <w:rPr>
                      <w:b/>
                      <w:bCs/>
                      <w:szCs w:val="28"/>
                    </w:rPr>
                  </w:pPr>
                  <w:r>
                    <w:rPr>
                      <w:rFonts w:hint="eastAsia"/>
                      <w:b/>
                      <w:bCs/>
                      <w:szCs w:val="28"/>
                    </w:rPr>
                    <w:t>安装方式示意</w:t>
                  </w:r>
                </w:p>
              </w:txbxContent>
            </v:textbox>
          </v:shape>
        </w:pict>
      </w:r>
      <w:r>
        <w:pict>
          <v:shape id="文本框 49" o:spid="_x0000_s2233" o:spt="202" type="#_x0000_t202" style="position:absolute;left:0pt;margin-left:16.05pt;margin-top:7.05pt;height:141.25pt;width:480.55pt;z-index:251677696;mso-width-relative:page;mso-height-relative:page;" filled="f" coordsize="21600,21600">
            <v:path/>
            <v:fill on="f" focussize="0,0"/>
            <v:stroke joinstyle="miter"/>
            <v:imagedata o:title=""/>
            <o:lock v:ext="edit"/>
            <v:textbox>
              <w:txbxContent>
                <w:p>
                  <w:pPr>
                    <w:jc w:val="center"/>
                  </w:pPr>
                  <w:r>
                    <w:drawing>
                      <wp:inline distT="0" distB="0" distL="0" distR="0">
                        <wp:extent cx="1765300" cy="946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765300" cy="946150"/>
                                </a:xfrm>
                                <a:prstGeom prst="rect">
                                  <a:avLst/>
                                </a:prstGeom>
                                <a:noFill/>
                                <a:ln>
                                  <a:noFill/>
                                </a:ln>
                              </pic:spPr>
                            </pic:pic>
                          </a:graphicData>
                        </a:graphic>
                      </wp:inline>
                    </w:drawing>
                  </w:r>
                  <w:r>
                    <w:drawing>
                      <wp:inline distT="0" distB="0" distL="0" distR="0">
                        <wp:extent cx="1587500" cy="1555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587500" cy="1555750"/>
                                </a:xfrm>
                                <a:prstGeom prst="rect">
                                  <a:avLst/>
                                </a:prstGeom>
                                <a:noFill/>
                                <a:ln>
                                  <a:noFill/>
                                </a:ln>
                              </pic:spPr>
                            </pic:pic>
                          </a:graphicData>
                        </a:graphic>
                      </wp:inline>
                    </w:drawing>
                  </w:r>
                  <w:r>
                    <w:drawing>
                      <wp:inline distT="0" distB="0" distL="0" distR="0">
                        <wp:extent cx="844550" cy="16573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44550" cy="1657350"/>
                                </a:xfrm>
                                <a:prstGeom prst="rect">
                                  <a:avLst/>
                                </a:prstGeom>
                                <a:noFill/>
                                <a:ln>
                                  <a:noFill/>
                                </a:ln>
                              </pic:spPr>
                            </pic:pic>
                          </a:graphicData>
                        </a:graphic>
                      </wp:inline>
                    </w:drawing>
                  </w:r>
                  <w:r>
                    <w:drawing>
                      <wp:inline distT="0" distB="0" distL="0" distR="0">
                        <wp:extent cx="1631950" cy="1238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631950" cy="1238250"/>
                                </a:xfrm>
                                <a:prstGeom prst="rect">
                                  <a:avLst/>
                                </a:prstGeom>
                                <a:noFill/>
                                <a:ln>
                                  <a:noFill/>
                                </a:ln>
                              </pic:spPr>
                            </pic:pic>
                          </a:graphicData>
                        </a:graphic>
                      </wp:inline>
                    </w:drawing>
                  </w:r>
                </w:p>
              </w:txbxContent>
            </v:textbox>
          </v:shape>
        </w:pict>
      </w:r>
    </w:p>
    <w:p>
      <w:pPr>
        <w:pStyle w:val="46"/>
        <w:spacing w:line="360" w:lineRule="auto"/>
        <w:ind w:left="840" w:firstLine="420"/>
        <w:jc w:val="center"/>
        <w:rPr>
          <w:rFonts w:ascii="Arial" w:hAnsi="宋体" w:cs="Arial"/>
          <w:i/>
          <w:color w:val="0000FF"/>
        </w:rPr>
      </w:pPr>
    </w:p>
    <w:p>
      <w:pPr>
        <w:pStyle w:val="46"/>
        <w:spacing w:line="360" w:lineRule="auto"/>
        <w:ind w:left="840" w:firstLine="420"/>
        <w:jc w:val="center"/>
        <w:rPr>
          <w:rFonts w:ascii="Arial" w:hAnsi="宋体" w:cs="Arial"/>
          <w:i/>
          <w:color w:val="0000FF"/>
        </w:rPr>
      </w:pPr>
    </w:p>
    <w:p>
      <w:pPr>
        <w:pStyle w:val="46"/>
        <w:spacing w:line="360" w:lineRule="auto"/>
        <w:ind w:left="840" w:firstLine="420"/>
        <w:jc w:val="center"/>
        <w:rPr>
          <w:rFonts w:ascii="Arial" w:hAnsi="宋体" w:cs="Arial"/>
          <w:i/>
          <w:color w:val="0000FF"/>
        </w:rPr>
      </w:pPr>
    </w:p>
    <w:p>
      <w:pPr>
        <w:pStyle w:val="48"/>
        <w:ind w:firstLine="0" w:firstLineChars="0"/>
        <w:jc w:val="center"/>
        <w:rPr>
          <w:rFonts w:ascii="Arial" w:hAnsi="宋体" w:cs="Arial"/>
          <w:i/>
          <w:color w:val="0000FF"/>
        </w:rPr>
      </w:pPr>
    </w:p>
    <w:p>
      <w:pPr>
        <w:pStyle w:val="46"/>
        <w:spacing w:line="360" w:lineRule="auto"/>
        <w:ind w:firstLine="480" w:firstLineChars="200"/>
        <w:jc w:val="center"/>
        <w:rPr>
          <w:rFonts w:ascii="Arial" w:hAnsi="宋体" w:cs="Arial"/>
          <w:szCs w:val="24"/>
        </w:rPr>
      </w:pPr>
    </w:p>
    <w:p>
      <w:pPr>
        <w:pStyle w:val="33"/>
        <w:autoSpaceDE/>
        <w:autoSpaceDN/>
        <w:ind w:firstLine="420"/>
        <w:jc w:val="center"/>
        <w:rPr>
          <w:rFonts w:hint="default" w:cs="Times New Roman"/>
          <w:kern w:val="2"/>
          <w:szCs w:val="21"/>
          <w:lang w:val="en-US" w:bidi="ar-SA"/>
        </w:rPr>
      </w:pPr>
    </w:p>
    <w:p>
      <w:pPr>
        <w:numPr>
          <w:ilvl w:val="0"/>
          <w:numId w:val="27"/>
        </w:numPr>
        <w:tabs>
          <w:tab w:val="left" w:pos="650"/>
        </w:tabs>
        <w:autoSpaceDE/>
        <w:autoSpaceDN/>
        <w:spacing w:line="360" w:lineRule="auto"/>
        <w:ind w:firstLine="440" w:firstLineChars="200"/>
        <w:jc w:val="both"/>
        <w:rPr>
          <w:rFonts w:cs="Times New Roman"/>
          <w:kern w:val="2"/>
          <w:szCs w:val="21"/>
          <w:lang w:val="en-US" w:bidi="ar-SA"/>
        </w:rPr>
      </w:pPr>
      <w:r>
        <w:rPr>
          <w:rFonts w:hint="eastAsia" w:cs="Times New Roman"/>
          <w:kern w:val="2"/>
          <w:szCs w:val="21"/>
          <w:lang w:val="en-US" w:bidi="ar-SA"/>
        </w:rPr>
        <w:t>与支架服务器连接配套的线缆，采用电液控用标准线缆即可。如与服务器安装距离较近，建议使用软线连接器；如与支架服务器安装距离较远，建议使用护套式联接器。联接器具体形式及长度以试装时确认长度为准。</w:t>
      </w:r>
    </w:p>
    <w:p>
      <w:pPr>
        <w:pStyle w:val="5"/>
        <w:numPr>
          <w:ilvl w:val="2"/>
          <w:numId w:val="25"/>
        </w:numPr>
        <w:autoSpaceDE/>
        <w:autoSpaceDN/>
        <w:spacing w:line="360" w:lineRule="auto"/>
        <w:jc w:val="both"/>
        <w:rPr>
          <w:b/>
          <w:kern w:val="2"/>
          <w:sz w:val="24"/>
          <w:szCs w:val="24"/>
          <w:lang w:val="en-US" w:bidi="ar-SA"/>
        </w:rPr>
      </w:pPr>
      <w:bookmarkStart w:id="194" w:name="_bookmark29"/>
      <w:bookmarkEnd w:id="194"/>
      <w:bookmarkStart w:id="195" w:name="6.工作原理"/>
      <w:bookmarkEnd w:id="195"/>
      <w:bookmarkStart w:id="196" w:name="_Toc9092"/>
      <w:bookmarkStart w:id="197" w:name="_Toc1602"/>
      <w:bookmarkStart w:id="198" w:name="_Toc20059"/>
      <w:bookmarkStart w:id="199" w:name="_Toc9975"/>
      <w:bookmarkStart w:id="200" w:name="_Toc12639"/>
      <w:r>
        <w:rPr>
          <w:rFonts w:hint="eastAsia"/>
          <w:b/>
          <w:kern w:val="2"/>
          <w:sz w:val="24"/>
          <w:szCs w:val="24"/>
          <w:lang w:val="en-US" w:bidi="ar-SA"/>
        </w:rPr>
        <w:t>工作原理</w:t>
      </w:r>
      <w:bookmarkEnd w:id="196"/>
      <w:bookmarkEnd w:id="197"/>
      <w:bookmarkEnd w:id="198"/>
      <w:bookmarkEnd w:id="199"/>
      <w:bookmarkEnd w:id="200"/>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对外提供标准以太网接口</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采用AX88796芯片，与A9核心板连接采用EIM并口方式，输出标准四线网,通过隔离变压器与外接工控机连接并实现网络通信。AX88796芯片内部集成符合IEEE802.3/IEEE802.3u协议的10/100Mbps以太网物理接口收发器(PHY)及媒体接入控制器(MAC)。</w:t>
      </w:r>
    </w:p>
    <w:p>
      <w:pPr>
        <w:pStyle w:val="33"/>
        <w:autoSpaceDE/>
        <w:autoSpaceDN/>
        <w:ind w:firstLine="480"/>
        <w:jc w:val="center"/>
        <w:rPr>
          <w:rFonts w:hint="default" w:ascii="Arial" w:cs="Arial"/>
          <w:sz w:val="24"/>
        </w:rPr>
      </w:pPr>
      <w:r>
        <w:rPr>
          <w:rFonts w:ascii="Arial" w:cs="Arial"/>
          <w:sz w:val="24"/>
        </w:rPr>
        <w:object>
          <v:shape id="_x0000_i1025" o:spt="75" type="#_x0000_t75" style="height:129pt;width:271.8pt;" o:ole="t" filled="f" o:preferrelative="t" stroked="f" coordsize="21600,21600">
            <v:path/>
            <v:fill on="f" focussize="0,0"/>
            <v:stroke on="f" joinstyle="miter"/>
            <v:imagedata r:id="rId22" o:title=""/>
            <o:lock v:ext="edit" aspectratio="t"/>
            <w10:wrap type="none"/>
            <w10:anchorlock/>
          </v:shape>
          <o:OLEObject Type="Embed" ProgID="Visio.Drawing.11" ShapeID="_x0000_i1025" DrawAspect="Content" ObjectID="_1468075725" r:id="rId21">
            <o:LockedField>false</o:LockedField>
          </o:OLEObject>
        </w:object>
      </w:r>
    </w:p>
    <w:p>
      <w:pPr>
        <w:pStyle w:val="33"/>
        <w:autoSpaceDE/>
        <w:autoSpaceDN/>
        <w:ind w:firstLine="420"/>
        <w:jc w:val="both"/>
        <w:rPr>
          <w:rFonts w:hint="default" w:ascii="Arial" w:cs="Arial"/>
          <w:sz w:val="24"/>
        </w:rPr>
      </w:pPr>
      <w:r>
        <w:rPr>
          <w:rFonts w:cs="Times New Roman"/>
          <w:kern w:val="2"/>
          <w:szCs w:val="21"/>
          <w:lang w:val="en-US" w:bidi="ar-SA"/>
        </w:rPr>
        <w:t>支架服务器软件构成中，将会包含逻辑程序、远程通信服务以及日志管理服务，分别完成数据处理、远程数据传输功能、日志读写查询及同步功能。工控机软件构成中，将会包含数据解析服务，主要用于接收电液控系统的实时数据。两者通过自定义TCP协议完成实时数据、控制指令、历史记录、文件等传输。软件系统的部分构成如下图所示:</w:t>
      </w:r>
    </w:p>
    <w:p>
      <w:pPr>
        <w:pStyle w:val="33"/>
        <w:autoSpaceDE/>
        <w:autoSpaceDN/>
        <w:ind w:firstLine="480"/>
        <w:jc w:val="center"/>
        <w:rPr>
          <w:rFonts w:hint="default" w:ascii="Arial" w:cs="Arial"/>
          <w:sz w:val="24"/>
        </w:rPr>
      </w:pPr>
      <w:r>
        <w:rPr>
          <w:rFonts w:ascii="Arial" w:cs="Arial"/>
          <w:sz w:val="24"/>
        </w:rPr>
        <w:object>
          <v:shape id="_x0000_i1026" o:spt="75" type="#_x0000_t75" style="height:170.4pt;width:438.6pt;" o:ole="t" filled="f" o:preferrelative="t" stroked="f" coordsize="21600,21600">
            <v:path/>
            <v:fill on="f" focussize="0,0"/>
            <v:stroke on="f" joinstyle="miter"/>
            <v:imagedata r:id="rId24" o:title=""/>
            <o:lock v:ext="edit" aspectratio="t"/>
            <w10:wrap type="none"/>
            <w10:anchorlock/>
          </v:shape>
          <o:OLEObject Type="Embed" ProgID="Visio.Drawing.11" ShapeID="_x0000_i1026" DrawAspect="Content" ObjectID="_1468075726" r:id="rId23">
            <o:LockedField>false</o:LockedField>
          </o:OLEObject>
        </w:object>
      </w:r>
    </w:p>
    <w:p>
      <w:pPr>
        <w:autoSpaceDE/>
        <w:autoSpaceDN/>
        <w:ind w:firstLine="480"/>
        <w:jc w:val="center"/>
        <w:rPr>
          <w:rFonts w:ascii="Arial" w:cs="Arial"/>
          <w:sz w:val="24"/>
        </w:rPr>
      </w:pPr>
      <w:r>
        <w:rPr>
          <w:rFonts w:ascii="Arial" w:cs="Arial"/>
          <w:sz w:val="24"/>
        </w:rPr>
        <w:br w:type="page"/>
      </w: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具有双线百兆网络数据交换功能</w:t>
      </w:r>
    </w:p>
    <w:p>
      <w:pPr>
        <w:jc w:val="center"/>
        <w:rPr>
          <w:rFonts w:ascii="Arial" w:cs="Arial"/>
          <w:sz w:val="24"/>
        </w:rPr>
      </w:pPr>
      <w:r>
        <w:rPr>
          <w:rFonts w:hint="eastAsia" w:ascii="Arial" w:cs="Arial"/>
          <w:sz w:val="24"/>
        </w:rPr>
        <w:object>
          <v:shape id="_x0000_i1027" o:spt="75" type="#_x0000_t75" style="height:174.6pt;width:200.4pt;" o:ole="t" filled="f" o:preferrelative="t" stroked="f" coordsize="21600,21600">
            <v:path/>
            <v:fill on="f" focussize="0,0"/>
            <v:stroke on="f" joinstyle="miter"/>
            <v:imagedata r:id="rId26" o:title=""/>
            <o:lock v:ext="edit" aspectratio="t"/>
            <w10:wrap type="none"/>
            <w10:anchorlock/>
          </v:shape>
          <o:OLEObject Type="Embed" ProgID="Visio.Drawing.11" ShapeID="_x0000_i1027" DrawAspect="Content" ObjectID="_1468075727" r:id="rId25">
            <o:LockedField>false</o:LockedField>
          </o:OLEObject>
        </w:objec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系统设计时增加双线以太网模块（内部具备交换机芯片BCM89251)，该模块与MCU通过RMII接口进行网络数据通信，完成设备初始化等操作；对外提供两路双线网络接口(BR)和一路标准网口。</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双线网络用于实现与左右邻架支架控制器间网络通信。标准网口用于A9核心板的数据收发。</w:t>
      </w: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提供更为全面的电液控系统数据监控功能</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支架服务器接收支架控制器上报的动作信息、传感器数据、煤机位置、人员位置等数据，依据支架控制器的具体支架类型(中间架、过渡架、端头架、机头超前支架、机尾超前支架、自移机尾、自移转载等)进行数据分类汇总，并通过自定义TCP协议发送给数据解析服务。</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数据解析服务完成数据分析等工作、并与WEB后端程序进行数据通信，WEB前端UI界面完成数据的展示工作。软件系统的部分构成如下图所示:</w:t>
      </w:r>
    </w:p>
    <w:p>
      <w:pPr>
        <w:pStyle w:val="33"/>
        <w:autoSpaceDE/>
        <w:autoSpaceDN/>
        <w:ind w:firstLine="480"/>
        <w:jc w:val="center"/>
        <w:rPr>
          <w:rFonts w:hint="default" w:ascii="Arial" w:cs="Arial"/>
          <w:sz w:val="24"/>
        </w:rPr>
      </w:pPr>
      <w:r>
        <w:rPr>
          <w:rFonts w:ascii="Arial" w:cs="Arial"/>
          <w:sz w:val="24"/>
        </w:rPr>
        <w:object>
          <v:shape id="_x0000_i1028" o:spt="75" type="#_x0000_t75" style="height:170.4pt;width:438.6pt;" o:ole="t" filled="f" o:preferrelative="t" stroked="f" coordsize="21600,21600">
            <v:path/>
            <v:fill on="f" focussize="0,0"/>
            <v:stroke on="f" joinstyle="miter"/>
            <v:imagedata r:id="rId28" o:title=""/>
            <o:lock v:ext="edit" aspectratio="t"/>
            <w10:wrap type="none"/>
            <w10:anchorlock/>
          </v:shape>
          <o:OLEObject Type="Embed" ProgID="Visio.Drawing.11" ShapeID="_x0000_i1028" DrawAspect="Content" ObjectID="_1468075728" r:id="rId27">
            <o:LockedField>false</o:LockedField>
          </o:OLEObject>
        </w:object>
      </w:r>
    </w:p>
    <w:p>
      <w:pPr>
        <w:autoSpaceDE/>
        <w:autoSpaceDN/>
        <w:ind w:firstLine="480"/>
        <w:jc w:val="center"/>
        <w:rPr>
          <w:rFonts w:ascii="Arial" w:cs="Arial"/>
          <w:sz w:val="24"/>
        </w:rPr>
      </w:pPr>
      <w:r>
        <w:rPr>
          <w:rFonts w:ascii="Arial" w:cs="Arial"/>
          <w:sz w:val="24"/>
        </w:rPr>
        <w:br w:type="page"/>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整个电液控系统数据监控功能的实现，见下图所示:</w:t>
      </w:r>
    </w:p>
    <w:p>
      <w:pPr>
        <w:pStyle w:val="33"/>
        <w:autoSpaceDE/>
        <w:autoSpaceDN/>
        <w:ind w:firstLine="420"/>
        <w:jc w:val="center"/>
        <w:rPr>
          <w:rFonts w:hint="default" w:cs="Times New Roman"/>
          <w:kern w:val="2"/>
          <w:szCs w:val="21"/>
          <w:lang w:val="en-US" w:bidi="ar-SA"/>
        </w:rPr>
      </w:pPr>
      <w:r>
        <w:drawing>
          <wp:inline distT="0" distB="0" distL="0" distR="0">
            <wp:extent cx="3790950" cy="479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90950" cy="4794250"/>
                    </a:xfrm>
                    <a:prstGeom prst="rect">
                      <a:avLst/>
                    </a:prstGeom>
                    <a:noFill/>
                    <a:ln>
                      <a:noFill/>
                    </a:ln>
                    <a:effectLst/>
                  </pic:spPr>
                </pic:pic>
              </a:graphicData>
            </a:graphic>
          </wp:inline>
        </w:drawing>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整个电液控系统，所有设备的展示图如下图所示:</w:t>
      </w:r>
    </w:p>
    <w:p>
      <w:pPr>
        <w:pStyle w:val="33"/>
        <w:autoSpaceDE/>
        <w:autoSpaceDN/>
        <w:ind w:firstLine="480"/>
        <w:jc w:val="center"/>
        <w:rPr>
          <w:rFonts w:hint="default" w:ascii="Arial" w:cs="Arial"/>
          <w:sz w:val="24"/>
        </w:rPr>
      </w:pPr>
      <w:r>
        <w:rPr>
          <w:rFonts w:ascii="Arial" w:cs="Arial"/>
          <w:sz w:val="24"/>
        </w:rPr>
        <w:drawing>
          <wp:inline distT="0" distB="0" distL="0" distR="0">
            <wp:extent cx="3822700" cy="2241550"/>
            <wp:effectExtent l="0" t="0" r="0" b="0"/>
            <wp:docPr id="6" name="图片 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首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822700" cy="2241550"/>
                    </a:xfrm>
                    <a:prstGeom prst="rect">
                      <a:avLst/>
                    </a:prstGeom>
                    <a:noFill/>
                    <a:ln>
                      <a:noFill/>
                    </a:ln>
                  </pic:spPr>
                </pic:pic>
              </a:graphicData>
            </a:graphic>
          </wp:inline>
        </w:drawing>
      </w:r>
    </w:p>
    <w:p>
      <w:pPr>
        <w:autoSpaceDE/>
        <w:autoSpaceDN/>
        <w:ind w:firstLine="480"/>
        <w:jc w:val="center"/>
        <w:rPr>
          <w:rFonts w:ascii="Arial" w:cs="Arial"/>
          <w:sz w:val="24"/>
        </w:rPr>
      </w:pPr>
      <w:r>
        <w:rPr>
          <w:rFonts w:ascii="Arial" w:cs="Arial"/>
          <w:sz w:val="24"/>
        </w:rPr>
        <w:br w:type="page"/>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工作面的UI展示图如下图所示:</w:t>
      </w:r>
    </w:p>
    <w:p>
      <w:pPr>
        <w:pStyle w:val="33"/>
        <w:autoSpaceDE/>
        <w:autoSpaceDN/>
        <w:ind w:firstLine="480"/>
        <w:jc w:val="center"/>
        <w:rPr>
          <w:rFonts w:hint="default"/>
          <w:lang w:val="en-US" w:bidi="ar-SA"/>
        </w:rPr>
      </w:pPr>
      <w:r>
        <w:rPr>
          <w:rFonts w:ascii="Arial" w:cs="Arial"/>
          <w:sz w:val="24"/>
        </w:rPr>
        <w:drawing>
          <wp:inline distT="0" distB="0" distL="0" distR="0">
            <wp:extent cx="3900170" cy="2292985"/>
            <wp:effectExtent l="0" t="0" r="0" b="0"/>
            <wp:docPr id="7" name="图片 7" descr="工作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工作面"/>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900170" cy="2292985"/>
                    </a:xfrm>
                    <a:prstGeom prst="rect">
                      <a:avLst/>
                    </a:prstGeom>
                    <a:noFill/>
                    <a:ln>
                      <a:noFill/>
                    </a:ln>
                  </pic:spPr>
                </pic:pic>
              </a:graphicData>
            </a:graphic>
          </wp:inline>
        </w:drawing>
      </w: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具有自动化采煤工艺控制功能，可根据现场的工艺要求进行可编程</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通过对现有斜切进刀、单向割煤、垂直进刀等采煤工艺下自动跟机过程进行归纳汇总，逻辑抽象出五种数据模型:采煤工艺、工序、工序触发点、动作触发点、跟机动作。每一种数据模型，都有其自身的固有属性。具体的数据模型及相互间的层级关系如下：</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309"/>
        <w:gridCol w:w="7624"/>
        <w:gridCol w:w="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336" w:type="pct"/>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序号</w:t>
            </w:r>
          </w:p>
        </w:tc>
        <w:tc>
          <w:tcPr>
            <w:tcW w:w="625" w:type="pct"/>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功能模块</w:t>
            </w:r>
          </w:p>
        </w:tc>
        <w:tc>
          <w:tcPr>
            <w:tcW w:w="3640" w:type="pct"/>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描述</w:t>
            </w:r>
          </w:p>
        </w:tc>
        <w:tc>
          <w:tcPr>
            <w:tcW w:w="396" w:type="pct"/>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9" w:hRule="atLeast"/>
        </w:trPr>
        <w:tc>
          <w:tcPr>
            <w:tcW w:w="336"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625"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工艺</w:t>
            </w:r>
          </w:p>
        </w:tc>
        <w:tc>
          <w:tcPr>
            <w:tcW w:w="3640" w:type="pc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工艺是描述工作面整体采煤流程的一整套工序集合，系统有固定的采煤工艺，也可以自定义采煤工艺；甚至可以自学习采煤工艺，实际使用时现场可依据实际情况，选择符合自身要求的整体工艺形式。</w:t>
            </w:r>
            <w:r>
              <w:rPr>
                <w:rFonts w:hint="eastAsia"/>
                <w:color w:val="000000"/>
                <w:sz w:val="21"/>
                <w:szCs w:val="21"/>
                <w:lang w:val="en-US" w:bidi="ar-SA"/>
              </w:rPr>
              <w:br w:type="textWrapping"/>
            </w:r>
            <w:r>
              <w:rPr>
                <w:rFonts w:hint="eastAsia"/>
                <w:color w:val="000000"/>
                <w:sz w:val="21"/>
                <w:szCs w:val="21"/>
                <w:lang w:val="en-US" w:bidi="ar-SA"/>
              </w:rPr>
              <w:t>工艺属性包含工艺ID、工艺名称、工序数量、工序1~n。</w:t>
            </w:r>
            <w:r>
              <w:rPr>
                <w:rFonts w:hint="eastAsia"/>
                <w:color w:val="000000"/>
                <w:sz w:val="21"/>
                <w:szCs w:val="21"/>
                <w:lang w:val="en-US" w:bidi="ar-SA"/>
              </w:rPr>
              <w:br w:type="textWrapping"/>
            </w:r>
            <w:r>
              <w:rPr>
                <w:rFonts w:hint="eastAsia"/>
                <w:color w:val="000000"/>
                <w:sz w:val="21"/>
                <w:szCs w:val="21"/>
                <w:lang w:val="en-US" w:bidi="ar-SA"/>
              </w:rPr>
              <w:t>在系统中，允许增加、删除、修改、查询工艺文件。</w:t>
            </w:r>
          </w:p>
        </w:tc>
        <w:tc>
          <w:tcPr>
            <w:tcW w:w="396" w:type="pct"/>
            <w:shd w:val="clear" w:color="auto" w:fill="auto"/>
            <w:noWrap/>
            <w:vAlign w:val="center"/>
          </w:tcPr>
          <w:p>
            <w:pPr>
              <w:widowControl/>
              <w:autoSpaceDE/>
              <w:autoSpaceDN/>
              <w:rPr>
                <w:color w:val="000000"/>
                <w:sz w:val="21"/>
                <w:szCs w:val="21"/>
                <w:lang w:val="en-US" w:bidi="ar-SA"/>
              </w:rPr>
            </w:pPr>
            <w:r>
              <w:pict>
                <v:rect id="矩形 9" o:spid="_x0000_s2239" o:spt="1" style="position:absolute;left:0pt;margin-left:4.2pt;margin-top:19.75pt;height:27.6pt;width:31.8pt;mso-wrap-style:none;z-index:25167667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">
                  <v:path/>
                  <v:fill on="f" focussize="0,0"/>
                  <v:stroke on="f"/>
                  <v:imagedata o:title=""/>
                  <o:lock v:ext="edit"/>
                  <v:textbox>
                    <w:txbxContent>
                      <w:p>
                        <w:pPr>
                          <w:jc w:val="center"/>
                          <w:rPr>
                            <w:rFonts w:hAnsi="Calibri" w:asciiTheme="minorHAnsi" w:eastAsiaTheme="minorEastAsia" w:cstheme="minorBidi"/>
                            <w:b/>
                            <w:bCs/>
                            <w:color w:val="8064A2"/>
                            <w:sz w:val="36"/>
                            <w:szCs w:val="36"/>
                          </w:rPr>
                        </w:pPr>
                        <w:r>
                          <w:rPr>
                            <w:rFonts w:hAnsi="Calibri" w:asciiTheme="minorHAnsi" w:eastAsiaTheme="minorEastAsia" w:cstheme="minorBidi"/>
                            <w:b/>
                            <w:bCs/>
                            <w:color w:val="8064A2"/>
                            <w:sz w:val="36"/>
                            <w:szCs w:val="36"/>
                          </w:rPr>
                          <w:t>T</w:t>
                        </w:r>
                      </w:p>
                    </w:txbxContent>
                  </v:textbox>
                </v:rect>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1" w:hRule="atLeast"/>
        </w:trPr>
        <w:tc>
          <w:tcPr>
            <w:tcW w:w="336"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2</w:t>
            </w:r>
          </w:p>
        </w:tc>
        <w:tc>
          <w:tcPr>
            <w:tcW w:w="625"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工序</w:t>
            </w:r>
          </w:p>
        </w:tc>
        <w:tc>
          <w:tcPr>
            <w:tcW w:w="3640" w:type="pc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特定工艺条件下，特定区域、特定执行方向所采用的采煤方式。允许增加、删除、修改、查询工序。</w:t>
            </w:r>
            <w:r>
              <w:rPr>
                <w:rFonts w:hint="eastAsia"/>
                <w:color w:val="000000"/>
                <w:sz w:val="21"/>
                <w:szCs w:val="21"/>
                <w:lang w:val="en-US" w:bidi="ar-SA"/>
              </w:rPr>
              <w:br w:type="textWrapping"/>
            </w:r>
            <w:r>
              <w:rPr>
                <w:rFonts w:hint="eastAsia"/>
                <w:color w:val="000000"/>
                <w:sz w:val="21"/>
                <w:szCs w:val="21"/>
                <w:lang w:val="en-US" w:bidi="ar-SA"/>
              </w:rPr>
              <w:t>工序属性包含工序号、工序名称、煤机运行方向、跟机动作列表、动作触发点列表(可选)、工序触发点（可支持多个，多个触发点之间为或的关系）、工序切换等待架号及信号、工序切换延时时间、下一工序ID等。</w:t>
            </w:r>
          </w:p>
        </w:tc>
        <w:tc>
          <w:tcPr>
            <w:tcW w:w="396" w:type="pct"/>
            <w:shd w:val="clear" w:color="auto" w:fill="auto"/>
            <w:noWrap/>
            <w:vAlign w:val="center"/>
          </w:tcPr>
          <w:p>
            <w:pPr>
              <w:widowControl/>
              <w:autoSpaceDE/>
              <w:autoSpaceDN/>
              <w:rPr>
                <w:color w:val="000000"/>
                <w:sz w:val="21"/>
                <w:szCs w:val="21"/>
                <w:lang w:val="en-US" w:bidi="ar-SA"/>
              </w:rPr>
            </w:pPr>
            <w:r>
              <w:pict>
                <v:rect id="矩形 66" o:spid="_x0000_s2238" o:spt="1" style="position:absolute;left:0pt;margin-left:3.65pt;margin-top:21.6pt;height:27pt;width:31.8pt;mso-wrap-style:none;z-index:25167564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">
                  <v:path/>
                  <v:fill on="f" focussize="0,0"/>
                  <v:stroke on="f"/>
                  <v:imagedata o:title=""/>
                  <o:lock v:ext="edit"/>
                  <v:textbox>
                    <w:txbxContent>
                      <w:p>
                        <w:pPr>
                          <w:jc w:val="center"/>
                          <w:rPr>
                            <w:rFonts w:hAnsi="Calibri" w:asciiTheme="minorHAnsi" w:eastAsiaTheme="minorEastAsia" w:cstheme="minorBidi"/>
                            <w:b/>
                            <w:bCs/>
                            <w:sz w:val="36"/>
                            <w:szCs w:val="36"/>
                          </w:rPr>
                        </w:pPr>
                        <w:r>
                          <w:rPr>
                            <w:rFonts w:hAnsi="Calibri" w:asciiTheme="minorHAnsi" w:eastAsiaTheme="minorEastAsia" w:cstheme="minorBidi"/>
                            <w:b/>
                            <w:bCs/>
                            <w:sz w:val="36"/>
                            <w:szCs w:val="36"/>
                          </w:rPr>
                          <w:t>Pn</w:t>
                        </w:r>
                      </w:p>
                    </w:txbxContent>
                  </v:textbox>
                </v:rect>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336"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3</w:t>
            </w:r>
          </w:p>
        </w:tc>
        <w:tc>
          <w:tcPr>
            <w:tcW w:w="625"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工序触发点</w:t>
            </w:r>
          </w:p>
        </w:tc>
        <w:tc>
          <w:tcPr>
            <w:tcW w:w="3640" w:type="pc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触发工序变化的点，也叫折返点。属性包括:触发类型、参数1、参数2、参数3。</w:t>
            </w:r>
            <w:r>
              <w:rPr>
                <w:rFonts w:hint="eastAsia"/>
                <w:color w:val="000000"/>
                <w:sz w:val="21"/>
                <w:szCs w:val="21"/>
                <w:lang w:val="en-US" w:bidi="ar-SA"/>
              </w:rPr>
              <w:br w:type="textWrapping"/>
            </w:r>
            <w:r>
              <w:rPr>
                <w:rFonts w:hint="eastAsia"/>
                <w:color w:val="000000"/>
                <w:sz w:val="21"/>
                <w:szCs w:val="21"/>
                <w:lang w:val="en-US" w:bidi="ar-SA"/>
              </w:rPr>
              <w:t>(当超过折返点，但未满足工序切换条件时，煤机位置实时刷新，但工序号不变。直至，达到工序切换条件)</w:t>
            </w:r>
          </w:p>
        </w:tc>
        <w:tc>
          <w:tcPr>
            <w:tcW w:w="396" w:type="pct"/>
            <w:shd w:val="clear" w:color="auto" w:fill="auto"/>
            <w:noWrap/>
            <w:vAlign w:val="center"/>
          </w:tcPr>
          <w:p>
            <w:pPr>
              <w:widowControl/>
              <w:autoSpaceDE/>
              <w:autoSpaceDN/>
              <w:rPr>
                <w:color w:val="000000"/>
                <w:sz w:val="21"/>
                <w:szCs w:val="21"/>
                <w:lang w:val="en-US" w:bidi="ar-SA"/>
              </w:rPr>
            </w:pPr>
            <w:r>
              <w:pict>
                <v:shape id="七边形 56" o:spid="_x0000_s2237" o:spt="100" style="position:absolute;left:0pt;margin-left:5.75pt;margin-top:20.25pt;height:18pt;width:19.2pt;z-index:251672576;v-text-anchor:middle;mso-width-relative:page;mso-height-relative:page;" stroked="t" coordsize="2438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" adj="-11796480,,5400" path="m-1,147014l24148,45277,121920,0,219692,45277,243841,147014,176179,228601,67661,228601,-1,147014xe">
                  <v:path textboxrect="0,0,243840,228600" arrowok="t" o:connecttype="custom" o:connectlocs="-1,147014;24148,45277;121920,0;219692,45277;243841,147014;176179,228601;67661,228601;-1,147014" o:connectangles="0,0,0,0,0,0,0,0"/>
                  <v:fill focussize="0,0"/>
                  <v:stroke weight="2pt" color="#C0504D" joinstyle="miter"/>
                  <v:imagedata o:title=""/>
                  <o:lock v:ext="edit"/>
                  <v:textbox>
                    <w:txbxContent>
                      <w:p>
                        <w:pPr>
                          <w:jc w:val="center"/>
                          <w:rPr>
                            <w:rFonts w:hAnsi="Calibri" w:asciiTheme="minorHAnsi" w:eastAsiaTheme="minorEastAsia" w:cstheme="minorBidi"/>
                            <w:color w:val="000000" w:themeColor="dark1"/>
                            <w:sz w:val="16"/>
                            <w:szCs w:val="16"/>
                          </w:rPr>
                        </w:pPr>
                        <w:r>
                          <w:rPr>
                            <w:rFonts w:hAnsi="Calibri" w:asciiTheme="minorHAnsi" w:eastAsiaTheme="minorEastAsia" w:cstheme="minorBidi"/>
                            <w:color w:val="000000" w:themeColor="dark1"/>
                            <w:sz w:val="16"/>
                            <w:szCs w:val="16"/>
                          </w:rPr>
                          <w:t>n</w:t>
                        </w:r>
                      </w:p>
                    </w:txbxContent>
                  </v:textbox>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336"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4</w:t>
            </w:r>
          </w:p>
        </w:tc>
        <w:tc>
          <w:tcPr>
            <w:tcW w:w="625"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动作触发点</w:t>
            </w:r>
          </w:p>
        </w:tc>
        <w:tc>
          <w:tcPr>
            <w:tcW w:w="3640" w:type="pc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在某个工序中，触发某个动作的点，属性包含：触发点号、等待架号及信号、最长等待时间、触发支架类型、触发动作ID、触发动作名称、触发起始架号、触发结束架号、触发下一架/组条件、动作执行参数等。</w:t>
            </w:r>
          </w:p>
        </w:tc>
        <w:tc>
          <w:tcPr>
            <w:tcW w:w="396" w:type="pct"/>
            <w:shd w:val="clear" w:color="auto" w:fill="auto"/>
            <w:noWrap/>
            <w:vAlign w:val="center"/>
          </w:tcPr>
          <w:p>
            <w:pPr>
              <w:widowControl/>
              <w:autoSpaceDE/>
              <w:autoSpaceDN/>
              <w:rPr>
                <w:color w:val="000000"/>
                <w:sz w:val="21"/>
                <w:szCs w:val="21"/>
                <w:lang w:val="en-US" w:bidi="ar-SA"/>
              </w:rPr>
            </w:pPr>
            <w:r>
              <w:pict>
                <v:shape id="星形: 五角 8" o:spid="_x0000_s2236" style="position:absolute;left:0pt;margin-left:6.1pt;margin-top:10.8pt;height:21.6pt;width:19.2pt;z-index:251673600;mso-width-relative:page;mso-height-relative:page;" fillcolor="#DFA7A6" filled="t" stroked="t" coordsize="24384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" path="m0,104781l93139,104781,121920,0,150701,104781,243840,104781,168488,169538,197271,274319,121920,209560,46569,274319,75352,169538,0,104781xe">
                  <v:path arrowok="t" o:connecttype="custom" o:connectlocs="0,104781;93139,104781;121920,0;150701,104781;243840,104781;168488,169538;197271,274319;121920,209560;46569,274319;75352,169538;0,104781" o:connectangles="0,0,0,0,0,0,0,0,0,0,0"/>
                  <v:fill type="gradient" on="t" color2="#F5E4E4" colors="0f #FFA2A1;22938f #FFBEBD;65536f #FFE5E5" angle="180" focus="100%" focussize="0,0" rotate="t"/>
                  <v:stroke color="#BC4542"/>
                  <v:imagedata o:title=""/>
                  <o:lock v:ext="edit"/>
                  <v:shadow on="t" color="#000000" opacity="24903f" offset="0pt,1.5748031496063pt" origin="0f,32768f"/>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336"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5</w:t>
            </w:r>
          </w:p>
        </w:tc>
        <w:tc>
          <w:tcPr>
            <w:tcW w:w="625" w:type="pct"/>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跟机动作</w:t>
            </w:r>
          </w:p>
        </w:tc>
        <w:tc>
          <w:tcPr>
            <w:tcW w:w="3640" w:type="pc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在特定工序中，触发某些支架执行特定的动作。跟机动作属性包括：触发支架类型、跟机动作ID、距离煤机位置(前/后)、触发动作范围、触发动作的方式、双向是否允许、范围内动作执行方向、触发下一架/组条件、动作执行参数等。</w:t>
            </w:r>
          </w:p>
        </w:tc>
        <w:tc>
          <w:tcPr>
            <w:tcW w:w="396" w:type="pct"/>
            <w:shd w:val="clear" w:color="auto" w:fill="auto"/>
            <w:noWrap/>
            <w:vAlign w:val="center"/>
          </w:tcPr>
          <w:p>
            <w:pPr>
              <w:widowControl/>
              <w:autoSpaceDE/>
              <w:autoSpaceDN/>
              <w:rPr>
                <w:color w:val="000000"/>
                <w:sz w:val="21"/>
                <w:szCs w:val="21"/>
                <w:lang w:val="en-US" w:bidi="ar-SA"/>
              </w:rPr>
            </w:pPr>
            <w:r>
              <w:pict>
                <v:shape id="卷形: 水平 58" o:spid="_x0000_s2235" o:spt="98" type="#_x0000_t98" style="position:absolute;left:0pt;margin-left:0.8pt;margin-top:13.35pt;height:28.8pt;width:30pt;z-index:25167462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">
                  <v:path/>
                  <v:fill focussize="0,0"/>
                  <v:stroke weight="2pt" color="#4F81BD"/>
                  <v:imagedata o:title=""/>
                  <o:lock v:ext="edit"/>
                  <v:textbox>
                    <w:txbxContent>
                      <w:p>
                        <w:pPr>
                          <w:rPr>
                            <w:rFonts w:hAnsi="Calibri" w:asciiTheme="minorHAnsi" w:eastAsiaTheme="minorEastAsia" w:cstheme="minorBidi"/>
                            <w:color w:val="000000" w:themeColor="dark1"/>
                          </w:rPr>
                        </w:pPr>
                        <w:r>
                          <w:rPr>
                            <w:rFonts w:hAnsi="Calibri" w:asciiTheme="minorHAnsi" w:eastAsiaTheme="minorEastAsia" w:cstheme="minorBidi"/>
                            <w:color w:val="000000" w:themeColor="dark1"/>
                          </w:rPr>
                          <w:t>n</w:t>
                        </w:r>
                      </w:p>
                    </w:txbxContent>
                  </v:textbox>
                </v:shape>
              </w:pict>
            </w:r>
          </w:p>
        </w:tc>
      </w:tr>
    </w:tbl>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同一工作面，不同的地质条件或现场条件下，可能会存在多种采煤工艺，通过数据平台可以灵活的查看、修改、新增、删除采煤工艺。采煤工艺的展示采用较为直观的图表形式，通过拖拽的方式，可以新增工序、工序触发点、动作触发点、跟机动作等。为便于客户预览，客户点击下图中的“播放按钮”，将以动画的形式直观展示整个自动跟机过程。</w:t>
      </w:r>
    </w:p>
    <w:p>
      <w:pPr>
        <w:pStyle w:val="33"/>
        <w:autoSpaceDE/>
        <w:autoSpaceDN/>
        <w:ind w:firstLine="480"/>
        <w:jc w:val="both"/>
        <w:rPr>
          <w:rFonts w:hint="default" w:cs="Times New Roman"/>
          <w:kern w:val="2"/>
          <w:szCs w:val="21"/>
          <w:lang w:val="en-US" w:bidi="ar-SA"/>
        </w:rPr>
      </w:pPr>
      <w:r>
        <w:rPr>
          <w:rFonts w:ascii="Arial" w:hAnsi="Arial" w:cs="Arial"/>
          <w:sz w:val="24"/>
        </w:rPr>
        <w:drawing>
          <wp:anchor distT="0" distB="0" distL="114300" distR="114300" simplePos="0" relativeHeight="251668480" behindDoc="0" locked="0" layoutInCell="1" allowOverlap="1">
            <wp:simplePos x="0" y="0"/>
            <wp:positionH relativeFrom="column">
              <wp:posOffset>1181100</wp:posOffset>
            </wp:positionH>
            <wp:positionV relativeFrom="paragraph">
              <wp:posOffset>259715</wp:posOffset>
            </wp:positionV>
            <wp:extent cx="4151630" cy="2438400"/>
            <wp:effectExtent l="0" t="0" r="0" b="0"/>
            <wp:wrapTopAndBottom/>
            <wp:docPr id="10" name="图片 10" descr="采煤工艺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采煤工艺举例"/>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151655" cy="2438400"/>
                    </a:xfrm>
                    <a:prstGeom prst="rect">
                      <a:avLst/>
                    </a:prstGeom>
                    <a:noFill/>
                    <a:ln>
                      <a:noFill/>
                    </a:ln>
                  </pic:spPr>
                </pic:pic>
              </a:graphicData>
            </a:graphic>
          </wp:anchor>
        </w:drawing>
      </w:r>
      <w:r>
        <w:rPr>
          <w:rFonts w:cs="Times New Roman"/>
          <w:kern w:val="2"/>
          <w:szCs w:val="21"/>
          <w:lang w:val="en-US" w:bidi="ar-SA"/>
        </w:rPr>
        <w:t>采煤工艺的展示如下图所示:</w:t>
      </w:r>
    </w:p>
    <w:p>
      <w:pPr>
        <w:pStyle w:val="33"/>
        <w:autoSpaceDE/>
        <w:autoSpaceDN/>
        <w:ind w:firstLine="480"/>
        <w:jc w:val="center"/>
        <w:rPr>
          <w:rFonts w:hint="default" w:cs="Times New Roman"/>
          <w:kern w:val="2"/>
          <w:szCs w:val="21"/>
          <w:lang w:val="en-US" w:bidi="ar-SA"/>
        </w:rPr>
      </w:pPr>
      <w:r>
        <w:rPr>
          <w:rFonts w:ascii="Arial" w:hAnsi="Arial" w:cs="Arial"/>
          <w:sz w:val="24"/>
        </w:rPr>
        <w:drawing>
          <wp:anchor distT="0" distB="0" distL="114300" distR="114300" simplePos="0" relativeHeight="251669504" behindDoc="0" locked="0" layoutInCell="1" allowOverlap="1">
            <wp:simplePos x="0" y="0"/>
            <wp:positionH relativeFrom="column">
              <wp:posOffset>1155700</wp:posOffset>
            </wp:positionH>
            <wp:positionV relativeFrom="paragraph">
              <wp:posOffset>2959100</wp:posOffset>
            </wp:positionV>
            <wp:extent cx="4201795" cy="2463800"/>
            <wp:effectExtent l="0" t="0" r="0" b="0"/>
            <wp:wrapTopAndBottom/>
            <wp:docPr id="11" name="图片 11" descr="采煤工艺举例-弹出-pn工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采煤工艺举例-弹出-pn工序"/>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201761" cy="2463757"/>
                    </a:xfrm>
                    <a:prstGeom prst="rect">
                      <a:avLst/>
                    </a:prstGeom>
                    <a:noFill/>
                    <a:ln>
                      <a:noFill/>
                    </a:ln>
                    <a:effectLst/>
                  </pic:spPr>
                </pic:pic>
              </a:graphicData>
            </a:graphic>
          </wp:anchor>
        </w:drawing>
      </w:r>
    </w:p>
    <w:p>
      <w:pPr>
        <w:pStyle w:val="33"/>
        <w:autoSpaceDE/>
        <w:autoSpaceDN/>
        <w:ind w:firstLine="420"/>
        <w:jc w:val="both"/>
        <w:rPr>
          <w:rFonts w:hint="default" w:ascii="Arial" w:hAnsi="Arial" w:cs="Arial"/>
          <w:sz w:val="24"/>
        </w:rPr>
      </w:pPr>
      <w:r>
        <w:rPr>
          <w:rFonts w:cs="Times New Roman"/>
          <w:kern w:val="2"/>
          <w:szCs w:val="21"/>
          <w:lang w:val="en-US" w:bidi="ar-SA"/>
        </w:rPr>
        <w:t>工序的编辑过程，如下图所示:</w:t>
      </w:r>
    </w:p>
    <w:p>
      <w:pPr>
        <w:pStyle w:val="33"/>
        <w:autoSpaceDE/>
        <w:autoSpaceDN/>
        <w:ind w:firstLine="420"/>
        <w:jc w:val="both"/>
        <w:rPr>
          <w:rFonts w:hint="default" w:cs="Times New Roman"/>
          <w:kern w:val="2"/>
          <w:szCs w:val="21"/>
          <w:lang w:val="en-US" w:bidi="ar-SA"/>
        </w:rPr>
      </w:pPr>
    </w:p>
    <w:p>
      <w:pPr>
        <w:pStyle w:val="33"/>
        <w:autoSpaceDE/>
        <w:autoSpaceDN/>
        <w:ind w:firstLine="480"/>
        <w:jc w:val="both"/>
        <w:rPr>
          <w:rFonts w:hint="default" w:cs="Times New Roman"/>
          <w:kern w:val="2"/>
          <w:szCs w:val="21"/>
          <w:lang w:val="en-US" w:bidi="ar-SA"/>
        </w:rPr>
      </w:pPr>
      <w:r>
        <w:rPr>
          <w:rFonts w:ascii="Arial" w:hAnsi="Arial" w:cs="Arial"/>
          <w:sz w:val="24"/>
        </w:rPr>
        <w:drawing>
          <wp:anchor distT="0" distB="0" distL="114300" distR="114300" simplePos="0" relativeHeight="251667456" behindDoc="0" locked="0" layoutInCell="1" allowOverlap="1">
            <wp:simplePos x="0" y="0"/>
            <wp:positionH relativeFrom="column">
              <wp:posOffset>1117600</wp:posOffset>
            </wp:positionH>
            <wp:positionV relativeFrom="paragraph">
              <wp:posOffset>372110</wp:posOffset>
            </wp:positionV>
            <wp:extent cx="4272915" cy="2510790"/>
            <wp:effectExtent l="0" t="0" r="0" b="0"/>
            <wp:wrapTopAndBottom/>
            <wp:docPr id="12" name="图片 12" descr="采煤工艺举例-弹出-跟机动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采煤工艺举例-弹出-跟机动作"/>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272915" cy="2510790"/>
                    </a:xfrm>
                    <a:prstGeom prst="rect">
                      <a:avLst/>
                    </a:prstGeom>
                    <a:noFill/>
                    <a:ln>
                      <a:noFill/>
                    </a:ln>
                  </pic:spPr>
                </pic:pic>
              </a:graphicData>
            </a:graphic>
          </wp:anchor>
        </w:drawing>
      </w:r>
      <w:r>
        <w:rPr>
          <w:rFonts w:cs="Times New Roman"/>
          <w:kern w:val="2"/>
          <w:szCs w:val="21"/>
          <w:lang w:val="en-US" w:bidi="ar-SA"/>
        </w:rPr>
        <w:t>某一工序上，跟机动作的编辑过程，如下图所示:</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用户在数据平台上进行采煤工艺的编辑、预览并保存以后，数据平台将向支架服务器下发此工艺文件。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支架服务器会执行如下操作:</w:t>
      </w:r>
    </w:p>
    <w:p>
      <w:pPr>
        <w:numPr>
          <w:ilvl w:val="0"/>
          <w:numId w:val="28"/>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读取、解析此工艺文件，加载此动作模型至运行内存；</w:t>
      </w:r>
    </w:p>
    <w:p>
      <w:pPr>
        <w:numPr>
          <w:ilvl w:val="0"/>
          <w:numId w:val="28"/>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在自动跟机开启之后，判定当前的煤机位置及所处的工序，依据设定的跟机动作ID、距离煤机位置、动作执行范围、动作触发方式等信息，向支架控制器下发控制指令；</w:t>
      </w:r>
    </w:p>
    <w:p>
      <w:pPr>
        <w:numPr>
          <w:ilvl w:val="0"/>
          <w:numId w:val="28"/>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如当前煤机位置与动作触发点一致，将依据需触发动作ID，向特定支架控制器下发控制指令；</w:t>
      </w:r>
    </w:p>
    <w:p>
      <w:pPr>
        <w:numPr>
          <w:ilvl w:val="0"/>
          <w:numId w:val="28"/>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如当前煤机位置与工序触发点一致，将进行工序切换；</w:t>
      </w:r>
    </w:p>
    <w:p>
      <w:pPr>
        <w:numPr>
          <w:ilvl w:val="0"/>
          <w:numId w:val="28"/>
        </w:numPr>
        <w:tabs>
          <w:tab w:val="left" w:pos="650"/>
        </w:tabs>
        <w:autoSpaceDE/>
        <w:autoSpaceDN/>
        <w:spacing w:line="360" w:lineRule="auto"/>
        <w:ind w:firstLine="420" w:firstLineChars="200"/>
        <w:jc w:val="both"/>
        <w:rPr>
          <w:rFonts w:cs="Times New Roman"/>
          <w:bCs/>
          <w:kern w:val="2"/>
          <w:sz w:val="21"/>
          <w:szCs w:val="21"/>
          <w:lang w:val="en-US" w:bidi="ar-SA"/>
        </w:rPr>
      </w:pPr>
      <w:r>
        <w:rPr>
          <w:rFonts w:hint="eastAsia" w:cs="Times New Roman"/>
          <w:bCs/>
          <w:kern w:val="2"/>
          <w:sz w:val="21"/>
          <w:szCs w:val="21"/>
          <w:lang w:val="en-US" w:bidi="ar-SA"/>
        </w:rPr>
        <w:t>从而完成整个自动跟机过程。</w:t>
      </w:r>
    </w:p>
    <w:p>
      <w:pPr>
        <w:pStyle w:val="5"/>
        <w:numPr>
          <w:ilvl w:val="2"/>
          <w:numId w:val="25"/>
        </w:numPr>
        <w:autoSpaceDE/>
        <w:autoSpaceDN/>
        <w:spacing w:line="360" w:lineRule="auto"/>
        <w:jc w:val="both"/>
        <w:rPr>
          <w:b/>
          <w:kern w:val="2"/>
          <w:sz w:val="24"/>
          <w:szCs w:val="24"/>
          <w:lang w:val="en-US" w:bidi="ar-SA"/>
        </w:rPr>
      </w:pPr>
      <w:bookmarkStart w:id="201" w:name="_bookmark30"/>
      <w:bookmarkEnd w:id="201"/>
      <w:bookmarkStart w:id="202" w:name="7.功能模块"/>
      <w:bookmarkEnd w:id="202"/>
      <w:bookmarkStart w:id="203" w:name="_Toc5045"/>
      <w:bookmarkStart w:id="204" w:name="_Toc30680"/>
      <w:bookmarkStart w:id="205" w:name="_Toc14402"/>
      <w:bookmarkStart w:id="206" w:name="_Toc3690"/>
      <w:bookmarkStart w:id="207" w:name="_Toc2090"/>
      <w:r>
        <w:rPr>
          <w:rFonts w:hint="eastAsia"/>
          <w:b/>
          <w:kern w:val="2"/>
          <w:sz w:val="24"/>
          <w:szCs w:val="24"/>
          <w:lang w:val="en-US" w:bidi="ar-SA"/>
        </w:rPr>
        <w:t>功能模块</w:t>
      </w:r>
      <w:bookmarkEnd w:id="203"/>
      <w:bookmarkEnd w:id="204"/>
      <w:bookmarkEnd w:id="205"/>
      <w:bookmarkEnd w:id="206"/>
      <w:bookmarkEnd w:id="207"/>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网络版支架服务器电气系统主要包括主控板、A9核心板、BR核心板、灯板、电池、系统框图如下：</w:t>
      </w:r>
    </w:p>
    <w:p>
      <w:pPr>
        <w:pStyle w:val="33"/>
        <w:autoSpaceDE/>
        <w:autoSpaceDN/>
        <w:ind w:firstLine="480"/>
        <w:jc w:val="center"/>
        <w:rPr>
          <w:rFonts w:hint="default" w:cs="Times New Roman"/>
          <w:kern w:val="2"/>
          <w:szCs w:val="21"/>
          <w:lang w:val="en-US" w:bidi="ar-SA"/>
        </w:rPr>
      </w:pPr>
      <w:r>
        <w:rPr>
          <w:rFonts w:ascii="Arial" w:hAnsi="Arial" w:cs="Arial"/>
          <w:sz w:val="24"/>
        </w:rPr>
        <w:object>
          <v:shape id="_x0000_i1029" o:spt="75" type="#_x0000_t75" style="height:158.4pt;width:393pt;" o:ole="t" filled="f" o:preferrelative="t" stroked="f" coordsize="21600,21600">
            <v:path/>
            <v:fill on="f" focussize="0,0"/>
            <v:stroke on="f" joinstyle="miter"/>
            <v:imagedata r:id="rId36" o:title=""/>
            <o:lock v:ext="edit" aspectratio="f"/>
            <w10:wrap type="none"/>
            <w10:anchorlock/>
          </v:shape>
          <o:OLEObject Type="Embed" ProgID="Visio.Drawing.11" ShapeID="_x0000_i1029" DrawAspect="Content" ObjectID="_1468075729" r:id="rId35">
            <o:LockedField>false</o:LockedField>
          </o:OLEObject>
        </w:object>
      </w:r>
    </w:p>
    <w:p>
      <w:pPr>
        <w:rPr>
          <w:lang w:val="en-US" w:bidi="ar-SA"/>
        </w:rPr>
      </w:pP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主控板：</w:t>
      </w:r>
    </w:p>
    <w:p>
      <w:pPr>
        <w:pStyle w:val="2"/>
        <w:jc w:val="center"/>
      </w:pPr>
      <w:r>
        <w:object>
          <v:shape id="_x0000_i1030" o:spt="75" type="#_x0000_t75" style="height:210.6pt;width:367.2pt;" o:ole="t" filled="f" o:preferrelative="t" stroked="f" coordsize="21600,21600">
            <v:path/>
            <v:fill on="f" focussize="0,0"/>
            <v:stroke on="f" joinstyle="miter"/>
            <v:imagedata r:id="rId38" o:title=""/>
            <o:lock v:ext="edit" aspectratio="f"/>
            <w10:wrap type="none"/>
            <w10:anchorlock/>
          </v:shape>
          <o:OLEObject Type="Embed" ProgID="Visio.Drawing.11" ShapeID="_x0000_i1030" DrawAspect="Content" ObjectID="_1468075730" r:id="rId37">
            <o:LockedField>false</o:LockedField>
          </o:OLEObject>
        </w:object>
      </w:r>
    </w:p>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通过提供两路双线以太网（BR）接口电路实现邻架通信功能；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通过提供一路标准以太网接口电路用于实现与基站或工控机通信功能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通过提供一路原生CAN用于兼容V2/V2+系统，用来实现邻架通信功能；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通过提供一路原生CAN用于连接声光报警器实现无线通信功能（预留）；</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通过提供一路RS485接口实现激光测距功能（预留）；</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通过提供一路RTC电路实现实时计时功能；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通过提供一路SD卡驱动电路用于实现状态储存功能；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通过提供一路RS232接口实现调试功能；</w:t>
      </w:r>
    </w:p>
    <w:p>
      <w:pPr>
        <w:numPr>
          <w:ilvl w:val="0"/>
          <w:numId w:val="29"/>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通过提供IO接口实现指示灯控制和状态提示功能。</w:t>
      </w: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硬件开发平台：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操作系统：Windows Xp 简体中文 sp3</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硬件调试工具：直流稳压电源、示波器、万用表、信号发生器、PC、JLINK</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原理图绘制软件：Cadence OrCAD capture 105.7、PADS logic 9.4</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软件编译调试工具：Keil uVision4</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仿真软件：Multisim 13.0</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印制板绘制软件：PADS layout 9.4</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印制板CAM查看软件：CAM350 9.1.2</w:t>
      </w:r>
    </w:p>
    <w:p>
      <w:pPr>
        <w:pStyle w:val="5"/>
        <w:numPr>
          <w:ilvl w:val="2"/>
          <w:numId w:val="25"/>
        </w:numPr>
        <w:autoSpaceDE/>
        <w:autoSpaceDN/>
        <w:spacing w:line="360" w:lineRule="auto"/>
        <w:jc w:val="both"/>
        <w:rPr>
          <w:b/>
          <w:kern w:val="2"/>
          <w:sz w:val="24"/>
          <w:szCs w:val="24"/>
          <w:lang w:val="en-US" w:bidi="ar-SA"/>
        </w:rPr>
      </w:pPr>
      <w:bookmarkStart w:id="208" w:name="8.配接设备"/>
      <w:bookmarkEnd w:id="208"/>
      <w:bookmarkStart w:id="209" w:name="_bookmark31"/>
      <w:bookmarkEnd w:id="209"/>
      <w:bookmarkStart w:id="210" w:name="_Toc22470"/>
      <w:bookmarkStart w:id="211" w:name="_Toc5735"/>
      <w:bookmarkStart w:id="212" w:name="_Toc3204"/>
      <w:bookmarkStart w:id="213" w:name="_Toc32038"/>
      <w:bookmarkStart w:id="214" w:name="_Toc39"/>
      <w:r>
        <w:rPr>
          <w:rFonts w:hint="eastAsia"/>
          <w:b/>
          <w:kern w:val="2"/>
          <w:sz w:val="24"/>
          <w:szCs w:val="24"/>
          <w:lang w:val="en-US" w:bidi="ar-SA"/>
        </w:rPr>
        <w:t>系统整体结构</w:t>
      </w:r>
      <w:bookmarkEnd w:id="210"/>
      <w:bookmarkEnd w:id="211"/>
      <w:bookmarkEnd w:id="212"/>
      <w:bookmarkEnd w:id="213"/>
      <w:bookmarkEnd w:id="214"/>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系统框图</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工作面电液控系统的方框图，如下图所示</w:t>
      </w:r>
    </w:p>
    <w:p>
      <w:pPr>
        <w:pStyle w:val="13"/>
        <w:rPr>
          <w:rFonts w:cs="Times New Roman"/>
          <w:kern w:val="2"/>
          <w:sz w:val="21"/>
          <w:szCs w:val="21"/>
          <w:lang w:val="en-US" w:bidi="ar-SA"/>
        </w:rPr>
      </w:pPr>
      <w:r>
        <w:object>
          <v:shape id="_x0000_i1031" o:spt="75" type="#_x0000_t75" style="height:193.8pt;width:511.8pt;" o:ole="t" filled="f" o:preferrelative="t" stroked="f" coordsize="21600,21600">
            <v:path/>
            <v:fill on="f" focussize="0,0"/>
            <v:stroke on="f" joinstyle="miter"/>
            <v:imagedata r:id="rId40" o:title=""/>
            <o:lock v:ext="edit" aspectratio="t"/>
            <w10:wrap type="none"/>
            <w10:anchorlock/>
          </v:shape>
          <o:OLEObject Type="Embed" ProgID="Visio.Drawing.11" ShapeID="_x0000_i1031" DrawAspect="Content" ObjectID="_1468075731" r:id="rId39">
            <o:LockedField>false</o:LockedField>
          </o:OLEObject>
        </w:object>
      </w:r>
      <w:r>
        <w:rPr>
          <w:rFonts w:hint="eastAsia" w:cs="Times New Roman"/>
          <w:kern w:val="2"/>
          <w:sz w:val="21"/>
          <w:szCs w:val="21"/>
          <w:lang w:val="en-US" w:bidi="ar-SA"/>
        </w:rPr>
        <w:t xml:space="preserve"> </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网络版电液控系统是由数据转换器，支架控制器（含传感器），支架服务器，供电综保，电话模块，摄像仪，照明灯等设备组成。</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考虑到工作面支架控制器与其他区域(如机头/尾超前)支架控制器的连接，其系统框图如下所示(此处省略外围设备)：</w:t>
      </w:r>
    </w:p>
    <w:p>
      <w:pPr>
        <w:pStyle w:val="33"/>
        <w:autoSpaceDE/>
        <w:autoSpaceDN/>
        <w:ind w:firstLine="480"/>
        <w:rPr>
          <w:rFonts w:hint="default" w:ascii="Arial" w:cs="Arial"/>
          <w:sz w:val="24"/>
        </w:rPr>
      </w:pPr>
    </w:p>
    <w:p>
      <w:pPr>
        <w:pStyle w:val="33"/>
        <w:autoSpaceDE/>
        <w:autoSpaceDN/>
        <w:ind w:firstLine="480"/>
        <w:rPr>
          <w:rFonts w:hint="default" w:ascii="Arial" w:cs="Arial"/>
          <w:sz w:val="24"/>
        </w:rPr>
      </w:pPr>
      <w:r>
        <w:rPr>
          <w:rFonts w:ascii="Arial" w:cs="Arial"/>
          <w:sz w:val="24"/>
        </w:rPr>
        <w:object>
          <v:shape id="_x0000_i1032" o:spt="75" type="#_x0000_t75" style="height:201pt;width:485.4pt;" o:ole="t" filled="f" o:preferrelative="t" stroked="f" coordsize="21600,21600">
            <v:path/>
            <v:fill on="f" focussize="0,0"/>
            <v:stroke on="f" joinstyle="miter"/>
            <v:imagedata r:id="rId42" o:title=""/>
            <o:lock v:ext="edit" aspectratio="f"/>
            <w10:wrap type="none"/>
            <w10:anchorlock/>
          </v:shape>
          <o:OLEObject Type="Embed" ProgID="Visio.Drawing.11" ShapeID="_x0000_i1032" DrawAspect="Content" ObjectID="_1468075732" r:id="rId41">
            <o:LockedField>false</o:LockedField>
          </o:OLEObject>
        </w:object>
      </w:r>
    </w:p>
    <w:p>
      <w:pPr>
        <w:pStyle w:val="33"/>
        <w:autoSpaceDE/>
        <w:autoSpaceDN/>
        <w:ind w:firstLine="420"/>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支架服务器功能性系统框图：</w:t>
      </w:r>
    </w:p>
    <w:p>
      <w:pPr>
        <w:pStyle w:val="13"/>
        <w:spacing w:before="12"/>
        <w:jc w:val="center"/>
        <w:rPr>
          <w:sz w:val="19"/>
        </w:rPr>
      </w:pPr>
      <w:r>
        <w:rPr>
          <w:rFonts w:ascii="Arial" w:cs="Arial"/>
          <w:i/>
          <w:color w:val="0000FF"/>
        </w:rPr>
        <w:object>
          <v:shape id="_x0000_i1033" o:spt="75" type="#_x0000_t75" style="height:333.6pt;width:417.6pt;" o:ole="t" filled="f" o:preferrelative="t" stroked="f" coordsize="21600,21600">
            <v:path/>
            <v:fill on="f" focussize="0,0"/>
            <v:stroke on="f" joinstyle="miter"/>
            <v:imagedata r:id="rId44" o:title=""/>
            <o:lock v:ext="edit" aspectratio="f"/>
            <w10:wrap type="none"/>
            <w10:anchorlock/>
          </v:shape>
          <o:OLEObject Type="Embed" ProgID="Visio.Drawing.11" ShapeID="_x0000_i1033" DrawAspect="Content" ObjectID="_1468075733" r:id="rId43">
            <o:LockedField>false</o:LockedField>
          </o:OLEObject>
        </w:object>
      </w:r>
    </w:p>
    <w:p>
      <w:pPr>
        <w:pStyle w:val="5"/>
        <w:numPr>
          <w:ilvl w:val="2"/>
          <w:numId w:val="25"/>
        </w:numPr>
        <w:autoSpaceDE/>
        <w:autoSpaceDN/>
        <w:spacing w:line="360" w:lineRule="auto"/>
        <w:jc w:val="both"/>
        <w:rPr>
          <w:b/>
          <w:kern w:val="2"/>
          <w:sz w:val="24"/>
          <w:szCs w:val="24"/>
          <w:lang w:val="en-US" w:bidi="ar-SA"/>
        </w:rPr>
      </w:pPr>
      <w:bookmarkStart w:id="215" w:name="9.操作说明"/>
      <w:bookmarkEnd w:id="215"/>
      <w:bookmarkStart w:id="216" w:name="_bookmark32"/>
      <w:bookmarkEnd w:id="216"/>
      <w:bookmarkStart w:id="217" w:name="_Toc11973"/>
      <w:bookmarkStart w:id="218" w:name="_Toc32590"/>
      <w:bookmarkStart w:id="219" w:name="_Toc3654"/>
      <w:bookmarkStart w:id="220" w:name="_Toc25132"/>
      <w:bookmarkStart w:id="221" w:name="_Toc30441"/>
      <w:r>
        <w:rPr>
          <w:rFonts w:hint="eastAsia"/>
          <w:b/>
          <w:kern w:val="2"/>
          <w:sz w:val="24"/>
          <w:szCs w:val="24"/>
          <w:lang w:val="en-US" w:bidi="ar-SA"/>
        </w:rPr>
        <w:t>操作说明</w:t>
      </w:r>
      <w:bookmarkEnd w:id="217"/>
      <w:bookmarkEnd w:id="218"/>
      <w:bookmarkEnd w:id="219"/>
      <w:bookmarkEnd w:id="220"/>
      <w:bookmarkEnd w:id="221"/>
      <w:r>
        <w:rPr>
          <w:rFonts w:hint="eastAsia"/>
          <w:b/>
          <w:kern w:val="2"/>
          <w:sz w:val="24"/>
          <w:szCs w:val="24"/>
          <w:lang w:val="en-US" w:bidi="ar-SA"/>
        </w:rPr>
        <w:t xml:space="preserve"> </w:t>
      </w: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t>更新程序前的准备</w:t>
      </w:r>
    </w:p>
    <w:p>
      <w:pPr>
        <w:numPr>
          <w:ilvl w:val="0"/>
          <w:numId w:val="30"/>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确认好电脑是否能与服务器正常连接(主要使用p</w:t>
      </w:r>
      <w:r>
        <w:rPr>
          <w:rFonts w:cs="Times New Roman"/>
          <w:bCs/>
          <w:kern w:val="2"/>
          <w:sz w:val="21"/>
          <w:szCs w:val="21"/>
          <w:lang w:val="en-US" w:bidi="ar-SA"/>
        </w:rPr>
        <w:t xml:space="preserve">ing + </w:t>
      </w:r>
      <w:r>
        <w:rPr>
          <w:rFonts w:hint="eastAsia" w:cs="Times New Roman"/>
          <w:bCs/>
          <w:kern w:val="2"/>
          <w:sz w:val="21"/>
          <w:szCs w:val="21"/>
          <w:lang w:val="en-US" w:bidi="ar-SA"/>
        </w:rPr>
        <w:t>服务器</w:t>
      </w:r>
      <w:r>
        <w:rPr>
          <w:rFonts w:cs="Times New Roman"/>
          <w:bCs/>
          <w:kern w:val="2"/>
          <w:sz w:val="21"/>
          <w:szCs w:val="21"/>
          <w:lang w:val="en-US" w:bidi="ar-SA"/>
        </w:rPr>
        <w:t>IP)</w:t>
      </w:r>
      <w:r>
        <w:rPr>
          <w:rFonts w:hint="eastAsia" w:cs="Times New Roman"/>
          <w:bCs/>
          <w:kern w:val="2"/>
          <w:sz w:val="21"/>
          <w:szCs w:val="21"/>
          <w:lang w:val="en-US" w:bidi="ar-SA"/>
        </w:rPr>
        <w:t>，若不能正常连接，需要将电脑IP修改为与服务器IP在同一个网段；</w:t>
      </w:r>
    </w:p>
    <w:p>
      <w:pPr>
        <w:numPr>
          <w:ilvl w:val="0"/>
          <w:numId w:val="30"/>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将程序进行压缩，程序一般有</w:t>
      </w:r>
      <w:r>
        <w:rPr>
          <w:rFonts w:cs="Times New Roman"/>
          <w:bCs/>
          <w:kern w:val="2"/>
          <w:sz w:val="21"/>
          <w:szCs w:val="21"/>
          <w:lang w:val="en-US" w:bidi="ar-SA"/>
        </w:rPr>
        <w:t>breakpad</w:t>
      </w:r>
      <w:r>
        <w:rPr>
          <w:rFonts w:hint="eastAsia" w:cs="Times New Roman"/>
          <w:bCs/>
          <w:kern w:val="2"/>
          <w:sz w:val="21"/>
          <w:szCs w:val="21"/>
          <w:lang w:val="en-US" w:bidi="ar-SA"/>
        </w:rPr>
        <w:t>和</w:t>
      </w:r>
      <w:r>
        <w:rPr>
          <w:rFonts w:cs="Times New Roman"/>
          <w:bCs/>
          <w:kern w:val="2"/>
          <w:sz w:val="21"/>
          <w:szCs w:val="21"/>
          <w:lang w:val="en-US" w:bidi="ar-SA"/>
        </w:rPr>
        <w:t>DykV4ssSys-allinstall</w:t>
      </w:r>
      <w:r>
        <w:rPr>
          <w:rFonts w:hint="eastAsia" w:cs="Times New Roman"/>
          <w:bCs/>
          <w:kern w:val="2"/>
          <w:sz w:val="21"/>
          <w:szCs w:val="21"/>
          <w:lang w:val="en-US" w:bidi="ar-SA"/>
        </w:rPr>
        <w:t>两个文件，如下图：</w:t>
      </w:r>
    </w:p>
    <w:p>
      <w:pPr>
        <w:pStyle w:val="2"/>
        <w:jc w:val="center"/>
        <w:rPr>
          <w:lang w:val="en-US" w:bidi="ar-SA"/>
        </w:rPr>
      </w:pPr>
      <w:r>
        <w:drawing>
          <wp:inline distT="0" distB="0" distL="0" distR="0">
            <wp:extent cx="5274310" cy="836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5274310" cy="836295"/>
                    </a:xfrm>
                    <a:prstGeom prst="rect">
                      <a:avLst/>
                    </a:prstGeom>
                  </pic:spPr>
                </pic:pic>
              </a:graphicData>
            </a:graphic>
          </wp:inline>
        </w:drawing>
      </w:r>
    </w:p>
    <w:p>
      <w:pPr>
        <w:numPr>
          <w:ilvl w:val="0"/>
          <w:numId w:val="30"/>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需对这个文件夹，进行整个压缩，并将文件名命名为1</w:t>
      </w:r>
      <w:r>
        <w:rPr>
          <w:rFonts w:cs="Times New Roman"/>
          <w:bCs/>
          <w:kern w:val="2"/>
          <w:sz w:val="21"/>
          <w:szCs w:val="21"/>
          <w:lang w:val="en-US" w:bidi="ar-SA"/>
        </w:rPr>
        <w:t>.zip</w:t>
      </w:r>
      <w:r>
        <w:rPr>
          <w:rFonts w:hint="eastAsia" w:cs="Times New Roman"/>
          <w:bCs/>
          <w:kern w:val="2"/>
          <w:sz w:val="21"/>
          <w:szCs w:val="21"/>
          <w:lang w:val="en-US" w:bidi="ar-SA"/>
        </w:rPr>
        <w:t>，下图为操作方式：</w:t>
      </w:r>
    </w:p>
    <w:p>
      <w:pPr>
        <w:pStyle w:val="2"/>
        <w:jc w:val="center"/>
        <w:rPr>
          <w:lang w:val="en-US" w:bidi="ar-SA"/>
        </w:rPr>
      </w:pPr>
      <w:r>
        <w:drawing>
          <wp:inline distT="0" distB="0" distL="0" distR="0">
            <wp:extent cx="5274310" cy="24803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5274310" cy="2480310"/>
                    </a:xfrm>
                    <a:prstGeom prst="rect">
                      <a:avLst/>
                    </a:prstGeom>
                  </pic:spPr>
                </pic:pic>
              </a:graphicData>
            </a:graphic>
          </wp:inline>
        </w:drawing>
      </w:r>
    </w:p>
    <w:p>
      <w:pPr>
        <w:rPr>
          <w:lang w:val="en-US" w:bidi="ar-SA"/>
        </w:rPr>
      </w:pPr>
    </w:p>
    <w:p>
      <w:pPr>
        <w:jc w:val="center"/>
        <w:rPr>
          <w:lang w:val="en-US" w:bidi="ar-SA"/>
        </w:rPr>
      </w:pPr>
      <w:r>
        <w:drawing>
          <wp:inline distT="0" distB="0" distL="0" distR="0">
            <wp:extent cx="5274310" cy="21653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2165350"/>
                    </a:xfrm>
                    <a:prstGeom prst="rect">
                      <a:avLst/>
                    </a:prstGeom>
                  </pic:spPr>
                </pic:pic>
              </a:graphicData>
            </a:graphic>
          </wp:inline>
        </w:drawing>
      </w:r>
    </w:p>
    <w:p>
      <w:pPr>
        <w:pStyle w:val="2"/>
        <w:rPr>
          <w:lang w:val="en-US" w:bidi="ar-SA"/>
        </w:rPr>
      </w:pPr>
    </w:p>
    <w:p>
      <w:pPr>
        <w:jc w:val="center"/>
        <w:rPr>
          <w:lang w:val="en-US" w:bidi="ar-SA"/>
        </w:rPr>
      </w:pPr>
      <w:r>
        <w:drawing>
          <wp:inline distT="0" distB="0" distL="0" distR="0">
            <wp:extent cx="5274310" cy="27787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2778760"/>
                    </a:xfrm>
                    <a:prstGeom prst="rect">
                      <a:avLst/>
                    </a:prstGeom>
                  </pic:spPr>
                </pic:pic>
              </a:graphicData>
            </a:graphic>
          </wp:inline>
        </w:drawing>
      </w:r>
    </w:p>
    <w:p>
      <w:pPr>
        <w:numPr>
          <w:ilvl w:val="0"/>
          <w:numId w:val="30"/>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点击开始后，即会生成</w:t>
      </w:r>
      <w:r>
        <w:rPr>
          <w:rFonts w:cs="Times New Roman"/>
          <w:bCs/>
          <w:kern w:val="2"/>
          <w:sz w:val="21"/>
          <w:szCs w:val="21"/>
          <w:lang w:val="en-US" w:bidi="ar-SA"/>
        </w:rPr>
        <w:t>1.zip</w:t>
      </w:r>
      <w:r>
        <w:rPr>
          <w:rFonts w:hint="eastAsia" w:cs="Times New Roman"/>
          <w:bCs/>
          <w:kern w:val="2"/>
          <w:sz w:val="21"/>
          <w:szCs w:val="21"/>
          <w:lang w:val="en-US" w:bidi="ar-SA"/>
        </w:rPr>
        <w:t>的压缩文件。如下图</w:t>
      </w:r>
    </w:p>
    <w:p>
      <w:pPr>
        <w:pStyle w:val="2"/>
        <w:jc w:val="center"/>
        <w:rPr>
          <w:lang w:val="en-US" w:bidi="ar-SA"/>
        </w:rPr>
      </w:pPr>
      <w:r>
        <w:drawing>
          <wp:inline distT="0" distB="0" distL="0" distR="0">
            <wp:extent cx="5274310" cy="14878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1487805"/>
                    </a:xfrm>
                    <a:prstGeom prst="rect">
                      <a:avLst/>
                    </a:prstGeom>
                  </pic:spPr>
                </pic:pic>
              </a:graphicData>
            </a:graphic>
          </wp:inline>
        </w:drawing>
      </w:r>
    </w:p>
    <w:p>
      <w:pPr>
        <w:rPr>
          <w:lang w:val="en-US" w:bidi="ar-SA"/>
        </w:rPr>
      </w:pPr>
    </w:p>
    <w:p>
      <w:pPr>
        <w:pStyle w:val="6"/>
        <w:numPr>
          <w:ilvl w:val="3"/>
          <w:numId w:val="25"/>
        </w:numPr>
        <w:autoSpaceDE/>
        <w:autoSpaceDN/>
        <w:spacing w:line="360" w:lineRule="auto"/>
        <w:jc w:val="both"/>
        <w:rPr>
          <w:b/>
          <w:kern w:val="2"/>
          <w:sz w:val="21"/>
          <w:szCs w:val="21"/>
          <w:lang w:val="en-US" w:bidi="ar-SA"/>
        </w:rPr>
      </w:pPr>
      <w:r>
        <w:rPr>
          <w:rFonts w:hint="eastAsia"/>
          <w:b/>
          <w:kern w:val="2"/>
          <w:sz w:val="21"/>
          <w:szCs w:val="21"/>
          <w:lang w:val="en-US" w:bidi="ar-SA"/>
        </w:rPr>
        <w:drawing>
          <wp:anchor distT="0" distB="0" distL="0" distR="0" simplePos="0" relativeHeight="251701248" behindDoc="0" locked="0" layoutInCell="1" allowOverlap="1">
            <wp:simplePos x="0" y="0"/>
            <wp:positionH relativeFrom="column">
              <wp:posOffset>354330</wp:posOffset>
            </wp:positionH>
            <wp:positionV relativeFrom="paragraph">
              <wp:posOffset>295275</wp:posOffset>
            </wp:positionV>
            <wp:extent cx="990600" cy="1027430"/>
            <wp:effectExtent l="0" t="0" r="0" b="127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995501" cy="1033067"/>
                    </a:xfrm>
                    <a:prstGeom prst="rect">
                      <a:avLst/>
                    </a:prstGeom>
                  </pic:spPr>
                </pic:pic>
              </a:graphicData>
            </a:graphic>
          </wp:anchor>
        </w:drawing>
      </w:r>
      <w:r>
        <w:rPr>
          <w:rFonts w:hint="eastAsia"/>
          <w:b/>
          <w:kern w:val="2"/>
          <w:sz w:val="21"/>
          <w:szCs w:val="21"/>
          <w:lang w:val="en-US" w:bidi="ar-SA"/>
        </w:rPr>
        <w:t>更新服务器程序</w:t>
      </w:r>
    </w:p>
    <w:p/>
    <w:p/>
    <w:p/>
    <w:p/>
    <w:p/>
    <w:p>
      <w:pPr>
        <w:rPr>
          <w:lang w:val="en-US" w:bidi="ar-SA"/>
        </w:rPr>
      </w:pPr>
    </w:p>
    <w:p>
      <w:pPr>
        <w:pStyle w:val="33"/>
        <w:autoSpaceDE/>
        <w:autoSpaceDN/>
        <w:ind w:firstLine="420"/>
        <w:rPr>
          <w:rFonts w:hint="default" w:cs="Times New Roman"/>
          <w:kern w:val="2"/>
          <w:szCs w:val="21"/>
          <w:lang w:val="en-US" w:bidi="ar-SA"/>
        </w:rPr>
      </w:pPr>
      <w:r>
        <w:rPr>
          <w:rFonts w:cs="Times New Roman"/>
          <w:kern w:val="2"/>
          <w:szCs w:val="21"/>
          <w:lang w:val="en-US" w:bidi="ar-SA"/>
        </w:rPr>
        <w:t>这款软件主要是用来更新V4服务器程序，具体操作方式如下：</w:t>
      </w:r>
    </w:p>
    <w:p>
      <w:pPr>
        <w:pStyle w:val="33"/>
        <w:autoSpaceDE/>
        <w:autoSpaceDN/>
        <w:ind w:firstLine="420"/>
        <w:rPr>
          <w:rFonts w:hint="default" w:cs="Times New Roman"/>
          <w:kern w:val="2"/>
          <w:szCs w:val="21"/>
          <w:lang w:val="en-US" w:bidi="ar-SA"/>
        </w:rPr>
      </w:pPr>
      <w:r>
        <w:rPr>
          <w:rFonts w:cs="Times New Roman"/>
          <w:bCs/>
          <w:kern w:val="2"/>
          <w:szCs w:val="21"/>
          <w:lang w:val="en-US" w:bidi="ar-SA"/>
        </w:rPr>
        <w:drawing>
          <wp:anchor distT="0" distB="0" distL="0" distR="0" simplePos="0" relativeHeight="251703296" behindDoc="0" locked="0" layoutInCell="1" allowOverlap="1">
            <wp:simplePos x="0" y="0"/>
            <wp:positionH relativeFrom="column">
              <wp:posOffset>2912745</wp:posOffset>
            </wp:positionH>
            <wp:positionV relativeFrom="paragraph">
              <wp:posOffset>121285</wp:posOffset>
            </wp:positionV>
            <wp:extent cx="399415" cy="443230"/>
            <wp:effectExtent l="0" t="0" r="63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tretch>
                      <a:fillRect/>
                    </a:stretch>
                  </pic:blipFill>
                  <pic:spPr>
                    <a:xfrm>
                      <a:off x="0" y="0"/>
                      <a:ext cx="429507" cy="476193"/>
                    </a:xfrm>
                    <a:prstGeom prst="rect">
                      <a:avLst/>
                    </a:prstGeom>
                  </pic:spPr>
                </pic:pic>
              </a:graphicData>
            </a:graphic>
          </wp:anchor>
        </w:drawing>
      </w: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下图为打开软件时的界面，点击右上角的图标</w:t>
      </w:r>
      <w:commentRangeStart w:id="0"/>
      <w:r>
        <w:rPr>
          <w:rFonts w:hint="eastAsia" w:cs="Times New Roman"/>
          <w:bCs/>
          <w:kern w:val="2"/>
          <w:sz w:val="21"/>
          <w:szCs w:val="21"/>
          <w:lang w:val="en-US" w:bidi="ar-SA"/>
        </w:rPr>
        <w:t>打开</w:t>
      </w:r>
      <w:commentRangeEnd w:id="0"/>
      <w:r>
        <w:rPr>
          <w:rStyle w:val="27"/>
        </w:rPr>
        <w:commentReference w:id="0"/>
      </w:r>
      <w:r>
        <w:rPr>
          <w:rFonts w:hint="eastAsia" w:cs="Times New Roman"/>
          <w:bCs/>
          <w:kern w:val="2"/>
          <w:sz w:val="21"/>
          <w:szCs w:val="21"/>
          <w:lang w:val="en-US" w:bidi="ar-SA"/>
        </w:rPr>
        <w:t>；</w:t>
      </w:r>
    </w:p>
    <w:p>
      <w:pPr>
        <w:pStyle w:val="2"/>
        <w:rPr>
          <w:lang w:val="en-US"/>
        </w:rPr>
      </w:pPr>
    </w:p>
    <w:p>
      <w:pPr>
        <w:pStyle w:val="2"/>
        <w:jc w:val="center"/>
        <w:rPr>
          <w:lang w:val="en-US" w:bidi="ar-SA"/>
        </w:rPr>
      </w:pPr>
      <w:r>
        <w:rPr>
          <w:rFonts w:hint="eastAsia"/>
        </w:rPr>
        <w:drawing>
          <wp:inline distT="0" distB="0" distL="0" distR="0">
            <wp:extent cx="5274310" cy="254317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pPr>
        <w:numPr>
          <w:ilvl w:val="255"/>
          <w:numId w:val="0"/>
        </w:numPr>
        <w:tabs>
          <w:tab w:val="left" w:pos="650"/>
        </w:tabs>
        <w:autoSpaceDE/>
        <w:autoSpaceDN/>
        <w:spacing w:line="360" w:lineRule="auto"/>
        <w:ind w:left="400"/>
        <w:jc w:val="both"/>
        <w:rPr>
          <w:rFonts w:cs="Times New Roman"/>
          <w:bCs/>
          <w:kern w:val="2"/>
          <w:sz w:val="21"/>
          <w:szCs w:val="21"/>
          <w:lang w:val="en-US" w:bidi="ar-SA"/>
        </w:rPr>
      </w:pPr>
      <w:r>
        <w:rPr>
          <w:rFonts w:cs="Times New Roman"/>
          <w:bCs/>
          <w:kern w:val="2"/>
          <w:sz w:val="21"/>
          <w:szCs w:val="21"/>
          <w:lang w:val="en-US" w:bidi="ar-SA"/>
        </w:rPr>
        <w:drawing>
          <wp:anchor distT="0" distB="0" distL="0" distR="0" simplePos="0" relativeHeight="251704320" behindDoc="0" locked="0" layoutInCell="1" allowOverlap="1">
            <wp:simplePos x="0" y="0"/>
            <wp:positionH relativeFrom="column">
              <wp:posOffset>3249930</wp:posOffset>
            </wp:positionH>
            <wp:positionV relativeFrom="paragraph">
              <wp:posOffset>52070</wp:posOffset>
            </wp:positionV>
            <wp:extent cx="447675" cy="484505"/>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458877" cy="496723"/>
                    </a:xfrm>
                    <a:prstGeom prst="rect">
                      <a:avLst/>
                    </a:prstGeom>
                  </pic:spPr>
                </pic:pic>
              </a:graphicData>
            </a:graphic>
          </wp:anchor>
        </w:drawing>
      </w:r>
      <w:r>
        <w:rPr>
          <w:rFonts w:cs="Times New Roman"/>
          <w:bCs/>
          <w:kern w:val="2"/>
          <w:sz w:val="21"/>
          <w:szCs w:val="21"/>
          <w:lang w:val="en-US" w:bidi="ar-SA"/>
        </w:rPr>
        <w:drawing>
          <wp:anchor distT="0" distB="0" distL="0" distR="0" simplePos="0" relativeHeight="251702272" behindDoc="1" locked="0" layoutInCell="1" allowOverlap="1">
            <wp:simplePos x="0" y="0"/>
            <wp:positionH relativeFrom="column">
              <wp:posOffset>1248410</wp:posOffset>
            </wp:positionH>
            <wp:positionV relativeFrom="paragraph">
              <wp:posOffset>139700</wp:posOffset>
            </wp:positionV>
            <wp:extent cx="399415" cy="443230"/>
            <wp:effectExtent l="0" t="0" r="635" b="0"/>
            <wp:wrapTight wrapText="bothSides">
              <wp:wrapPolygon>
                <wp:start x="0" y="0"/>
                <wp:lineTo x="0" y="20424"/>
                <wp:lineTo x="20604" y="20424"/>
                <wp:lineTo x="20604"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29507" cy="476193"/>
                    </a:xfrm>
                    <a:prstGeom prst="rect">
                      <a:avLst/>
                    </a:prstGeom>
                  </pic:spPr>
                </pic:pic>
              </a:graphicData>
            </a:graphic>
          </wp:anchor>
        </w:drawing>
      </w: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下图为打开之后的界面，点击右上角的       ；</w:t>
      </w:r>
      <w:r>
        <w:rPr>
          <w:rStyle w:val="27"/>
        </w:rPr>
        <w:commentReference w:id="1"/>
      </w:r>
    </w:p>
    <w:p>
      <w:pPr>
        <w:pStyle w:val="2"/>
        <w:jc w:val="center"/>
        <w:rPr>
          <w:lang w:val="en-US" w:bidi="ar-SA"/>
        </w:rPr>
      </w:pPr>
      <w:r>
        <w:rPr>
          <w:rFonts w:hint="eastAsia"/>
        </w:rPr>
        <w:drawing>
          <wp:inline distT="0" distB="0" distL="0" distR="0">
            <wp:extent cx="5274310" cy="3456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在R</w:t>
      </w:r>
      <w:r>
        <w:rPr>
          <w:rFonts w:cs="Times New Roman"/>
          <w:bCs/>
          <w:kern w:val="2"/>
          <w:sz w:val="21"/>
          <w:szCs w:val="21"/>
          <w:lang w:val="en-US" w:bidi="ar-SA"/>
        </w:rPr>
        <w:t>emote host</w:t>
      </w:r>
      <w:r>
        <w:rPr>
          <w:rFonts w:hint="eastAsia" w:cs="Times New Roman"/>
          <w:bCs/>
          <w:kern w:val="2"/>
          <w:sz w:val="21"/>
          <w:szCs w:val="21"/>
          <w:lang w:val="en-US" w:bidi="ar-SA"/>
        </w:rPr>
        <w:t>上输入服务器IP(下述IP为服务器出厂默认IP，演示使用</w:t>
      </w:r>
      <w:r>
        <w:rPr>
          <w:rFonts w:cs="Times New Roman"/>
          <w:bCs/>
          <w:kern w:val="2"/>
          <w:sz w:val="21"/>
          <w:szCs w:val="21"/>
          <w:lang w:val="en-US" w:bidi="ar-SA"/>
        </w:rPr>
        <w:t>)</w:t>
      </w:r>
      <w:r>
        <w:rPr>
          <w:rFonts w:hint="eastAsia" w:cs="Times New Roman"/>
          <w:bCs/>
          <w:kern w:val="2"/>
          <w:sz w:val="21"/>
          <w:szCs w:val="21"/>
          <w:lang w:val="en-US" w:bidi="ar-SA"/>
        </w:rPr>
        <w:t>，勾上S</w:t>
      </w:r>
      <w:r>
        <w:rPr>
          <w:rFonts w:cs="Times New Roman"/>
          <w:bCs/>
          <w:kern w:val="2"/>
          <w:sz w:val="21"/>
          <w:szCs w:val="21"/>
          <w:lang w:val="en-US" w:bidi="ar-SA"/>
        </w:rPr>
        <w:t>pecial username</w:t>
      </w:r>
      <w:r>
        <w:rPr>
          <w:rFonts w:hint="eastAsia" w:cs="Times New Roman"/>
          <w:bCs/>
          <w:kern w:val="2"/>
          <w:sz w:val="21"/>
          <w:szCs w:val="21"/>
          <w:lang w:val="en-US" w:bidi="ar-SA"/>
        </w:rPr>
        <w:t>输入r</w:t>
      </w:r>
      <w:r>
        <w:rPr>
          <w:rFonts w:cs="Times New Roman"/>
          <w:bCs/>
          <w:kern w:val="2"/>
          <w:sz w:val="21"/>
          <w:szCs w:val="21"/>
          <w:lang w:val="en-US" w:bidi="ar-SA"/>
        </w:rPr>
        <w:t>oot ,</w:t>
      </w:r>
      <w:r>
        <w:rPr>
          <w:rFonts w:hint="eastAsia" w:cs="Times New Roman"/>
          <w:bCs/>
          <w:kern w:val="2"/>
          <w:sz w:val="21"/>
          <w:szCs w:val="21"/>
          <w:lang w:val="en-US" w:bidi="ar-SA"/>
        </w:rPr>
        <w:t>然后点击确认，如下图：</w:t>
      </w:r>
    </w:p>
    <w:p>
      <w:pPr>
        <w:pStyle w:val="2"/>
        <w:jc w:val="center"/>
        <w:rPr>
          <w:lang w:val="en-US" w:bidi="ar-SA"/>
        </w:rPr>
      </w:pPr>
      <w:r>
        <w:drawing>
          <wp:inline distT="0" distB="0" distL="0" distR="0">
            <wp:extent cx="5274310" cy="35007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stretch>
                      <a:fillRect/>
                    </a:stretch>
                  </pic:blipFill>
                  <pic:spPr>
                    <a:xfrm>
                      <a:off x="0" y="0"/>
                      <a:ext cx="5274310" cy="3500755"/>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按上述操作点击确认键，即可进入下图，输入密码:</w:t>
      </w:r>
      <w:r>
        <w:rPr>
          <w:rFonts w:cs="Times New Roman"/>
          <w:bCs/>
          <w:kern w:val="2"/>
          <w:sz w:val="21"/>
          <w:szCs w:val="21"/>
          <w:lang w:val="en-US" w:bidi="ar-SA"/>
        </w:rPr>
        <w:t>root,</w:t>
      </w:r>
      <w:r>
        <w:rPr>
          <w:rFonts w:hint="eastAsia" w:cs="Times New Roman"/>
          <w:bCs/>
          <w:kern w:val="2"/>
          <w:sz w:val="21"/>
          <w:szCs w:val="21"/>
          <w:lang w:val="en-US" w:bidi="ar-SA"/>
        </w:rPr>
        <w:t>然后按下回车键；</w:t>
      </w:r>
    </w:p>
    <w:p>
      <w:pPr>
        <w:pStyle w:val="2"/>
        <w:jc w:val="center"/>
        <w:rPr>
          <w:lang w:val="en-US" w:bidi="ar-SA"/>
        </w:rPr>
      </w:pPr>
      <w:r>
        <w:drawing>
          <wp:inline distT="0" distB="0" distL="0" distR="0">
            <wp:extent cx="5274310" cy="26390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274310" cy="2639060"/>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按下回车键后，出现下图界面，选择“Y</w:t>
      </w:r>
      <w:r>
        <w:rPr>
          <w:rFonts w:cs="Times New Roman"/>
          <w:bCs/>
          <w:kern w:val="2"/>
          <w:sz w:val="21"/>
          <w:szCs w:val="21"/>
          <w:lang w:val="en-US" w:bidi="ar-SA"/>
        </w:rPr>
        <w:t>ES</w:t>
      </w:r>
      <w:r>
        <w:rPr>
          <w:rFonts w:hint="eastAsia" w:cs="Times New Roman"/>
          <w:bCs/>
          <w:kern w:val="2"/>
          <w:sz w:val="21"/>
          <w:szCs w:val="21"/>
          <w:lang w:val="en-US" w:bidi="ar-SA"/>
        </w:rPr>
        <w:t>”；</w:t>
      </w:r>
    </w:p>
    <w:p>
      <w:pPr>
        <w:pStyle w:val="2"/>
        <w:jc w:val="center"/>
      </w:pPr>
      <w:r>
        <w:drawing>
          <wp:inline distT="0" distB="0" distL="0" distR="0">
            <wp:extent cx="5274310" cy="3106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3106420"/>
                    </a:xfrm>
                    <a:prstGeom prst="rect">
                      <a:avLst/>
                    </a:prstGeom>
                  </pic:spPr>
                </pic:pic>
              </a:graphicData>
            </a:graphic>
          </wp:inline>
        </w:drawing>
      </w:r>
    </w:p>
    <w:p>
      <w:pPr>
        <w:jc w:val="center"/>
      </w:pPr>
      <w:r>
        <w:br w:type="page"/>
      </w: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按下</w:t>
      </w:r>
      <w:r>
        <w:rPr>
          <w:rFonts w:cs="Times New Roman"/>
          <w:bCs/>
          <w:kern w:val="2"/>
          <w:sz w:val="21"/>
          <w:szCs w:val="21"/>
          <w:lang w:val="en-US" w:bidi="ar-SA"/>
        </w:rPr>
        <w:t>”YES”</w:t>
      </w:r>
      <w:r>
        <w:rPr>
          <w:rFonts w:hint="eastAsia" w:cs="Times New Roman"/>
          <w:bCs/>
          <w:kern w:val="2"/>
          <w:sz w:val="21"/>
          <w:szCs w:val="21"/>
          <w:lang w:val="en-US" w:bidi="ar-SA"/>
        </w:rPr>
        <w:t>，出现下图界面，选择</w:t>
      </w:r>
      <w:r>
        <w:rPr>
          <w:rFonts w:cs="Times New Roman"/>
          <w:bCs/>
          <w:kern w:val="2"/>
          <w:sz w:val="21"/>
          <w:szCs w:val="21"/>
          <w:lang w:val="en-US" w:bidi="ar-SA"/>
        </w:rPr>
        <w:t>”Cancel”</w:t>
      </w:r>
      <w:r>
        <w:rPr>
          <w:rFonts w:hint="eastAsia" w:cs="Times New Roman"/>
          <w:bCs/>
          <w:kern w:val="2"/>
          <w:sz w:val="21"/>
          <w:szCs w:val="21"/>
          <w:lang w:val="en-US" w:bidi="ar-SA"/>
        </w:rPr>
        <w:t>，之后便可以输入指令，更新服务器程序；</w:t>
      </w:r>
    </w:p>
    <w:p>
      <w:pPr>
        <w:pStyle w:val="2"/>
        <w:jc w:val="center"/>
        <w:rPr>
          <w:lang w:val="en-US" w:bidi="ar-SA"/>
        </w:rPr>
      </w:pPr>
      <w:r>
        <w:drawing>
          <wp:inline distT="0" distB="0" distL="0" distR="0">
            <wp:extent cx="5267960" cy="3805555"/>
            <wp:effectExtent l="0" t="0" r="889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8"/>
                    <a:stretch>
                      <a:fillRect/>
                    </a:stretch>
                  </pic:blipFill>
                  <pic:spPr>
                    <a:xfrm>
                      <a:off x="0" y="0"/>
                      <a:ext cx="5267960" cy="3805555"/>
                    </a:xfrm>
                    <a:prstGeom prst="rect">
                      <a:avLst/>
                    </a:prstGeom>
                  </pic:spPr>
                </pic:pic>
              </a:graphicData>
            </a:graphic>
          </wp:inline>
        </w:drawing>
      </w:r>
    </w:p>
    <w:p>
      <w:pPr>
        <w:rPr>
          <w:lang w:val="en-US" w:bidi="ar-SA"/>
        </w:rPr>
      </w:pPr>
    </w:p>
    <w:p>
      <w:pPr>
        <w:pStyle w:val="2"/>
        <w:jc w:val="center"/>
      </w:pPr>
      <w:r>
        <w:drawing>
          <wp:inline distT="0" distB="0" distL="0" distR="0">
            <wp:extent cx="5274310" cy="3509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stretch>
                      <a:fillRect/>
                    </a:stretch>
                  </pic:blipFill>
                  <pic:spPr>
                    <a:xfrm>
                      <a:off x="0" y="0"/>
                      <a:ext cx="5274310" cy="3509010"/>
                    </a:xfrm>
                    <a:prstGeom prst="rect">
                      <a:avLst/>
                    </a:prstGeom>
                  </pic:spPr>
                </pic:pic>
              </a:graphicData>
            </a:graphic>
          </wp:inline>
        </w:drawing>
      </w:r>
    </w:p>
    <w:p>
      <w:pPr>
        <w:jc w:val="center"/>
      </w:pPr>
      <w:r>
        <w:br w:type="page"/>
      </w: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输入指令(</w:t>
      </w:r>
      <w:r>
        <w:rPr>
          <w:rFonts w:cs="Times New Roman"/>
          <w:bCs/>
          <w:kern w:val="2"/>
          <w:sz w:val="21"/>
          <w:szCs w:val="21"/>
          <w:lang w:val="en-US" w:bidi="ar-SA"/>
        </w:rPr>
        <w:t>cd /media/mmcblk0p1/</w:t>
      </w:r>
      <w:r>
        <w:rPr>
          <w:rFonts w:hint="eastAsia" w:cs="Times New Roman"/>
          <w:bCs/>
          <w:kern w:val="2"/>
          <w:sz w:val="21"/>
          <w:szCs w:val="21"/>
          <w:lang w:val="en-US" w:bidi="ar-SA"/>
        </w:rPr>
        <w:t>回车 然后再输入</w:t>
      </w:r>
      <w:r>
        <w:rPr>
          <w:rFonts w:cs="Times New Roman"/>
          <w:bCs/>
          <w:kern w:val="2"/>
          <w:sz w:val="21"/>
          <w:szCs w:val="21"/>
          <w:lang w:val="en-US" w:bidi="ar-SA"/>
        </w:rPr>
        <w:t>ll)</w:t>
      </w:r>
      <w:r>
        <w:rPr>
          <w:rFonts w:hint="eastAsia" w:cs="Times New Roman"/>
          <w:bCs/>
          <w:kern w:val="2"/>
          <w:sz w:val="21"/>
          <w:szCs w:val="21"/>
          <w:lang w:val="en-US" w:bidi="ar-SA"/>
        </w:rPr>
        <w:t>，查看</w:t>
      </w:r>
      <w:r>
        <w:rPr>
          <w:rFonts w:cs="Times New Roman"/>
          <w:bCs/>
          <w:kern w:val="2"/>
          <w:sz w:val="21"/>
          <w:szCs w:val="21"/>
          <w:lang w:val="en-US" w:bidi="ar-SA"/>
        </w:rPr>
        <w:t xml:space="preserve">/media/mmcblk0p1 </w:t>
      </w:r>
      <w:r>
        <w:rPr>
          <w:rFonts w:hint="eastAsia" w:cs="Times New Roman"/>
          <w:bCs/>
          <w:kern w:val="2"/>
          <w:sz w:val="21"/>
          <w:szCs w:val="21"/>
          <w:lang w:val="en-US" w:bidi="ar-SA"/>
        </w:rPr>
        <w:t>路径下是否有程序文件(</w:t>
      </w:r>
      <w:r>
        <w:rPr>
          <w:rFonts w:cs="Times New Roman"/>
          <w:bCs/>
          <w:kern w:val="2"/>
          <w:sz w:val="21"/>
          <w:szCs w:val="21"/>
          <w:lang w:val="en-US" w:bidi="ar-SA"/>
        </w:rPr>
        <w:t>breakpad</w:t>
      </w:r>
      <w:r>
        <w:rPr>
          <w:rFonts w:hint="eastAsia" w:cs="Times New Roman"/>
          <w:bCs/>
          <w:kern w:val="2"/>
          <w:sz w:val="21"/>
          <w:szCs w:val="21"/>
          <w:lang w:val="en-US" w:bidi="ar-SA"/>
        </w:rPr>
        <w:t>和</w:t>
      </w:r>
      <w:r>
        <w:rPr>
          <w:rFonts w:cs="Times New Roman"/>
          <w:bCs/>
          <w:kern w:val="2"/>
          <w:sz w:val="21"/>
          <w:szCs w:val="21"/>
          <w:lang w:val="en-US" w:bidi="ar-SA"/>
        </w:rPr>
        <w:t>DykV4ssSys-allinstall)</w:t>
      </w:r>
      <w:r>
        <w:rPr>
          <w:rFonts w:hint="eastAsia" w:cs="Times New Roman"/>
          <w:bCs/>
          <w:kern w:val="2"/>
          <w:sz w:val="21"/>
          <w:szCs w:val="21"/>
          <w:lang w:val="en-US" w:bidi="ar-SA"/>
        </w:rPr>
        <w:t>，如果有，则输入执行进行删除；</w:t>
      </w:r>
    </w:p>
    <w:p>
      <w:pPr>
        <w:pStyle w:val="2"/>
        <w:jc w:val="center"/>
        <w:rPr>
          <w:lang w:val="en-US" w:bidi="ar-SA"/>
        </w:rPr>
      </w:pPr>
      <w:r>
        <w:drawing>
          <wp:inline distT="0" distB="0" distL="0" distR="0">
            <wp:extent cx="5274310" cy="35128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5274310" cy="3512820"/>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如上图，路径下有程序文件(</w:t>
      </w:r>
      <w:r>
        <w:rPr>
          <w:rFonts w:cs="Times New Roman"/>
          <w:bCs/>
          <w:kern w:val="2"/>
          <w:sz w:val="21"/>
          <w:szCs w:val="21"/>
          <w:lang w:val="en-US" w:bidi="ar-SA"/>
        </w:rPr>
        <w:t>breakpad</w:t>
      </w:r>
      <w:r>
        <w:rPr>
          <w:rFonts w:hint="eastAsia" w:cs="Times New Roman"/>
          <w:bCs/>
          <w:kern w:val="2"/>
          <w:sz w:val="21"/>
          <w:szCs w:val="21"/>
          <w:lang w:val="en-US" w:bidi="ar-SA"/>
        </w:rPr>
        <w:t>和</w:t>
      </w:r>
      <w:r>
        <w:rPr>
          <w:rFonts w:cs="Times New Roman"/>
          <w:bCs/>
          <w:kern w:val="2"/>
          <w:sz w:val="21"/>
          <w:szCs w:val="21"/>
          <w:lang w:val="en-US" w:bidi="ar-SA"/>
        </w:rPr>
        <w:t>DykV4ssSys-allinstall),</w:t>
      </w:r>
      <w:r>
        <w:rPr>
          <w:rFonts w:hint="eastAsia" w:cs="Times New Roman"/>
          <w:bCs/>
          <w:kern w:val="2"/>
          <w:sz w:val="21"/>
          <w:szCs w:val="21"/>
          <w:lang w:val="en-US" w:bidi="ar-SA"/>
        </w:rPr>
        <w:t>需要输入指令进行删除(</w:t>
      </w:r>
      <w:r>
        <w:rPr>
          <w:rFonts w:cs="Times New Roman"/>
          <w:bCs/>
          <w:kern w:val="2"/>
          <w:sz w:val="21"/>
          <w:szCs w:val="21"/>
          <w:lang w:val="en-US" w:bidi="ar-SA"/>
        </w:rPr>
        <w:t xml:space="preserve">rm -r DykV4ssSys-allinstall </w:t>
      </w:r>
      <w:r>
        <w:rPr>
          <w:rFonts w:hint="eastAsia" w:cs="Times New Roman"/>
          <w:bCs/>
          <w:kern w:val="2"/>
          <w:sz w:val="21"/>
          <w:szCs w:val="21"/>
          <w:lang w:val="en-US" w:bidi="ar-SA"/>
        </w:rPr>
        <w:t>回车</w:t>
      </w:r>
      <w:r>
        <w:rPr>
          <w:rFonts w:cs="Times New Roman"/>
          <w:bCs/>
          <w:kern w:val="2"/>
          <w:sz w:val="21"/>
          <w:szCs w:val="21"/>
          <w:lang w:val="en-US" w:bidi="ar-SA"/>
        </w:rPr>
        <w:t xml:space="preserve"> </w:t>
      </w:r>
      <w:r>
        <w:rPr>
          <w:rFonts w:hint="eastAsia" w:cs="Times New Roman"/>
          <w:bCs/>
          <w:kern w:val="2"/>
          <w:sz w:val="21"/>
          <w:szCs w:val="21"/>
          <w:lang w:val="en-US" w:bidi="ar-SA"/>
        </w:rPr>
        <w:t>和</w:t>
      </w:r>
      <w:r>
        <w:rPr>
          <w:rFonts w:cs="Times New Roman"/>
          <w:bCs/>
          <w:kern w:val="2"/>
          <w:sz w:val="21"/>
          <w:szCs w:val="21"/>
          <w:lang w:val="en-US" w:bidi="ar-SA"/>
        </w:rPr>
        <w:t xml:space="preserve">rm -r breakpad </w:t>
      </w:r>
      <w:r>
        <w:rPr>
          <w:rFonts w:hint="eastAsia" w:cs="Times New Roman"/>
          <w:bCs/>
          <w:kern w:val="2"/>
          <w:sz w:val="21"/>
          <w:szCs w:val="21"/>
          <w:lang w:val="en-US" w:bidi="ar-SA"/>
        </w:rPr>
        <w:t>回车</w:t>
      </w:r>
      <w:r>
        <w:rPr>
          <w:rFonts w:cs="Times New Roman"/>
          <w:bCs/>
          <w:kern w:val="2"/>
          <w:sz w:val="21"/>
          <w:szCs w:val="21"/>
          <w:lang w:val="en-US" w:bidi="ar-SA"/>
        </w:rPr>
        <w:t>)</w:t>
      </w:r>
      <w:r>
        <w:rPr>
          <w:rFonts w:hint="eastAsia" w:cs="Times New Roman"/>
          <w:bCs/>
          <w:kern w:val="2"/>
          <w:sz w:val="21"/>
          <w:szCs w:val="21"/>
          <w:lang w:val="en-US" w:bidi="ar-SA"/>
        </w:rPr>
        <w:t>；</w:t>
      </w:r>
    </w:p>
    <w:p>
      <w:pPr>
        <w:pStyle w:val="2"/>
        <w:jc w:val="center"/>
        <w:rPr>
          <w:lang w:val="en-US" w:bidi="ar-SA"/>
        </w:rPr>
      </w:pPr>
      <w:r>
        <w:drawing>
          <wp:inline distT="0" distB="0" distL="0" distR="0">
            <wp:extent cx="5274310" cy="10699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5274310" cy="1069975"/>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删除之后需要在</w:t>
      </w:r>
      <w:r>
        <w:rPr>
          <w:rFonts w:cs="Times New Roman"/>
          <w:bCs/>
          <w:kern w:val="2"/>
          <w:sz w:val="21"/>
          <w:szCs w:val="21"/>
          <w:lang w:val="en-US" w:bidi="ar-SA"/>
        </w:rPr>
        <w:t xml:space="preserve">/media/mmcblk0p1/ </w:t>
      </w:r>
      <w:r>
        <w:rPr>
          <w:rFonts w:hint="eastAsia" w:cs="Times New Roman"/>
          <w:bCs/>
          <w:kern w:val="2"/>
          <w:sz w:val="21"/>
          <w:szCs w:val="21"/>
          <w:lang w:val="en-US" w:bidi="ar-SA"/>
        </w:rPr>
        <w:t>路径下，输入l</w:t>
      </w:r>
      <w:r>
        <w:rPr>
          <w:rFonts w:cs="Times New Roman"/>
          <w:bCs/>
          <w:kern w:val="2"/>
          <w:sz w:val="21"/>
          <w:szCs w:val="21"/>
          <w:lang w:val="en-US" w:bidi="ar-SA"/>
        </w:rPr>
        <w:t>l</w:t>
      </w:r>
      <w:r>
        <w:rPr>
          <w:rFonts w:hint="eastAsia" w:cs="Times New Roman"/>
          <w:bCs/>
          <w:kern w:val="2"/>
          <w:sz w:val="21"/>
          <w:szCs w:val="21"/>
          <w:lang w:val="en-US" w:bidi="ar-SA"/>
        </w:rPr>
        <w:t>，查看该路径下删除成功；</w:t>
      </w:r>
    </w:p>
    <w:p>
      <w:pPr>
        <w:pStyle w:val="2"/>
        <w:jc w:val="center"/>
        <w:rPr>
          <w:lang w:val="en-US" w:bidi="ar-SA"/>
        </w:rPr>
      </w:pPr>
      <w:r>
        <w:drawing>
          <wp:inline distT="0" distB="0" distL="0" distR="0">
            <wp:extent cx="5274310" cy="18046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5274310" cy="1804670"/>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rPr>
          <w:rFonts w:cs="Times New Roman"/>
          <w:bCs/>
          <w:kern w:val="2"/>
          <w:sz w:val="21"/>
          <w:szCs w:val="21"/>
          <w:lang w:val="en-US" w:bidi="ar-SA"/>
        </w:rPr>
      </w:pPr>
      <w:r>
        <w:rPr>
          <w:rFonts w:hint="eastAsia" w:cs="Times New Roman"/>
          <w:bCs/>
          <w:kern w:val="2"/>
          <w:sz w:val="21"/>
          <w:szCs w:val="21"/>
          <w:lang w:val="en-US" w:bidi="ar-SA"/>
        </w:rPr>
        <w:t>删除成功之后，需要右键点击右方处，出现几个选择项，点击“</w:t>
      </w:r>
      <w:r>
        <w:rPr>
          <w:rFonts w:cs="Times New Roman"/>
          <w:bCs/>
          <w:kern w:val="2"/>
          <w:sz w:val="21"/>
          <w:szCs w:val="21"/>
          <w:lang w:val="en-US" w:bidi="ar-SA"/>
        </w:rPr>
        <w:drawing>
          <wp:inline distT="0" distB="0" distL="0" distR="0">
            <wp:extent cx="2552065" cy="28575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stretch>
                      <a:fillRect/>
                    </a:stretch>
                  </pic:blipFill>
                  <pic:spPr>
                    <a:xfrm>
                      <a:off x="0" y="0"/>
                      <a:ext cx="2713238" cy="303721"/>
                    </a:xfrm>
                    <a:prstGeom prst="rect">
                      <a:avLst/>
                    </a:prstGeom>
                  </pic:spPr>
                </pic:pic>
              </a:graphicData>
            </a:graphic>
          </wp:inline>
        </w:drawing>
      </w:r>
      <w:r>
        <w:rPr>
          <w:rFonts w:hint="eastAsia" w:cs="Times New Roman"/>
          <w:bCs/>
          <w:kern w:val="2"/>
          <w:sz w:val="21"/>
          <w:szCs w:val="21"/>
          <w:lang w:val="en-US" w:bidi="ar-SA"/>
        </w:rPr>
        <w:t>”，打开放置的1</w:t>
      </w:r>
      <w:r>
        <w:rPr>
          <w:rFonts w:cs="Times New Roman"/>
          <w:bCs/>
          <w:kern w:val="2"/>
          <w:sz w:val="21"/>
          <w:szCs w:val="21"/>
          <w:lang w:val="en-US" w:bidi="ar-SA"/>
        </w:rPr>
        <w:t>.zip</w:t>
      </w:r>
      <w:r>
        <w:rPr>
          <w:rFonts w:hint="eastAsia" w:cs="Times New Roman"/>
          <w:bCs/>
          <w:kern w:val="2"/>
          <w:sz w:val="21"/>
          <w:szCs w:val="21"/>
          <w:lang w:val="en-US" w:bidi="ar-SA"/>
        </w:rPr>
        <w:t>，即可将程序压缩包放置在</w:t>
      </w:r>
      <w:r>
        <w:rPr>
          <w:rFonts w:cs="Times New Roman"/>
          <w:bCs/>
          <w:kern w:val="2"/>
          <w:sz w:val="21"/>
          <w:szCs w:val="21"/>
          <w:lang w:val="en-US" w:bidi="ar-SA"/>
        </w:rPr>
        <w:t>/media/mmcblk0p1/</w:t>
      </w:r>
      <w:r>
        <w:rPr>
          <w:rFonts w:hint="eastAsia" w:cs="Times New Roman"/>
          <w:bCs/>
          <w:kern w:val="2"/>
          <w:sz w:val="21"/>
          <w:szCs w:val="21"/>
          <w:lang w:val="en-US" w:bidi="ar-SA"/>
        </w:rPr>
        <w:t>下。将提供的run</w:t>
      </w:r>
      <w:r>
        <w:rPr>
          <w:rFonts w:cs="Times New Roman"/>
          <w:bCs/>
          <w:kern w:val="2"/>
          <w:sz w:val="21"/>
          <w:szCs w:val="21"/>
          <w:lang w:val="en-US" w:bidi="ar-SA"/>
        </w:rPr>
        <w:t>.sh也放置在此路径下，操作方式与之前相同。也可直接将这个文件拖拽到该路径</w:t>
      </w:r>
      <w:commentRangeStart w:id="2"/>
      <w:r>
        <w:rPr>
          <w:rFonts w:cs="Times New Roman"/>
          <w:bCs/>
          <w:kern w:val="2"/>
          <w:sz w:val="21"/>
          <w:szCs w:val="21"/>
          <w:lang w:val="en-US" w:bidi="ar-SA"/>
        </w:rPr>
        <w:t>下</w:t>
      </w:r>
      <w:commentRangeEnd w:id="2"/>
      <w:r>
        <w:rPr>
          <w:rStyle w:val="27"/>
        </w:rPr>
        <w:commentReference w:id="2"/>
      </w:r>
      <w:r>
        <w:rPr>
          <w:rFonts w:hint="eastAsia" w:cs="Times New Roman"/>
          <w:bCs/>
          <w:kern w:val="2"/>
          <w:sz w:val="21"/>
          <w:szCs w:val="21"/>
          <w:lang w:val="en-US" w:bidi="ar-SA"/>
        </w:rPr>
        <w:t>；</w:t>
      </w:r>
    </w:p>
    <w:p>
      <w:pPr>
        <w:pStyle w:val="2"/>
        <w:jc w:val="center"/>
        <w:rPr>
          <w:lang w:val="en-US" w:bidi="ar-SA"/>
        </w:rPr>
      </w:pPr>
      <w:bookmarkStart w:id="627" w:name="_GoBack"/>
      <w:r>
        <w:drawing>
          <wp:inline distT="0" distB="0" distL="0" distR="0">
            <wp:extent cx="5274310" cy="25101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10155"/>
                    </a:xfrm>
                    <a:prstGeom prst="rect">
                      <a:avLst/>
                    </a:prstGeom>
                  </pic:spPr>
                </pic:pic>
              </a:graphicData>
            </a:graphic>
          </wp:inline>
        </w:drawing>
      </w:r>
      <w:bookmarkEnd w:id="627"/>
    </w:p>
    <w:p>
      <w:pPr>
        <w:rPr>
          <w:lang w:val="en-US" w:bidi="ar-SA"/>
        </w:rPr>
      </w:pPr>
    </w:p>
    <w:p>
      <w:pPr>
        <w:jc w:val="center"/>
        <w:rPr>
          <w:lang w:val="en-US" w:bidi="ar-SA"/>
        </w:rPr>
      </w:pPr>
      <w:r>
        <w:drawing>
          <wp:inline distT="0" distB="0" distL="0" distR="0">
            <wp:extent cx="5274310" cy="30702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5274310" cy="3070225"/>
                    </a:xfrm>
                    <a:prstGeom prst="rect">
                      <a:avLst/>
                    </a:prstGeom>
                  </pic:spPr>
                </pic:pic>
              </a:graphicData>
            </a:graphic>
          </wp:inline>
        </w:drawing>
      </w:r>
    </w:p>
    <w:p>
      <w:pPr>
        <w:pStyle w:val="2"/>
        <w:rPr>
          <w:lang w:val="en-US" w:bidi="ar-SA"/>
        </w:rPr>
      </w:pPr>
    </w:p>
    <w:p>
      <w:pPr>
        <w:jc w:val="center"/>
        <w:rPr>
          <w:lang w:val="en-US" w:bidi="ar-SA"/>
        </w:rPr>
      </w:pPr>
      <w:r>
        <w:drawing>
          <wp:inline distT="0" distB="0" distL="0" distR="0">
            <wp:extent cx="5274310" cy="39484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5274310" cy="3948430"/>
                    </a:xfrm>
                    <a:prstGeom prst="rect">
                      <a:avLst/>
                    </a:prstGeom>
                  </pic:spPr>
                </pic:pic>
              </a:graphicData>
            </a:graphic>
          </wp:inline>
        </w:drawing>
      </w:r>
    </w:p>
    <w:p>
      <w:pPr>
        <w:pStyle w:val="2"/>
        <w:rPr>
          <w:lang w:val="en-US" w:bidi="ar-SA"/>
        </w:rPr>
      </w:pPr>
    </w:p>
    <w:p>
      <w:pPr>
        <w:pStyle w:val="2"/>
        <w:jc w:val="center"/>
        <w:rPr>
          <w:lang w:val="en-US" w:bidi="ar-SA"/>
        </w:rPr>
      </w:pPr>
      <w:r>
        <w:rPr>
          <w:rFonts w:hint="eastAsia"/>
        </w:rPr>
        <w:drawing>
          <wp:inline distT="0" distB="0" distL="0" distR="0">
            <wp:extent cx="5274310" cy="23348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2334895"/>
                    </a:xfrm>
                    <a:prstGeom prst="rect">
                      <a:avLst/>
                    </a:prstGeom>
                  </pic:spPr>
                </pic:pic>
              </a:graphicData>
            </a:graphic>
          </wp:inline>
        </w:drawing>
      </w:r>
    </w:p>
    <w:p>
      <w:pPr>
        <w:rPr>
          <w:lang w:val="en-US" w:bidi="ar-SA"/>
        </w:rPr>
      </w:pPr>
    </w:p>
    <w:p>
      <w:pPr>
        <w:numPr>
          <w:ilvl w:val="0"/>
          <w:numId w:val="31"/>
        </w:numPr>
        <w:tabs>
          <w:tab w:val="left" w:pos="650"/>
        </w:tabs>
        <w:autoSpaceDE/>
        <w:autoSpaceDN/>
        <w:spacing w:line="360" w:lineRule="auto"/>
        <w:jc w:val="both"/>
        <w:rPr>
          <w:lang w:val="en-US" w:bidi="ar-SA"/>
        </w:rPr>
      </w:pPr>
      <w:r>
        <w:rPr>
          <w:rFonts w:cs="Times New Roman"/>
          <w:bCs/>
          <w:kern w:val="2"/>
          <w:sz w:val="21"/>
          <w:szCs w:val="21"/>
          <w:lang w:val="en-US" w:bidi="ar-SA"/>
        </w:rPr>
        <w:t>按上述操作之后，需要查看该路径下是否有两个文件</w:t>
      </w:r>
      <w:r>
        <w:rPr>
          <w:rFonts w:hint="eastAsia" w:cs="Times New Roman"/>
          <w:bCs/>
          <w:kern w:val="2"/>
          <w:sz w:val="21"/>
          <w:szCs w:val="21"/>
          <w:lang w:val="en-US" w:bidi="ar-SA"/>
        </w:rPr>
        <w:t>；</w:t>
      </w:r>
    </w:p>
    <w:p>
      <w:pPr>
        <w:pStyle w:val="2"/>
        <w:jc w:val="center"/>
        <w:rPr>
          <w:lang w:val="en-US" w:bidi="ar-SA"/>
        </w:rPr>
      </w:pPr>
      <w:commentRangeStart w:id="3"/>
      <w:r>
        <w:rPr>
          <w:rFonts w:hint="eastAsia"/>
        </w:rPr>
        <w:drawing>
          <wp:inline distT="0" distB="0" distL="0" distR="0">
            <wp:extent cx="5274310" cy="140398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1403985"/>
                    </a:xfrm>
                    <a:prstGeom prst="rect">
                      <a:avLst/>
                    </a:prstGeom>
                  </pic:spPr>
                </pic:pic>
              </a:graphicData>
            </a:graphic>
          </wp:inline>
        </w:drawing>
      </w:r>
      <w:commentRangeEnd w:id="3"/>
      <w:r>
        <w:commentReference w:id="3"/>
      </w:r>
    </w:p>
    <w:p>
      <w:pPr>
        <w:rPr>
          <w:lang w:val="en-US" w:bidi="ar-SA"/>
        </w:rPr>
      </w:pPr>
    </w:p>
    <w:p>
      <w:pPr>
        <w:numPr>
          <w:ilvl w:val="0"/>
          <w:numId w:val="31"/>
        </w:numPr>
        <w:tabs>
          <w:tab w:val="left" w:pos="650"/>
        </w:tabs>
        <w:autoSpaceDE/>
        <w:autoSpaceDN/>
        <w:spacing w:line="360" w:lineRule="auto"/>
        <w:jc w:val="both"/>
        <w:rPr>
          <w:lang w:val="en-US" w:bidi="ar-SA"/>
        </w:rPr>
      </w:pPr>
      <w:r>
        <w:rPr>
          <w:rFonts w:cs="Times New Roman"/>
          <w:bCs/>
          <w:kern w:val="2"/>
          <w:sz w:val="21"/>
          <w:szCs w:val="21"/>
          <w:lang w:val="en-US" w:bidi="ar-SA"/>
        </w:rPr>
        <w:t>执行一下run.sh文件，即可更新程序（</w:t>
      </w:r>
      <w:r>
        <w:rPr>
          <w:rFonts w:hint="eastAsia" w:cs="Times New Roman"/>
          <w:bCs/>
          <w:kern w:val="2"/>
          <w:sz w:val="21"/>
          <w:szCs w:val="21"/>
          <w:lang w:val="en-US" w:bidi="ar-SA"/>
        </w:rPr>
        <w:t>.</w:t>
      </w:r>
      <w:r>
        <w:rPr>
          <w:rFonts w:cs="Times New Roman"/>
          <w:bCs/>
          <w:kern w:val="2"/>
          <w:sz w:val="21"/>
          <w:szCs w:val="21"/>
          <w:lang w:val="en-US" w:bidi="ar-SA"/>
        </w:rPr>
        <w:t>/run.sh）</w:t>
      </w:r>
      <w:r>
        <w:rPr>
          <w:rFonts w:hint="eastAsia" w:cs="Times New Roman"/>
          <w:bCs/>
          <w:kern w:val="2"/>
          <w:sz w:val="21"/>
          <w:szCs w:val="21"/>
          <w:lang w:val="en-US" w:bidi="ar-SA"/>
        </w:rPr>
        <w:t>,</w:t>
      </w:r>
      <w:r>
        <w:rPr>
          <w:rFonts w:cs="Times New Roman"/>
          <w:bCs/>
          <w:kern w:val="2"/>
          <w:sz w:val="21"/>
          <w:szCs w:val="21"/>
          <w:lang w:val="en-US" w:bidi="ar-SA"/>
        </w:rPr>
        <w:t>执行这个脚本文件之后，需要运行一些文件，等待一下，提示please reboot ------------后，输入</w:t>
      </w:r>
      <w:r>
        <w:rPr>
          <w:rFonts w:hint="eastAsia" w:cs="Times New Roman"/>
          <w:bCs/>
          <w:kern w:val="2"/>
          <w:sz w:val="21"/>
          <w:szCs w:val="21"/>
          <w:lang w:val="en-US" w:bidi="ar-SA"/>
        </w:rPr>
        <w:t>r</w:t>
      </w:r>
      <w:r>
        <w:rPr>
          <w:rFonts w:cs="Times New Roman"/>
          <w:bCs/>
          <w:kern w:val="2"/>
          <w:sz w:val="21"/>
          <w:szCs w:val="21"/>
          <w:lang w:val="en-US" w:bidi="ar-SA"/>
        </w:rPr>
        <w:t>eboot 指令，</w:t>
      </w:r>
      <w:r>
        <w:rPr>
          <w:rFonts w:hint="eastAsia" w:cs="Times New Roman"/>
          <w:bCs/>
          <w:kern w:val="2"/>
          <w:sz w:val="21"/>
          <w:szCs w:val="21"/>
          <w:lang w:val="en-US" w:bidi="ar-SA"/>
        </w:rPr>
        <w:t>即可更新完成。</w:t>
      </w:r>
    </w:p>
    <w:p>
      <w:pPr>
        <w:jc w:val="center"/>
        <w:rPr>
          <w:lang w:val="en-US" w:bidi="ar-SA"/>
        </w:rPr>
      </w:pPr>
      <w:r>
        <w:drawing>
          <wp:inline distT="0" distB="0" distL="0" distR="0">
            <wp:extent cx="5274310" cy="1191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9"/>
                    <a:stretch>
                      <a:fillRect/>
                    </a:stretch>
                  </pic:blipFill>
                  <pic:spPr>
                    <a:xfrm>
                      <a:off x="0" y="0"/>
                      <a:ext cx="5274310" cy="1191895"/>
                    </a:xfrm>
                    <a:prstGeom prst="rect">
                      <a:avLst/>
                    </a:prstGeom>
                  </pic:spPr>
                </pic:pic>
              </a:graphicData>
            </a:graphic>
          </wp:inline>
        </w:drawing>
      </w:r>
    </w:p>
    <w:p>
      <w:pPr>
        <w:pStyle w:val="2"/>
        <w:rPr>
          <w:lang w:val="en-US" w:bidi="ar-SA"/>
        </w:rPr>
      </w:pPr>
    </w:p>
    <w:p>
      <w:pPr>
        <w:pStyle w:val="5"/>
        <w:numPr>
          <w:ilvl w:val="2"/>
          <w:numId w:val="25"/>
        </w:numPr>
        <w:autoSpaceDE/>
        <w:autoSpaceDN/>
        <w:spacing w:line="360" w:lineRule="auto"/>
        <w:jc w:val="both"/>
        <w:rPr>
          <w:b/>
          <w:kern w:val="2"/>
          <w:sz w:val="24"/>
          <w:szCs w:val="24"/>
          <w:lang w:val="en-US" w:bidi="ar-SA"/>
        </w:rPr>
      </w:pPr>
      <w:bookmarkStart w:id="222" w:name="10.故障说明"/>
      <w:bookmarkEnd w:id="222"/>
      <w:bookmarkStart w:id="223" w:name="_bookmark33"/>
      <w:bookmarkEnd w:id="223"/>
      <w:bookmarkStart w:id="224" w:name="_Toc7984"/>
      <w:bookmarkStart w:id="225" w:name="_Toc30071"/>
      <w:bookmarkStart w:id="226" w:name="_Toc12315"/>
      <w:bookmarkStart w:id="227" w:name="_Toc11198"/>
      <w:bookmarkStart w:id="228" w:name="_Toc28941"/>
      <w:r>
        <w:rPr>
          <w:rFonts w:hint="eastAsia"/>
          <w:b/>
          <w:kern w:val="2"/>
          <w:sz w:val="24"/>
          <w:szCs w:val="24"/>
          <w:lang w:val="en-US" w:bidi="ar-SA"/>
        </w:rPr>
        <w:t>故障说明</w:t>
      </w:r>
      <w:bookmarkEnd w:id="224"/>
      <w:bookmarkEnd w:id="225"/>
      <w:bookmarkEnd w:id="226"/>
      <w:bookmarkEnd w:id="227"/>
      <w:bookmarkEnd w:id="228"/>
    </w:p>
    <w:p>
      <w:pPr>
        <w:rPr>
          <w:lang w:val="en-US" w:bidi="ar-SA"/>
        </w:rPr>
      </w:pP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229" w:name="_Toc14705"/>
      <w:bookmarkStart w:id="230" w:name="_Toc42"/>
      <w:bookmarkStart w:id="231" w:name="_Toc9532_WPSOffice_Level2"/>
      <w:r>
        <w:rPr>
          <w:sz w:val="26"/>
          <w:szCs w:val="26"/>
          <w:lang w:val="en-US" w:bidi="ar-SA"/>
        </w:rPr>
        <w:t>矿用本质安全型网络版支架控制器</w:t>
      </w:r>
      <w:bookmarkEnd w:id="229"/>
      <w:bookmarkEnd w:id="230"/>
      <w:bookmarkEnd w:id="231"/>
    </w:p>
    <w:p>
      <w:pPr>
        <w:pStyle w:val="5"/>
        <w:numPr>
          <w:ilvl w:val="2"/>
          <w:numId w:val="32"/>
        </w:numPr>
        <w:autoSpaceDE/>
        <w:autoSpaceDN/>
        <w:spacing w:line="360" w:lineRule="auto"/>
        <w:jc w:val="both"/>
        <w:rPr>
          <w:b/>
          <w:kern w:val="2"/>
          <w:sz w:val="24"/>
          <w:szCs w:val="24"/>
          <w:lang w:val="en-US" w:bidi="ar-SA"/>
        </w:rPr>
      </w:pPr>
      <w:bookmarkStart w:id="232" w:name="_Toc23611"/>
      <w:bookmarkStart w:id="233" w:name="_Toc3846"/>
      <w:bookmarkStart w:id="234" w:name="_Toc25083"/>
      <w:bookmarkStart w:id="235" w:name="_Toc27948"/>
      <w:bookmarkStart w:id="236" w:name="_Toc28492"/>
      <w:r>
        <w:rPr>
          <w:rFonts w:hint="eastAsia"/>
          <w:b/>
          <w:kern w:val="2"/>
          <w:sz w:val="24"/>
          <w:szCs w:val="24"/>
          <w:lang w:val="en-US" w:bidi="ar-SA"/>
        </w:rPr>
        <w:t>外形</w:t>
      </w:r>
      <w:bookmarkEnd w:id="232"/>
      <w:bookmarkEnd w:id="233"/>
      <w:bookmarkEnd w:id="234"/>
      <w:bookmarkEnd w:id="235"/>
      <w:bookmarkEnd w:id="23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网络版支架控制器300mm（长）×140mm（高）×132mm（厚）</w:t>
      </w:r>
    </w:p>
    <w:p>
      <w:pPr>
        <w:pStyle w:val="33"/>
        <w:autoSpaceDE/>
        <w:autoSpaceDN/>
        <w:ind w:firstLine="420"/>
        <w:jc w:val="center"/>
        <w:rPr>
          <w:rFonts w:hint="default" w:cs="Times New Roman"/>
          <w:kern w:val="2"/>
          <w:szCs w:val="21"/>
          <w:lang w:val="en-US" w:bidi="ar-SA"/>
        </w:rPr>
      </w:pPr>
      <w:r>
        <w:rPr>
          <w:rFonts w:hint="default" w:cs="Times New Roman"/>
          <w:kern w:val="2"/>
          <w:szCs w:val="21"/>
          <w:lang w:val="en-US" w:bidi="ar-SA"/>
        </w:rPr>
        <w:drawing>
          <wp:inline distT="0" distB="0" distL="0" distR="0">
            <wp:extent cx="3938270" cy="2180590"/>
            <wp:effectExtent l="0" t="0" r="508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0">
                      <a:extLst>
                        <a:ext uri="{28A0092B-C50C-407E-A947-70E740481C1C}">
                          <a14:useLocalDpi xmlns:a14="http://schemas.microsoft.com/office/drawing/2010/main" val="0"/>
                        </a:ext>
                      </a:extLst>
                    </a:blip>
                    <a:srcRect r="433" b="9153"/>
                    <a:stretch>
                      <a:fillRect/>
                    </a:stretch>
                  </pic:blipFill>
                  <pic:spPr>
                    <a:xfrm>
                      <a:off x="0" y="0"/>
                      <a:ext cx="3938270" cy="2180590"/>
                    </a:xfrm>
                    <a:prstGeom prst="rect">
                      <a:avLst/>
                    </a:prstGeom>
                    <a:noFill/>
                  </pic:spPr>
                </pic:pic>
              </a:graphicData>
            </a:graphic>
          </wp:inline>
        </w:drawing>
      </w:r>
    </w:p>
    <w:p>
      <w:pPr>
        <w:pStyle w:val="5"/>
        <w:numPr>
          <w:ilvl w:val="2"/>
          <w:numId w:val="32"/>
        </w:numPr>
        <w:autoSpaceDE/>
        <w:autoSpaceDN/>
        <w:spacing w:line="360" w:lineRule="auto"/>
        <w:jc w:val="both"/>
        <w:rPr>
          <w:b/>
          <w:kern w:val="2"/>
          <w:sz w:val="24"/>
          <w:szCs w:val="24"/>
          <w:lang w:val="en-US" w:bidi="ar-SA"/>
        </w:rPr>
      </w:pPr>
      <w:bookmarkStart w:id="237" w:name="_Toc1466"/>
      <w:bookmarkStart w:id="238" w:name="_Toc8241"/>
      <w:bookmarkStart w:id="239" w:name="_Toc12538"/>
      <w:bookmarkStart w:id="240" w:name="_Toc15815"/>
      <w:bookmarkStart w:id="241" w:name="_Toc11434"/>
      <w:r>
        <w:rPr>
          <w:b/>
          <w:kern w:val="2"/>
          <w:sz w:val="24"/>
          <w:szCs w:val="24"/>
          <w:lang w:val="en-US" w:bidi="ar-SA"/>
        </w:rPr>
        <w:t>产品特征</w:t>
      </w:r>
      <w:bookmarkEnd w:id="237"/>
      <w:bookmarkEnd w:id="238"/>
      <w:bookmarkEnd w:id="239"/>
      <w:bookmarkEnd w:id="240"/>
      <w:bookmarkEnd w:id="241"/>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产品型号：ZDYZ-Z（B）</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防爆型式：矿用本质安全型（Exib I Mb）</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防护等级：IP68</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防爆证号：CQEx21.2356</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关联设备：KDW127/12（B）矿用隔爆兼本安型直流稳压电源</w:t>
      </w:r>
    </w:p>
    <w:p>
      <w:pPr>
        <w:pStyle w:val="5"/>
        <w:numPr>
          <w:ilvl w:val="2"/>
          <w:numId w:val="32"/>
        </w:numPr>
        <w:autoSpaceDE/>
        <w:autoSpaceDN/>
        <w:spacing w:line="360" w:lineRule="auto"/>
        <w:jc w:val="both"/>
        <w:rPr>
          <w:b/>
          <w:kern w:val="2"/>
          <w:sz w:val="24"/>
          <w:szCs w:val="24"/>
          <w:lang w:val="en-US" w:bidi="ar-SA"/>
        </w:rPr>
      </w:pPr>
      <w:bookmarkStart w:id="242" w:name="_Toc23613"/>
      <w:bookmarkStart w:id="243" w:name="_Toc12226"/>
      <w:bookmarkStart w:id="244" w:name="_Toc5453"/>
      <w:bookmarkStart w:id="245" w:name="_Toc18780"/>
      <w:bookmarkStart w:id="246" w:name="_Toc10569"/>
      <w:r>
        <w:rPr>
          <w:rFonts w:hint="eastAsia"/>
          <w:b/>
          <w:kern w:val="2"/>
          <w:sz w:val="24"/>
          <w:szCs w:val="24"/>
          <w:lang w:val="en-US" w:bidi="ar-SA"/>
        </w:rPr>
        <w:t>电气性能</w:t>
      </w:r>
      <w:bookmarkEnd w:id="242"/>
      <w:bookmarkEnd w:id="243"/>
      <w:bookmarkEnd w:id="244"/>
      <w:bookmarkEnd w:id="245"/>
      <w:bookmarkEnd w:id="24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本安参数：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电源：Ui：12.5V，Ii：1.9A，Ci：0μF，Li：33μH；</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CAN信号：Uo：6.6V，Io：682mA，Co：100μF，Lo：0.5mH；</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无线发射功率≤11dBm；</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控制器接收遥控器对码区间范围：实验环境正对最远距离5米。</w:t>
      </w:r>
    </w:p>
    <w:p>
      <w:pPr>
        <w:pStyle w:val="33"/>
        <w:autoSpaceDE/>
        <w:autoSpaceDN/>
        <w:ind w:firstLine="420"/>
        <w:jc w:val="both"/>
        <w:rPr>
          <w:rFonts w:hint="default"/>
          <w:lang w:val="en-US" w:bidi="ar-SA"/>
        </w:rPr>
      </w:pPr>
      <w:r>
        <w:rPr>
          <w:rFonts w:cs="Times New Roman"/>
          <w:kern w:val="2"/>
          <w:szCs w:val="21"/>
          <w:lang w:val="en-US" w:bidi="ar-SA"/>
        </w:rPr>
        <w:t>与遥控器配对后无线信号范围：实验环境正对最远距离25米。</w:t>
      </w:r>
    </w:p>
    <w:p>
      <w:pPr>
        <w:pStyle w:val="5"/>
        <w:numPr>
          <w:ilvl w:val="2"/>
          <w:numId w:val="32"/>
        </w:numPr>
        <w:autoSpaceDE/>
        <w:autoSpaceDN/>
        <w:spacing w:line="360" w:lineRule="auto"/>
        <w:jc w:val="both"/>
        <w:rPr>
          <w:b/>
          <w:kern w:val="2"/>
          <w:sz w:val="24"/>
          <w:szCs w:val="24"/>
          <w:lang w:val="en-US" w:bidi="ar-SA"/>
        </w:rPr>
      </w:pPr>
      <w:bookmarkStart w:id="247" w:name="_bookmark36"/>
      <w:bookmarkEnd w:id="247"/>
      <w:bookmarkStart w:id="248" w:name="_Toc11653"/>
      <w:bookmarkStart w:id="249" w:name="_Toc16719"/>
      <w:bookmarkStart w:id="250" w:name="_Toc20004"/>
      <w:bookmarkStart w:id="251" w:name="_Toc31329"/>
      <w:bookmarkStart w:id="252" w:name="_Toc11488"/>
      <w:r>
        <w:rPr>
          <w:rFonts w:hint="eastAsia"/>
          <w:b/>
          <w:kern w:val="2"/>
          <w:sz w:val="24"/>
          <w:szCs w:val="24"/>
          <w:lang w:val="en-US" w:bidi="ar-SA"/>
        </w:rPr>
        <w:t>安装与尺寸</w:t>
      </w:r>
      <w:bookmarkEnd w:id="248"/>
      <w:bookmarkEnd w:id="249"/>
      <w:bookmarkEnd w:id="250"/>
      <w:bookmarkEnd w:id="251"/>
      <w:bookmarkEnd w:id="252"/>
    </w:p>
    <w:p>
      <w:pPr>
        <w:pStyle w:val="5"/>
        <w:numPr>
          <w:ilvl w:val="2"/>
          <w:numId w:val="32"/>
        </w:numPr>
        <w:autoSpaceDE/>
        <w:autoSpaceDN/>
        <w:spacing w:line="360" w:lineRule="auto"/>
        <w:jc w:val="both"/>
        <w:rPr>
          <w:b/>
          <w:kern w:val="2"/>
          <w:sz w:val="24"/>
          <w:szCs w:val="24"/>
          <w:lang w:val="en-US" w:bidi="ar-SA"/>
        </w:rPr>
      </w:pPr>
      <w:bookmarkStart w:id="253" w:name="_bookmark37"/>
      <w:bookmarkEnd w:id="253"/>
      <w:bookmarkStart w:id="254" w:name="_Toc11540"/>
      <w:bookmarkStart w:id="255" w:name="_Toc4873"/>
      <w:bookmarkStart w:id="256" w:name="_Toc6012"/>
      <w:bookmarkStart w:id="257" w:name="_Toc8684"/>
      <w:bookmarkStart w:id="258" w:name="_Toc388"/>
      <w:r>
        <w:pict>
          <v:group id="组合 27" o:spid="_x0000_s2256" o:spt="203" style="position:absolute;left:0pt;margin-left:32.85pt;margin-top:3.05pt;height:205.35pt;width:430.25pt;mso-wrap-distance-bottom:0pt;mso-wrap-distance-top:0pt;z-index:251679744;mso-width-relative:page;mso-height-relative:page;" coordorigin="5709,213333" coordsize="10574,4341">
            <o:lock v:ext="edit"/>
            <v:shape id="文本框 28" o:spid="_x0000_s2257" o:spt="202" type="#_x0000_t202" style="position:absolute;left:10506;top:217238;height:437;width:979;" filled="f" stroked="f" coordsize="21600,21600">
              <v:path/>
              <v:fill on="f" focussize="0,0"/>
              <v:stroke on="f" joinstyle="miter"/>
              <v:imagedata o:title=""/>
              <o:lock v:ext="edit"/>
              <v:textbox>
                <w:txbxContent>
                  <w:p>
                    <w:pPr>
                      <w:pStyle w:val="7"/>
                    </w:pPr>
                  </w:p>
                </w:txbxContent>
              </v:textbox>
            </v:shape>
            <v:shape id="图片 29" o:spid="_x0000_s2258" o:spt="75" type="#_x0000_t75" style="position:absolute;left:5709;top:213333;height:3811;width:10574;" filled="f" o:preferrelative="t" stroked="f" coordsize="21600,21600">
              <v:path/>
              <v:fill on="f" focussize="0,0"/>
              <v:stroke on="f" joinstyle="miter"/>
              <v:imagedata r:id="rId71" gain="126030f" o:title=""/>
              <o:lock v:ext="edit" aspectratio="t"/>
            </v:shape>
            <w10:wrap type="topAndBottom"/>
          </v:group>
        </w:pict>
      </w:r>
      <w:r>
        <w:rPr>
          <w:b/>
          <w:kern w:val="2"/>
          <w:sz w:val="24"/>
          <w:szCs w:val="24"/>
          <w:lang w:val="en-US" w:bidi="ar-SA"/>
        </w:rPr>
        <w:pict>
          <v:group id="组合 168" o:spid="_x0000_s2259" o:spt="203" style="position:absolute;left:0pt;margin-left:68.3pt;margin-top:244.55pt;height:228.7pt;width:360.8pt;mso-wrap-distance-bottom:0pt;mso-wrap-distance-top:0pt;z-index:251680768;mso-width-relative:page;mso-height-relative:page;" coordorigin="7388,207961" coordsize="7216,4574">
            <o:lock v:ext="edit"/>
            <v:shape id="图片 169" o:spid="_x0000_s2260" o:spt="75" alt="捕获4" type="#_x0000_t75" style="position:absolute;left:7388;top:207961;height:3776;width:7217;" filled="f" o:preferrelative="t" stroked="f" coordsize="21600,21600">
              <v:path/>
              <v:fill on="f" focussize="0,0"/>
              <v:stroke on="f" joinstyle="miter"/>
              <v:imagedata r:id="rId72" gain="93622f" blacklevel="5898f" o:title="捕获4"/>
              <o:lock v:ext="edit" aspectratio="t"/>
            </v:shape>
            <v:shape id="文本框 170" o:spid="_x0000_s2261" o:spt="202" type="#_x0000_t202" style="position:absolute;left:10304;top:212075;height:460;width:1384;" filled="f" stroked="f" coordsize="21600,21600">
              <v:path/>
              <v:fill on="f" focussize="0,0"/>
              <v:stroke on="f" joinstyle="miter"/>
              <v:imagedata o:title=""/>
              <o:lock v:ext="edit"/>
              <v:textbox>
                <w:txbxContent>
                  <w:p>
                    <w:pPr>
                      <w:pStyle w:val="7"/>
                      <w:jc w:val="both"/>
                    </w:pPr>
                  </w:p>
                </w:txbxContent>
              </v:textbox>
            </v:shape>
            <w10:wrap type="topAndBottom"/>
          </v:group>
        </w:pict>
      </w:r>
      <w:r>
        <w:rPr>
          <w:rFonts w:hint="eastAsia"/>
          <w:b/>
          <w:kern w:val="2"/>
          <w:sz w:val="24"/>
          <w:szCs w:val="24"/>
          <w:lang w:val="en-US" w:bidi="ar-SA"/>
        </w:rPr>
        <w:t>接口</w:t>
      </w:r>
      <w:bookmarkEnd w:id="254"/>
      <w:bookmarkEnd w:id="255"/>
      <w:bookmarkEnd w:id="256"/>
      <w:bookmarkEnd w:id="257"/>
      <w:bookmarkEnd w:id="258"/>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网口：通过六芯网线接入环网设备或其他网络通信设备；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左邻架：通过八芯架间线缆可以与另外一台控制器设备进行连接；</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红外接口：可以通过四芯线缆可连接红外接收或者通过四芯线缆来连接倾角传感器，高度传感器等传感器设备；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声光接口：通过四芯线缆连接声光报警器设备；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行程接口(KM1-KM2)：通过四芯线缆连接行程传感器；</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压力接口(KM3-KM4)：通过四芯线缆连接压力传感器；</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备用接口:程序棒接口；</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电磁阀接口：通过四芯线缆连接电磁阀驱动器；</w:t>
      </w:r>
    </w:p>
    <w:p>
      <w:pPr>
        <w:pStyle w:val="33"/>
        <w:autoSpaceDE/>
        <w:autoSpaceDN/>
        <w:ind w:firstLine="420"/>
        <w:jc w:val="both"/>
        <w:rPr>
          <w:rFonts w:hint="default" w:cs="Times New Roman"/>
          <w:kern w:val="2"/>
          <w:szCs w:val="21"/>
          <w:lang w:val="en-US" w:bidi="ar-SA"/>
        </w:rPr>
        <w:sectPr>
          <w:headerReference r:id="rId6" w:type="default"/>
          <w:footerReference r:id="rId7" w:type="default"/>
          <w:pgSz w:w="11910" w:h="16840"/>
          <w:pgMar w:top="1220" w:right="680" w:bottom="1160" w:left="980" w:header="852" w:footer="891" w:gutter="0"/>
          <w:pgNumType w:start="1"/>
          <w:cols w:space="720" w:num="1"/>
        </w:sectPr>
      </w:pPr>
      <w:r>
        <w:rPr>
          <w:rFonts w:cs="Times New Roman"/>
          <w:kern w:val="2"/>
          <w:szCs w:val="21"/>
          <w:lang w:val="en-US" w:bidi="ar-SA"/>
        </w:rPr>
        <w:t>右邻架接口:通过八芯架间线缆可以与另外一台控制器设备进行连接。</w:t>
      </w:r>
    </w:p>
    <w:p>
      <w:pPr>
        <w:pStyle w:val="6"/>
        <w:numPr>
          <w:ilvl w:val="3"/>
          <w:numId w:val="33"/>
        </w:numPr>
        <w:autoSpaceDE/>
        <w:autoSpaceDN/>
        <w:spacing w:line="360" w:lineRule="auto"/>
        <w:jc w:val="both"/>
        <w:rPr>
          <w:b/>
          <w:kern w:val="2"/>
          <w:sz w:val="21"/>
          <w:szCs w:val="21"/>
          <w:lang w:val="en-US" w:bidi="ar-SA"/>
        </w:rPr>
      </w:pPr>
      <w:bookmarkStart w:id="259" w:name="4.配接设备"/>
      <w:bookmarkEnd w:id="259"/>
      <w:bookmarkStart w:id="260" w:name="_bookmark38"/>
      <w:bookmarkEnd w:id="260"/>
      <w:r>
        <w:rPr>
          <w:rFonts w:hint="eastAsia"/>
          <w:b/>
          <w:kern w:val="2"/>
          <w:sz w:val="21"/>
          <w:szCs w:val="21"/>
          <w:lang w:val="en-US" w:bidi="ar-SA"/>
        </w:rPr>
        <w:t xml:space="preserve">  </w:t>
      </w:r>
    </w:p>
    <w:p>
      <w:pPr>
        <w:pStyle w:val="6"/>
        <w:numPr>
          <w:ilvl w:val="3"/>
          <w:numId w:val="33"/>
        </w:numPr>
        <w:autoSpaceDE/>
        <w:autoSpaceDN/>
        <w:spacing w:before="72" w:beforeLines="30" w:after="72" w:afterLines="30" w:line="360" w:lineRule="auto"/>
        <w:jc w:val="both"/>
        <w:rPr>
          <w:b/>
          <w:kern w:val="2"/>
          <w:sz w:val="21"/>
          <w:szCs w:val="21"/>
          <w:lang w:val="en-US" w:bidi="ar-SA"/>
        </w:rPr>
        <w:sectPr>
          <w:headerReference r:id="rId8" w:type="default"/>
          <w:pgSz w:w="16840" w:h="11910" w:orient="landscape"/>
          <w:pgMar w:top="981" w:right="1219" w:bottom="680" w:left="1162" w:header="852" w:footer="891" w:gutter="0"/>
          <w:cols w:space="720" w:num="1"/>
        </w:sectPr>
      </w:pPr>
      <w:r>
        <w:rPr>
          <w:b/>
          <w:kern w:val="2"/>
          <w:sz w:val="21"/>
          <w:szCs w:val="21"/>
          <w:lang w:val="en-US" w:bidi="ar-SA"/>
        </w:rPr>
        <w:pict>
          <v:group id="组合 91" o:spid="_x0000_s2270" o:spt="203" style="position:absolute;left:0pt;margin-left:13.5pt;margin-top:20.6pt;height:377.85pt;width:697.4pt;mso-wrap-distance-bottom:0pt;mso-wrap-distance-top:0pt;z-index:251681792;mso-width-relative:page;mso-height-relative:page;" coordorigin="4253,225406" coordsize="13948,7557">
            <o:lock v:ext="edit"/>
            <v:shape id="文本框 89" o:spid="_x0000_s2271" o:spt="202" type="#_x0000_t202" style="position:absolute;left:10598;top:232393;height:570;width:796;" filled="f" stroked="f" coordsize="21600,21600">
              <v:path/>
              <v:fill on="f" focussize="0,0"/>
              <v:stroke on="f" joinstyle="miter"/>
              <v:imagedata o:title=""/>
              <o:lock v:ext="edit"/>
              <v:textbox>
                <w:txbxContent>
                  <w:p>
                    <w:pPr>
                      <w:pStyle w:val="7"/>
                      <w:jc w:val="center"/>
                    </w:pPr>
                  </w:p>
                </w:txbxContent>
              </v:textbox>
            </v:shape>
            <v:shape id="图片 90" o:spid="_x0000_s2272" o:spt="75" type="#_x0000_t75" style="position:absolute;left:4253;top:225406;height:6502;width:13948;" filled="f" o:preferrelative="t" stroked="f" coordsize="21600,21600">
              <v:path/>
              <v:fill on="f" focussize="0,0"/>
              <v:stroke on="f" joinstyle="miter"/>
              <v:imagedata r:id="rId73" blacklevel="1966f" o:title=""/>
              <o:lock v:ext="edit" aspectratio="t"/>
            </v:shape>
            <w10:wrap type="topAndBottom"/>
          </v:group>
        </w:pict>
      </w:r>
    </w:p>
    <w:p>
      <w:pPr>
        <w:pStyle w:val="5"/>
        <w:numPr>
          <w:ilvl w:val="2"/>
          <w:numId w:val="32"/>
        </w:numPr>
        <w:autoSpaceDE/>
        <w:autoSpaceDN/>
        <w:spacing w:line="360" w:lineRule="auto"/>
        <w:jc w:val="both"/>
        <w:rPr>
          <w:b/>
          <w:kern w:val="2"/>
          <w:sz w:val="24"/>
          <w:szCs w:val="24"/>
          <w:lang w:val="en-US" w:bidi="ar-SA"/>
        </w:rPr>
      </w:pPr>
      <w:bookmarkStart w:id="261" w:name="_bookmark39"/>
      <w:bookmarkEnd w:id="261"/>
      <w:bookmarkStart w:id="262" w:name="_Toc13812"/>
      <w:bookmarkStart w:id="263" w:name="_Toc13244"/>
      <w:bookmarkStart w:id="264" w:name="_Toc23669"/>
      <w:bookmarkStart w:id="265" w:name="_Toc2333"/>
      <w:bookmarkStart w:id="266" w:name="_Toc28806"/>
      <w:r>
        <w:rPr>
          <w:rFonts w:hint="eastAsia"/>
          <w:b/>
          <w:kern w:val="2"/>
          <w:sz w:val="24"/>
          <w:szCs w:val="24"/>
          <w:lang w:val="en-US" w:bidi="ar-SA"/>
        </w:rPr>
        <w:t>操作说明</w:t>
      </w:r>
      <w:bookmarkEnd w:id="262"/>
      <w:bookmarkEnd w:id="263"/>
      <w:bookmarkEnd w:id="264"/>
      <w:bookmarkEnd w:id="265"/>
      <w:bookmarkEnd w:id="266"/>
    </w:p>
    <w:p>
      <w:pPr>
        <w:pStyle w:val="29"/>
        <w:numPr>
          <w:ilvl w:val="0"/>
          <w:numId w:val="34"/>
        </w:numPr>
        <w:tabs>
          <w:tab w:val="left" w:pos="0"/>
        </w:tabs>
        <w:autoSpaceDE/>
        <w:autoSpaceDN/>
        <w:spacing w:before="72" w:beforeLines="30" w:after="72" w:afterLines="30"/>
        <w:jc w:val="both"/>
        <w:outlineLvl w:val="2"/>
        <w:rPr>
          <w:b/>
          <w:vanish/>
          <w:kern w:val="2"/>
          <w:sz w:val="21"/>
          <w:szCs w:val="21"/>
          <w:highlight w:val="yellow"/>
          <w:lang w:val="en-US" w:bidi="ar-SA"/>
        </w:rPr>
      </w:pPr>
      <w:bookmarkStart w:id="267" w:name="5.1操作面板概述"/>
      <w:bookmarkEnd w:id="267"/>
      <w:bookmarkStart w:id="268" w:name="_Toc17314"/>
      <w:bookmarkEnd w:id="268"/>
      <w:bookmarkStart w:id="269" w:name="_Toc21610"/>
      <w:bookmarkEnd w:id="269"/>
      <w:bookmarkStart w:id="270" w:name="_Toc1551"/>
      <w:bookmarkEnd w:id="270"/>
      <w:bookmarkStart w:id="271" w:name="_Toc21539"/>
      <w:bookmarkEnd w:id="271"/>
      <w:bookmarkStart w:id="272" w:name="_Toc17197"/>
      <w:bookmarkEnd w:id="272"/>
    </w:p>
    <w:p>
      <w:pPr>
        <w:pStyle w:val="29"/>
        <w:numPr>
          <w:ilvl w:val="2"/>
          <w:numId w:val="34"/>
        </w:numPr>
        <w:tabs>
          <w:tab w:val="left" w:pos="0"/>
        </w:tabs>
        <w:autoSpaceDE/>
        <w:autoSpaceDN/>
        <w:spacing w:before="72" w:beforeLines="30" w:after="72" w:afterLines="30"/>
        <w:jc w:val="both"/>
        <w:outlineLvl w:val="2"/>
        <w:rPr>
          <w:b/>
          <w:vanish/>
          <w:kern w:val="2"/>
          <w:sz w:val="21"/>
          <w:szCs w:val="21"/>
          <w:highlight w:val="yellow"/>
          <w:lang w:val="en-US" w:bidi="ar-SA"/>
        </w:rPr>
      </w:pPr>
      <w:bookmarkStart w:id="273" w:name="_Toc14468"/>
      <w:bookmarkEnd w:id="273"/>
      <w:bookmarkStart w:id="274" w:name="_Toc26613"/>
      <w:bookmarkEnd w:id="274"/>
      <w:bookmarkStart w:id="275" w:name="_Toc5896"/>
      <w:bookmarkEnd w:id="275"/>
      <w:bookmarkStart w:id="276" w:name="_Toc23120"/>
      <w:bookmarkEnd w:id="276"/>
      <w:bookmarkStart w:id="277" w:name="_Toc6348"/>
      <w:bookmarkEnd w:id="277"/>
    </w:p>
    <w:p>
      <w:pPr>
        <w:pStyle w:val="29"/>
        <w:numPr>
          <w:ilvl w:val="2"/>
          <w:numId w:val="34"/>
        </w:numPr>
        <w:tabs>
          <w:tab w:val="left" w:pos="0"/>
        </w:tabs>
        <w:autoSpaceDE/>
        <w:autoSpaceDN/>
        <w:spacing w:before="72" w:beforeLines="30" w:after="72" w:afterLines="30"/>
        <w:jc w:val="both"/>
        <w:outlineLvl w:val="2"/>
        <w:rPr>
          <w:b/>
          <w:vanish/>
          <w:kern w:val="2"/>
          <w:sz w:val="21"/>
          <w:szCs w:val="21"/>
          <w:highlight w:val="yellow"/>
          <w:lang w:val="en-US" w:bidi="ar-SA"/>
        </w:rPr>
      </w:pPr>
    </w:p>
    <w:p>
      <w:pPr>
        <w:pStyle w:val="6"/>
        <w:numPr>
          <w:ilvl w:val="3"/>
          <w:numId w:val="35"/>
        </w:numPr>
        <w:spacing w:line="360" w:lineRule="auto"/>
        <w:rPr>
          <w:b/>
          <w:kern w:val="2"/>
          <w:sz w:val="21"/>
          <w:szCs w:val="21"/>
          <w:lang w:val="en-US" w:bidi="ar-SA"/>
        </w:rPr>
      </w:pPr>
      <w:r>
        <w:rPr>
          <w:rFonts w:hint="eastAsia"/>
          <w:b/>
          <w:kern w:val="2"/>
          <w:sz w:val="21"/>
          <w:szCs w:val="21"/>
          <w:lang w:val="en-US" w:bidi="ar-SA"/>
        </w:rPr>
        <w:t>显示屏概述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支架控制器系统的电液控制系统操作面信息功能丰富。有多种形式的信息媒体，包括汉字、字符，蜂鸣器声响信号及状态显示LED。系统可向用户提供的信息归纳为以下几类：支架动作的警示声响信号，控制过程和状态信息，支架工况信息（传感器检测值），设置的控制参数信息，故障和错误信息及一些系统本身的状态信息。</w:t>
      </w:r>
    </w:p>
    <w:p>
      <w:pPr>
        <w:pStyle w:val="33"/>
        <w:autoSpaceDE/>
        <w:autoSpaceDN/>
        <w:ind w:firstLine="420"/>
        <w:jc w:val="both"/>
        <w:rPr>
          <w:rFonts w:hint="default" w:cs="Times New Roman"/>
          <w:kern w:val="2"/>
          <w:szCs w:val="21"/>
          <w:lang w:val="en-US" w:bidi="ar-SA"/>
        </w:rPr>
      </w:pPr>
      <w:r>
        <w:rPr>
          <w:rFonts w:hint="default" w:cs="Times New Roman"/>
          <w:kern w:val="2"/>
          <w:szCs w:val="21"/>
          <w:lang w:val="en-US" w:bidi="ar-SA"/>
        </w:rPr>
        <w:pict>
          <v:group id="组合 128" o:spid="_x0000_s2273" o:spt="203" style="position:absolute;left:0pt;margin-left:108.65pt;margin-top:51.9pt;height:209.8pt;width:280.2pt;mso-wrap-distance-bottom:0pt;mso-wrap-distance-top:0pt;z-index:251682816;mso-width-relative:page;mso-height-relative:page;" coordorigin="5059,272614" coordsize="5604,4196">
            <o:lock v:ext="edit"/>
            <v:shape id="文本框 129" o:spid="_x0000_s2274" o:spt="202" type="#_x0000_t202" style="position:absolute;left:7141;top:276394;height:417;width:1440;" filled="f" stroked="f" coordsize="21600,21600">
              <v:path/>
              <v:fill on="f" focussize="0,0"/>
              <v:stroke on="f" joinstyle="miter"/>
              <v:imagedata o:title=""/>
              <o:lock v:ext="edit"/>
              <v:textbox>
                <w:txbxContent>
                  <w:p>
                    <w:pPr>
                      <w:pStyle w:val="7"/>
                      <w:jc w:val="center"/>
                    </w:pPr>
                  </w:p>
                </w:txbxContent>
              </v:textbox>
            </v:shape>
            <v:shape id="图片 17" o:spid="_x0000_s2275" o:spt="75" alt="屏幕截图00015" type="#_x0000_t75" style="position:absolute;left:5059;top:272614;height:3737;width:5605;" filled="f" o:preferrelative="t" stroked="f" coordsize="21600,21600">
              <v:path/>
              <v:fill on="f" focussize="0,0"/>
              <v:stroke on="f" joinstyle="miter"/>
              <v:imagedata r:id="rId74" o:title=""/>
              <o:lock v:ext="edit" aspectratio="t"/>
            </v:shape>
            <w10:wrap type="topAndBottom"/>
          </v:group>
        </w:pict>
      </w:r>
      <w:r>
        <w:rPr>
          <w:rFonts w:cs="Times New Roman"/>
          <w:kern w:val="2"/>
          <w:szCs w:val="21"/>
          <w:lang w:val="en-US" w:bidi="ar-SA"/>
        </w:rPr>
        <w:t>支架控制器显示屏用于显示系统运行期间的传感器信息、煤机位置和工作状态以及提示信息。系统空闲时显示</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图6中“102”为本架编号；</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“85”显示煤机目前位置所在支架架号，煤机工作状态由图6中蓝色箭头表示，箭头向左，表示煤机向左运行；箭头向右，表示煤机向右运行；</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“前柱”和“后柱”分别表示前柱压力和后柱压力传感器信息，单位为MPa（兆帕），对应数值分别为文字后的15.0Mpa与16.0Mpa；</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“行程”表示行程传感器目前的信息，单位为mm（毫米），对应数值为文字后的900mm；</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“高度”表示高度传感器目前的信息，单位为mm（毫米），对应数值为文字后的***mm；</w:t>
      </w:r>
    </w:p>
    <w:p>
      <w:pPr>
        <w:numPr>
          <w:ilvl w:val="0"/>
          <w:numId w:val="36"/>
        </w:numPr>
        <w:tabs>
          <w:tab w:val="left" w:pos="420"/>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“顶梁”表示支架顶梁倾角传感器目前的信息，“底座”表示支架底座倾角传感器目前的信息，单位为°（度），对应数值分别为为文字后的7.0°与3.5°；</w:t>
      </w:r>
    </w:p>
    <w:p>
      <w:pPr>
        <w:numPr>
          <w:ilvl w:val="0"/>
          <w:numId w:val="36"/>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显示屏的顶部“支架空闲”用于显示信息提示或当前支架控制器工作状态；“9.23”与“13:48”为日期与时间信息。</w:t>
      </w:r>
    </w:p>
    <w:p>
      <w:pPr>
        <w:pStyle w:val="2"/>
        <w:rPr>
          <w:lang w:val="en-US" w:bidi="ar-SA"/>
        </w:rPr>
      </w:pPr>
    </w:p>
    <w:p>
      <w:pPr>
        <w:rPr>
          <w:lang w:val="en-US" w:bidi="ar-SA"/>
        </w:rPr>
      </w:pPr>
    </w:p>
    <w:p>
      <w:pPr>
        <w:pStyle w:val="6"/>
        <w:numPr>
          <w:ilvl w:val="3"/>
          <w:numId w:val="35"/>
        </w:numPr>
        <w:autoSpaceDE/>
        <w:autoSpaceDN/>
        <w:spacing w:before="72" w:after="72" w:line="360" w:lineRule="auto"/>
        <w:jc w:val="both"/>
        <w:rPr>
          <w:b/>
          <w:kern w:val="2"/>
          <w:sz w:val="21"/>
          <w:szCs w:val="21"/>
          <w:lang w:val="en-US" w:bidi="ar-SA"/>
        </w:rPr>
      </w:pPr>
      <w:bookmarkStart w:id="278" w:name="5.2控制功能"/>
      <w:bookmarkEnd w:id="278"/>
      <w:r>
        <w:rPr>
          <w:b/>
          <w:kern w:val="2"/>
          <w:sz w:val="21"/>
          <w:szCs w:val="21"/>
          <w:lang w:val="en-US" w:bidi="ar-SA"/>
        </w:rPr>
        <w:pict>
          <v:group id="组合 94" o:spid="_x0000_s2276" o:spt="203" style="position:absolute;left:0pt;margin-left:41.05pt;margin-top:24.15pt;height:230.85pt;width:415.1pt;mso-wrap-distance-bottom:0pt;mso-wrap-distance-top:0pt;z-index:251683840;mso-width-relative:page;mso-height-relative:page;" coordorigin="6845,238362" coordsize="8302,4617">
            <o:lock v:ext="edit"/>
            <v:shape id="文本框 92" o:spid="_x0000_s2277" o:spt="202" type="#_x0000_t202" style="position:absolute;left:10587;top:242565;height:414;width:818;" filled="f" stroked="f" coordsize="21600,21600">
              <v:path/>
              <v:fill on="f" focussize="0,0"/>
              <v:stroke on="f" joinstyle="miter"/>
              <v:imagedata o:title=""/>
              <o:lock v:ext="edit"/>
              <v:textbox>
                <w:txbxContent>
                  <w:p>
                    <w:pPr>
                      <w:pStyle w:val="7"/>
                      <w:jc w:val="center"/>
                    </w:pPr>
                  </w:p>
                </w:txbxContent>
              </v:textbox>
            </v:shape>
            <v:shape id="图片 93" o:spid="_x0000_s2278" o:spt="75" type="#_x0000_t75" style="position:absolute;left:6845;top:238362;height:4212;width:8303;" filled="f" o:preferrelative="t" stroked="f" coordsize="21600,21600">
              <v:path/>
              <v:fill on="f" focussize="0,0"/>
              <v:stroke on="f" joinstyle="miter"/>
              <v:imagedata r:id="rId75" gain="112992f" blacklevel="9830f" o:title=""/>
              <o:lock v:ext="edit" aspectratio="t"/>
            </v:shape>
            <w10:wrap type="topAndBottom"/>
          </v:group>
        </w:pict>
      </w:r>
      <w:r>
        <w:rPr>
          <w:rFonts w:hint="eastAsia"/>
          <w:b/>
          <w:kern w:val="2"/>
          <w:sz w:val="21"/>
          <w:szCs w:val="21"/>
          <w:lang w:val="en-US" w:bidi="ar-SA"/>
        </w:rPr>
        <w:t>按键界面概述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常用操作按键</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54" name="图片 154"/>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rrowheads="1"/>
                    </pic:cNvPicPr>
                  </pic:nvPicPr>
                  <pic:blipFill>
                    <a:blip r:embed="rId76">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：可实现翻页功能，在修改参数时和动作控制时，通过此按键进行翻页；</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lang w:val="en-US"/>
        </w:rPr>
      </w:pPr>
      <w:r>
        <w:drawing>
          <wp:inline distT="0" distB="0" distL="0" distR="0">
            <wp:extent cx="540385" cy="540385"/>
            <wp:effectExtent l="0" t="0" r="0" b="0"/>
            <wp:docPr id="156" name="图片 156"/>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rrowheads="1"/>
                    </pic:cNvPicPr>
                  </pic:nvPicPr>
                  <pic:blipFill>
                    <a:blip r:embed="rId77">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t>：</w:t>
      </w:r>
      <w:r>
        <w:rPr>
          <w:lang w:val="en-US"/>
        </w:rPr>
        <w:t>左邻隔架控制，菜单页上翻，成组方向调节功能；</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68" name="图片 168"/>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rrowheads="1"/>
                    </pic:cNvPicPr>
                  </pic:nvPicPr>
                  <pic:blipFill>
                    <a:blip r:embed="rId78">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：右邻架控制，菜单页下翻，成组方向调节功能；</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66" name="图片 166"/>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rrowheads="1"/>
                    </pic:cNvPicPr>
                  </pic:nvPicPr>
                  <pic:blipFill>
                    <a:blip r:embed="rId7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：左成组控制，返回和取消，成组范围调节功能；</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rrowheads="1"/>
                    </pic:cNvPicPr>
                  </pic:nvPicPr>
                  <pic:blipFill>
                    <a:blip r:embed="rId8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：右成组控制，参数修改，成组范围调节功能；</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62" name="图片 162"/>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rrowheads="1"/>
                    </pic:cNvPicPr>
                  </pic:nvPicPr>
                  <pic:blipFill>
                    <a:blip r:embed="rId81">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：在控制器主控界面上按下此键，便可以进入“状态界面”查看相关设备的状态和故障信息；</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drawing>
          <wp:inline distT="0" distB="0" distL="0" distR="0">
            <wp:extent cx="540385" cy="540385"/>
            <wp:effectExtent l="0" t="0" r="0" b="0"/>
            <wp:docPr id="160" name="图片 160"/>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rrowheads="1"/>
                    </pic:cNvPicPr>
                  </pic:nvPicPr>
                  <pic:blipFill>
                    <a:blip r:embed="rId82">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：当需要停止一定范围内支架的执行动作，不使支架进入急停或闭锁状态下时，可以按下停止键；</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hint="default" w:cs="Times New Roman"/>
          <w:kern w:val="2"/>
          <w:szCs w:val="21"/>
          <w:lang w:val="en-US" w:bidi="ar-SA"/>
        </w:rPr>
        <w:pict>
          <v:group id="组合 131" o:spid="_x0000_s2279" o:spt="203" style="position:absolute;left:0pt;margin-left:53pt;margin-top:62.8pt;height:224.45pt;width:391.5pt;mso-wrap-distance-bottom:0pt;mso-wrap-distance-top:0pt;z-index:251684864;mso-width-relative:page;mso-height-relative:page;" coordorigin="6295,253847" coordsize="7830,4489">
            <o:lock v:ext="edit"/>
            <v:shape id="文本框 132" o:spid="_x0000_s2280" o:spt="202" type="#_x0000_t202" style="position:absolute;left:9777;top:257770;height:567;width:866;" filled="f" stroked="f" coordsize="21600,21600">
              <v:path/>
              <v:fill on="f" focussize="0,0"/>
              <v:stroke on="f" joinstyle="miter"/>
              <v:imagedata o:title=""/>
              <o:lock v:ext="edit"/>
              <v:textbox>
                <w:txbxContent>
                  <w:p>
                    <w:pPr>
                      <w:pStyle w:val="7"/>
                      <w:jc w:val="center"/>
                    </w:pPr>
                  </w:p>
                </w:txbxContent>
              </v:textbox>
            </v:shape>
            <v:group id="组合 133" o:spid="_x0000_s2281" o:spt="203" style="position:absolute;left:6295;top:253847;height:3900;width:7830;" coordorigin="3291,253493" coordsize="7830,3900">
              <o:lock v:ext="edit"/>
              <v:shape id="图片 134" o:spid="_x0000_s2282" o:spt="75" type="#_x0000_t75" style="position:absolute;left:3291;top:253493;height:3900;width:7830;" filled="f" o:preferrelative="t" stroked="f" coordsize="21600,21600">
                <v:path/>
                <v:fill on="f" focussize="0,0"/>
                <v:stroke on="f" joinstyle="miter"/>
                <v:imagedata r:id="rId83" gain="93621f" blacklevel="1965f" o:title=""/>
                <o:lock v:ext="edit" aspectratio="t"/>
              </v:shape>
              <v:shape id="图片 135" o:spid="_x0000_s2283" o:spt="75" alt="屏幕截图00015" type="#_x0000_t75" style="position:absolute;left:4555;top:253790;height:3535;width:5302;" filled="f" o:preferrelative="t" stroked="f" coordsize="21600,21600">
                <v:path/>
                <v:fill on="f" focussize="0,0"/>
                <v:stroke on="f" joinstyle="miter"/>
                <v:imagedata r:id="rId74" o:title=""/>
                <o:lock v:ext="edit" aspectratio="t"/>
              </v:shape>
            </v:group>
            <w10:wrap type="topAndBottom"/>
          </v:group>
        </w:pict>
      </w:r>
      <w:r>
        <w:rPr>
          <w:rFonts w:cs="Times New Roman"/>
          <w:kern w:val="2"/>
          <w:szCs w:val="21"/>
          <w:lang w:val="en-US" w:bidi="ar-SA"/>
        </w:rPr>
        <w:drawing>
          <wp:inline distT="0" distB="0" distL="0" distR="0">
            <wp:extent cx="540385" cy="540385"/>
            <wp:effectExtent l="0" t="0" r="0" b="0"/>
            <wp:docPr id="158" name="图片 158"/>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rrowheads="1"/>
                    </pic:cNvPicPr>
                  </pic:nvPicPr>
                  <pic:blipFill>
                    <a:blip r:embed="rId84">
                      <a:lum bright="6000" contrast="54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：执行程序动作。其它详细功能参照软件使用说明书！</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如图所示，网络版控制器键盘布局中的操作面板的L1、L2、L3分别对应着控制器显示画面中左边的三个功能，例如按一下L1按键便可以进行“伸伸缩”相关程序；R1、R2、R3分别对应着控制器显示画面中右边的三个功能，例如点按R1按键便可以进行“收伸缩”相关程序。</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数字键2、3、5、6、8、9为专用功能快捷键，对应不同液压支架动作。键盘胶垫在此六个按键位置的文字可做修改。</w: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参数设置</w:t>
      </w:r>
    </w:p>
    <w:p>
      <w:pPr>
        <w:numPr>
          <w:ilvl w:val="0"/>
          <w:numId w:val="37"/>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工况参数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在控制器主控界面按下“跟机工况”键，便可以进入“状态界面”查看相关设备的状态和故障信息。</w:t>
      </w:r>
    </w:p>
    <w:p>
      <w:pPr>
        <w:numPr>
          <w:ilvl w:val="0"/>
          <w:numId w:val="37"/>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动作参数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修改参数时需要输入参数密码进入到参数界面之后才能够进行参数修改，具体操作方式如下：</w:t>
      </w:r>
    </w:p>
    <w:p>
      <w:pPr>
        <w:pStyle w:val="33"/>
        <w:autoSpaceDE/>
        <w:autoSpaceDN/>
        <w:ind w:firstLine="420"/>
        <w:jc w:val="both"/>
        <w:rPr>
          <w:rFonts w:hint="default" w:cs="Times New Roman"/>
          <w:kern w:val="2"/>
          <w:szCs w:val="21"/>
          <w:highlight w:val="yellow"/>
          <w:lang w:val="en-US" w:bidi="ar-SA"/>
        </w:rPr>
      </w:pPr>
      <w:r>
        <w:rPr>
          <w:rFonts w:cs="Times New Roman"/>
          <w:kern w:val="2"/>
          <w:szCs w:val="21"/>
          <w:lang w:val="en-US" w:bidi="ar-SA"/>
        </w:rPr>
        <w:t>按住“跟机工况”按键的同时，再按下“辅助”，提示输入密码，输入密码“1111”之后控制器进入到参数界面中，此时找相应的参数进行修改。参数共分为6大类型</w:t>
      </w:r>
      <w:bookmarkStart w:id="279" w:name="5.2.1非自动邻架控制_"/>
      <w:bookmarkEnd w:id="279"/>
      <w:r>
        <w:rPr>
          <w:rFonts w:cs="Times New Roman"/>
          <w:kern w:val="2"/>
          <w:szCs w:val="21"/>
          <w:lang w:val="en-US" w:bidi="ar-SA"/>
        </w:rPr>
        <w:t>。</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p>
    <w:p>
      <w:pPr>
        <w:pStyle w:val="33"/>
        <w:autoSpaceDE/>
        <w:autoSpaceDN/>
        <w:ind w:firstLine="0" w:firstLineChars="0"/>
        <w:jc w:val="center"/>
        <w:rPr>
          <w:rFonts w:hint="default" w:cs="Times New Roman"/>
          <w:kern w:val="2"/>
          <w:szCs w:val="21"/>
          <w:lang w:val="en-US" w:bidi="ar-SA"/>
        </w:rPr>
      </w:pPr>
      <w:r>
        <w:drawing>
          <wp:inline distT="0" distB="0" distL="0" distR="0">
            <wp:extent cx="2840355" cy="189801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40355" cy="1898015"/>
                    </a:xfrm>
                    <a:prstGeom prst="rect">
                      <a:avLst/>
                    </a:prstGeom>
                    <a:noFill/>
                    <a:ln>
                      <a:noFill/>
                    </a:ln>
                  </pic:spPr>
                </pic:pic>
              </a:graphicData>
            </a:graphic>
          </wp:inline>
        </w:drawing>
      </w:r>
    </w:p>
    <w:p>
      <w:pPr>
        <w:pStyle w:val="33"/>
        <w:autoSpaceDE/>
        <w:autoSpaceDN/>
        <w:ind w:firstLine="420"/>
        <w:jc w:val="center"/>
        <w:rPr>
          <w:rFonts w:hint="default" w:cs="Times New Roman"/>
          <w:kern w:val="2"/>
          <w:szCs w:val="21"/>
          <w:lang w:val="en-US" w:bidi="ar-SA"/>
        </w:rPr>
      </w:pPr>
    </w:p>
    <w:p>
      <w:pPr>
        <w:pStyle w:val="33"/>
        <w:autoSpaceDE/>
        <w:autoSpaceDN/>
        <w:ind w:left="400" w:firstLine="420"/>
        <w:jc w:val="both"/>
        <w:rPr>
          <w:rFonts w:hint="default" w:cs="Times New Roman"/>
          <w:kern w:val="2"/>
          <w:szCs w:val="21"/>
          <w:lang w:val="en-US" w:bidi="ar-SA"/>
        </w:rPr>
      </w:pPr>
      <w:r>
        <w:rPr>
          <w:rFonts w:cs="Times New Roman"/>
          <w:kern w:val="2"/>
          <w:szCs w:val="21"/>
          <w:lang w:val="en-US" w:bidi="ar-SA"/>
        </w:rPr>
        <w:t>具体参数见V4支架控制器参数文档。</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例：现需要将“系统参数”中人员定位的“闭锁距离”由150cm改为200cm。</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按上述方式进入到参数界面中后，此时会显示“系统参数”、“传感器”、“部件”、“单动作”、“组合动作”、“成组动作”界面。</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此时按“L1”键，进入“系统参数”界面，若此时界面未有“人员定位”子菜单，按“辅助”键，进行菜单翻页，可找到“人员定位”。</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通过</w:t>
      </w:r>
      <w:r>
        <w:rPr>
          <w:rFonts w:cs="Times New Roman"/>
          <w:kern w:val="2"/>
          <w:szCs w:val="21"/>
          <w:lang w:val="en-US" w:bidi="ar-SA"/>
        </w:rPr>
        <w:drawing>
          <wp:inline distT="0" distB="0" distL="0" distR="0">
            <wp:extent cx="540385" cy="540385"/>
            <wp:effectExtent l="0" t="0" r="0" b="0"/>
            <wp:docPr id="236" name="图片 236"/>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rrowheads="1"/>
                    </pic:cNvPicPr>
                  </pic:nvPicPr>
                  <pic:blipFill>
                    <a:blip r:embed="rId77">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向上键和</w:t>
      </w:r>
      <w:r>
        <w:rPr>
          <w:rFonts w:cs="Times New Roman"/>
          <w:kern w:val="2"/>
          <w:szCs w:val="21"/>
          <w:lang w:val="en-US" w:bidi="ar-SA"/>
        </w:rPr>
        <w:drawing>
          <wp:inline distT="0" distB="0" distL="0" distR="0">
            <wp:extent cx="540385" cy="540385"/>
            <wp:effectExtent l="0" t="0" r="0" b="0"/>
            <wp:docPr id="234" name="图片 234"/>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rrowheads="1"/>
                    </pic:cNvPicPr>
                  </pic:nvPicPr>
                  <pic:blipFill>
                    <a:blip r:embed="rId78">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向下键选择，找到”闭锁距离”参数，按</w:t>
      </w:r>
      <w:r>
        <w:rPr>
          <w:rFonts w:cs="Times New Roman"/>
          <w:kern w:val="2"/>
          <w:szCs w:val="21"/>
          <w:lang w:val="en-US" w:bidi="ar-SA"/>
        </w:rPr>
        <w:drawing>
          <wp:inline distT="0" distB="0" distL="0" distR="0">
            <wp:extent cx="540385" cy="540385"/>
            <wp:effectExtent l="0" t="0" r="0" b="0"/>
            <wp:docPr id="232" name="图片 232"/>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rrowheads="1"/>
                    </pic:cNvPicPr>
                  </pic:nvPicPr>
                  <pic:blipFill>
                    <a:blip r:embed="rId8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键进入参数修改状态，输入数字键“2”“0”“0”，即达到修改为“200”的需求。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此时需对修改完的参数进行确认。因该参数是“全面参数”，按“L1”键，即选择“全面”，那整个工作面的“闭锁距离”便修改为200cm。(其他参数修改方式与此相同)</w: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非自动动作控制</w:t>
      </w:r>
    </w:p>
    <w:p>
      <w:pPr>
        <w:numPr>
          <w:ilvl w:val="0"/>
          <w:numId w:val="38"/>
        </w:numPr>
        <w:tabs>
          <w:tab w:val="left" w:pos="650"/>
        </w:tabs>
        <w:autoSpaceDE/>
        <w:autoSpaceDN/>
        <w:spacing w:line="360" w:lineRule="auto"/>
        <w:jc w:val="both"/>
        <w:rPr>
          <w:lang w:val="en-US"/>
        </w:rPr>
      </w:pPr>
      <w:r>
        <w:rPr>
          <w:rFonts w:hint="eastAsia" w:cs="Times New Roman"/>
          <w:bCs/>
          <w:kern w:val="2"/>
          <w:sz w:val="21"/>
          <w:szCs w:val="21"/>
          <w:lang w:val="en-US" w:bidi="ar-SA"/>
        </w:rPr>
        <w:t>单动作控制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网络版控制器的单动作控制和组合动作，一般都是通过邻隔架控制的方式实现。通过按网络版控制器上的</w:t>
      </w:r>
      <w:r>
        <w:rPr>
          <w:rFonts w:cs="Times New Roman"/>
          <w:kern w:val="2"/>
          <w:szCs w:val="21"/>
          <w:lang w:val="en-US" w:bidi="ar-SA"/>
        </w:rPr>
        <w:drawing>
          <wp:inline distT="0" distB="0" distL="0" distR="0">
            <wp:extent cx="540385" cy="540385"/>
            <wp:effectExtent l="0" t="0" r="0" b="0"/>
            <wp:docPr id="230" name="图片 230"/>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rrowheads="1"/>
                    </pic:cNvPicPr>
                  </pic:nvPicPr>
                  <pic:blipFill>
                    <a:blip r:embed="rId77">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可实现左邻架控制和左隔架控制，按</w:t>
      </w:r>
      <w:r>
        <w:rPr>
          <w:rFonts w:cs="Times New Roman"/>
          <w:kern w:val="2"/>
          <w:szCs w:val="21"/>
          <w:lang w:val="en-US" w:bidi="ar-SA"/>
        </w:rPr>
        <w:drawing>
          <wp:inline distT="0" distB="0" distL="0" distR="0">
            <wp:extent cx="540385" cy="540385"/>
            <wp:effectExtent l="0" t="0" r="0" b="0"/>
            <wp:docPr id="228" name="图片 228"/>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rrowheads="1"/>
                    </pic:cNvPicPr>
                  </pic:nvPicPr>
                  <pic:blipFill>
                    <a:blip r:embed="rId78">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可实现右邻架控制和右隔架控制，隔架选择的范围与“隔架架数”参数设定值相关。</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那如何通过邻隔架控制实现控制器动作？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按下邻架按键时，控制器显示如图所示，通过按下左侧边的“L1</w:t>
      </w:r>
      <w:r>
        <w:rPr>
          <w:rFonts w:hint="default" w:cs="Times New Roman"/>
          <w:kern w:val="2"/>
          <w:szCs w:val="21"/>
          <w:lang w:val="en-US" w:bidi="ar-SA"/>
        </w:rPr>
        <w:t>”</w:t>
      </w:r>
      <w:r>
        <w:rPr>
          <w:rFonts w:cs="Times New Roman"/>
          <w:kern w:val="2"/>
          <w:szCs w:val="21"/>
          <w:lang w:val="en-US" w:bidi="ar-SA"/>
        </w:rPr>
        <w:t>“L2</w:t>
      </w:r>
      <w:r>
        <w:rPr>
          <w:rFonts w:hint="default" w:cs="Times New Roman"/>
          <w:kern w:val="2"/>
          <w:szCs w:val="21"/>
          <w:lang w:val="en-US" w:bidi="ar-SA"/>
        </w:rPr>
        <w:t>”</w:t>
      </w:r>
      <w:r>
        <w:rPr>
          <w:rFonts w:cs="Times New Roman"/>
          <w:kern w:val="2"/>
          <w:szCs w:val="21"/>
          <w:lang w:val="en-US" w:bidi="ar-SA"/>
        </w:rPr>
        <w:t>“L3</w:t>
      </w:r>
      <w:r>
        <w:rPr>
          <w:rFonts w:hint="default" w:cs="Times New Roman"/>
          <w:kern w:val="2"/>
          <w:szCs w:val="21"/>
          <w:lang w:val="en-US" w:bidi="ar-SA"/>
        </w:rPr>
        <w:t>”</w:t>
      </w:r>
      <w:r>
        <w:rPr>
          <w:rFonts w:cs="Times New Roman"/>
          <w:kern w:val="2"/>
          <w:szCs w:val="21"/>
          <w:lang w:val="en-US" w:bidi="ar-SA"/>
        </w:rPr>
        <w:t>按键，即可邻隔架控制相应的动作。</w:t>
      </w:r>
    </w:p>
    <w:p>
      <w:pPr>
        <w:pStyle w:val="33"/>
        <w:autoSpaceDE/>
        <w:autoSpaceDN/>
        <w:ind w:firstLine="420"/>
        <w:jc w:val="both"/>
        <w:rPr>
          <w:rFonts w:hint="default" w:cs="Times New Roman"/>
          <w:kern w:val="2"/>
          <w:szCs w:val="21"/>
          <w:lang w:val="en-US" w:bidi="ar-SA"/>
        </w:rPr>
      </w:pPr>
      <w:r>
        <w:rPr>
          <w:rFonts w:hint="default" w:cs="Times New Roman"/>
          <w:kern w:val="2"/>
          <w:szCs w:val="21"/>
          <w:lang w:val="en-US" w:bidi="ar-SA"/>
        </w:rPr>
        <w:pict>
          <v:group id="组合 141" o:spid="_x0000_s2291" o:spt="203" style="position:absolute;left:0pt;margin-left:108.65pt;margin-top:26.55pt;height:214.95pt;width:280.2pt;mso-wrap-distance-bottom:0pt;mso-wrap-distance-top:0pt;z-index:251685888;mso-width-relative:page;mso-height-relative:page;" coordorigin="3487,309639" coordsize="5604,4299">
            <o:lock v:ext="edit"/>
            <v:shape id="图片 7" o:spid="_x0000_s2292" o:spt="75" alt="屏幕截图00004" type="#_x0000_t75" style="position:absolute;left:3487;top:309639;height:3737;width:5605;" filled="f" o:preferrelative="t" stroked="f" coordsize="21600,21600">
              <v:path/>
              <v:fill on="f" focussize="0,0"/>
              <v:stroke on="f" joinstyle="miter"/>
              <v:imagedata r:id="rId86" o:title="屏幕截图00004"/>
              <o:lock v:ext="edit" aspectratio="t"/>
            </v:shape>
            <v:shape id="文本框 140" o:spid="_x0000_s2293" o:spt="202" type="#_x0000_t202" style="position:absolute;left:5600;top:313472;height:466;width:1378;" filled="f" stroked="f" coordsize="21600,21600">
              <v:path/>
              <v:fill on="f" focussize="0,0"/>
              <v:stroke on="f" joinstyle="miter"/>
              <v:imagedata o:title=""/>
              <o:lock v:ext="edit"/>
              <v:textbox>
                <w:txbxContent>
                  <w:p>
                    <w:pPr>
                      <w:pStyle w:val="7"/>
                      <w:jc w:val="center"/>
                    </w:pPr>
                  </w:p>
                </w:txbxContent>
              </v:textbox>
            </v:shape>
            <w10:wrap type="topAndBottom"/>
          </v:group>
        </w:pict>
      </w:r>
      <w:r>
        <w:rPr>
          <w:rFonts w:cs="Times New Roman"/>
          <w:kern w:val="2"/>
          <w:szCs w:val="21"/>
          <w:lang w:val="en-US" w:bidi="ar-SA"/>
        </w:rPr>
        <w:t>通过按下右侧边的“R1</w:t>
      </w:r>
      <w:r>
        <w:rPr>
          <w:rFonts w:hint="default" w:cs="Times New Roman"/>
          <w:kern w:val="2"/>
          <w:szCs w:val="21"/>
          <w:lang w:val="en-US" w:bidi="ar-SA"/>
        </w:rPr>
        <w:t>”</w:t>
      </w:r>
      <w:r>
        <w:rPr>
          <w:rFonts w:cs="Times New Roman"/>
          <w:kern w:val="2"/>
          <w:szCs w:val="21"/>
          <w:lang w:val="en-US" w:bidi="ar-SA"/>
        </w:rPr>
        <w:t>“R2</w:t>
      </w:r>
      <w:r>
        <w:rPr>
          <w:rFonts w:hint="default" w:cs="Times New Roman"/>
          <w:kern w:val="2"/>
          <w:szCs w:val="21"/>
          <w:lang w:val="en-US" w:bidi="ar-SA"/>
        </w:rPr>
        <w:t>”</w:t>
      </w:r>
      <w:r>
        <w:rPr>
          <w:rFonts w:cs="Times New Roman"/>
          <w:kern w:val="2"/>
          <w:szCs w:val="21"/>
          <w:lang w:val="en-US" w:bidi="ar-SA"/>
        </w:rPr>
        <w:t>“R3</w:t>
      </w:r>
      <w:r>
        <w:rPr>
          <w:rFonts w:hint="default" w:cs="Times New Roman"/>
          <w:kern w:val="2"/>
          <w:szCs w:val="21"/>
          <w:lang w:val="en-US" w:bidi="ar-SA"/>
        </w:rPr>
        <w:t>”</w:t>
      </w:r>
      <w:r>
        <w:rPr>
          <w:rFonts w:cs="Times New Roman"/>
          <w:kern w:val="2"/>
          <w:szCs w:val="21"/>
          <w:lang w:val="en-US" w:bidi="ar-SA"/>
        </w:rPr>
        <w:t>按键，即可邻隔架控制相应的动作。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控制器左右侧功能可通过“辅助动作”菜单中自定义按键“L1”，“L2”，“L3”和“R1”，“R2”，“R3”的功能，并且一个按键可以绑定多个动作，在控制时，通过“辅助”按键来翻页切换，每一页实体按键对应的动作都不同。</w:t>
      </w:r>
    </w:p>
    <w:p>
      <w:pPr>
        <w:pStyle w:val="33"/>
        <w:autoSpaceDE/>
        <w:autoSpaceDN/>
        <w:ind w:firstLine="420"/>
        <w:jc w:val="both"/>
        <w:rPr>
          <w:rFonts w:hint="default"/>
          <w:lang w:val="en-US"/>
        </w:rPr>
      </w:pPr>
      <w:r>
        <w:rPr>
          <w:rFonts w:cs="Times New Roman"/>
          <w:kern w:val="2"/>
          <w:szCs w:val="21"/>
          <w:lang w:val="en-US" w:bidi="ar-SA"/>
        </w:rPr>
        <w:t>在邻架控制状态时，按下控制器的按键“2”，“3”，“5”，“6”，“8”，“9”即可实现键盘膜上的对应动作。上述6个按键的动作功能同样也可自定义，通过“按键功能”即可设定每个按键对应的动作。</w:t>
      </w:r>
    </w:p>
    <w:p>
      <w:pPr>
        <w:numPr>
          <w:ilvl w:val="0"/>
          <w:numId w:val="38"/>
        </w:numPr>
        <w:tabs>
          <w:tab w:val="left" w:pos="650"/>
        </w:tabs>
        <w:autoSpaceDE/>
        <w:autoSpaceDN/>
        <w:spacing w:line="360" w:lineRule="auto"/>
        <w:jc w:val="both"/>
        <w:rPr>
          <w:lang w:val="en-US"/>
        </w:rPr>
      </w:pPr>
      <w:r>
        <w:rPr>
          <w:rFonts w:cs="Times New Roman"/>
          <w:bCs/>
          <w:kern w:val="2"/>
          <w:sz w:val="21"/>
          <w:szCs w:val="21"/>
          <w:lang w:val="en-US" w:bidi="ar-SA"/>
        </w:rPr>
        <w:t>成组动作控制</w:t>
      </w:r>
    </w:p>
    <w:p>
      <w:pPr>
        <w:pStyle w:val="33"/>
        <w:autoSpaceDE/>
        <w:autoSpaceDN/>
        <w:ind w:firstLine="420"/>
        <w:jc w:val="both"/>
        <w:rPr>
          <w:rFonts w:hint="default" w:cs="Times New Roman"/>
          <w:kern w:val="2"/>
          <w:szCs w:val="21"/>
          <w:lang w:val="en-US" w:bidi="ar-SA"/>
        </w:rPr>
      </w:pPr>
      <w:r>
        <w:rPr>
          <w:rFonts w:hint="default" w:cs="Times New Roman"/>
          <w:kern w:val="2"/>
          <w:szCs w:val="21"/>
          <w:lang w:val="en-US" w:bidi="ar-SA"/>
        </w:rPr>
        <w:pict>
          <v:group id="组合 145" o:spid="_x0000_s2294" o:spt="203" style="position:absolute;left:0pt;margin-left:99.25pt;margin-top:60.4pt;height:243.4pt;width:298.9pt;mso-wrap-distance-bottom:0pt;mso-wrap-distance-top:0pt;z-index:251686912;mso-width-relative:page;mso-height-relative:page;" coordorigin="4403,322093" coordsize="5604,4405">
            <o:lock v:ext="edit"/>
            <v:shape id="图片 10" o:spid="_x0000_s2295" o:spt="75" alt="屏幕截图00007" type="#_x0000_t75" style="position:absolute;left:4403;top:322093;height:3737;width:5605;" filled="f" o:preferrelative="t" stroked="f" coordsize="21600,21600">
              <v:path/>
              <v:fill on="f" focussize="0,0"/>
              <v:stroke on="f" joinstyle="miter"/>
              <v:imagedata r:id="rId87" o:title="屏幕截图00007"/>
              <o:lock v:ext="edit" aspectratio="t"/>
            </v:shape>
            <v:shape id="文本框 147" o:spid="_x0000_s2296" o:spt="202" type="#_x0000_t202" style="position:absolute;left:6755;top:326122;height:377;width:902;" filled="f" stroked="f" coordsize="21600,21600">
              <v:path/>
              <v:fill on="f" focussize="0,0"/>
              <v:stroke on="f" joinstyle="miter"/>
              <v:imagedata o:title=""/>
              <o:lock v:ext="edit"/>
              <v:textbox>
                <w:txbxContent>
                  <w:p>
                    <w:pPr>
                      <w:pStyle w:val="7"/>
                      <w:jc w:val="both"/>
                    </w:pPr>
                  </w:p>
                </w:txbxContent>
              </v:textbox>
            </v:shape>
            <w10:wrap type="topAndBottom"/>
          </v:group>
        </w:pict>
      </w:r>
      <w:r>
        <w:rPr>
          <w:rFonts w:cs="Times New Roman"/>
          <w:kern w:val="2"/>
          <w:szCs w:val="21"/>
          <w:lang w:val="en-US" w:bidi="ar-SA"/>
        </w:rPr>
        <w:t>成组动作控制是通过按下</w:t>
      </w:r>
      <w:r>
        <w:rPr>
          <w:rFonts w:cs="Times New Roman"/>
          <w:kern w:val="2"/>
          <w:szCs w:val="21"/>
          <w:lang w:val="en-US" w:bidi="ar-SA"/>
        </w:rPr>
        <w:drawing>
          <wp:inline distT="0" distB="0" distL="0" distR="0">
            <wp:extent cx="540385" cy="540385"/>
            <wp:effectExtent l="0" t="0" r="0" b="0"/>
            <wp:docPr id="226" name="图片 226"/>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rrowheads="1"/>
                    </pic:cNvPicPr>
                  </pic:nvPicPr>
                  <pic:blipFill>
                    <a:blip r:embed="rId7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左成组键和</w:t>
      </w:r>
      <w:r>
        <w:rPr>
          <w:rFonts w:cs="Times New Roman"/>
          <w:kern w:val="2"/>
          <w:szCs w:val="21"/>
          <w:lang w:val="en-US" w:bidi="ar-SA"/>
        </w:rPr>
        <w:drawing>
          <wp:inline distT="0" distB="0" distL="0" distR="0">
            <wp:extent cx="540385" cy="540385"/>
            <wp:effectExtent l="0" t="0" r="0" b="0"/>
            <wp:docPr id="224" name="图片 224"/>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rrowheads="1"/>
                    </pic:cNvPicPr>
                  </pic:nvPicPr>
                  <pic:blipFill>
                    <a:blip r:embed="rId8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右成组键进入成组控制状态，</w:t>
      </w:r>
      <w:r>
        <w:rPr>
          <w:rFonts w:cs="Times New Roman"/>
          <w:kern w:val="2"/>
          <w:szCs w:val="21"/>
          <w:shd w:val="clear" w:color="auto" w:fill="C7EDCC" w:themeFill="background1"/>
          <w:lang w:val="en-US" w:bidi="ar-SA"/>
        </w:rPr>
        <w:t>如图所示。</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在成组状态下，通过</w:t>
      </w:r>
      <w:r>
        <w:rPr>
          <w:rFonts w:cs="Times New Roman"/>
          <w:kern w:val="2"/>
          <w:szCs w:val="21"/>
          <w:lang w:val="en-US" w:bidi="ar-SA"/>
        </w:rPr>
        <w:drawing>
          <wp:inline distT="0" distB="0" distL="0" distR="0">
            <wp:extent cx="540385" cy="540385"/>
            <wp:effectExtent l="0" t="0" r="0" b="0"/>
            <wp:docPr id="222" name="图片 222"/>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rrowheads="1"/>
                    </pic:cNvPicPr>
                  </pic:nvPicPr>
                  <pic:blipFill>
                    <a:blip r:embed="rId77">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和</w:t>
      </w:r>
      <w:r>
        <w:rPr>
          <w:rFonts w:cs="Times New Roman"/>
          <w:kern w:val="2"/>
          <w:szCs w:val="21"/>
          <w:lang w:val="en-US" w:bidi="ar-SA"/>
        </w:rPr>
        <w:drawing>
          <wp:inline distT="0" distB="0" distL="0" distR="0">
            <wp:extent cx="540385" cy="540385"/>
            <wp:effectExtent l="0" t="0" r="0" b="0"/>
            <wp:docPr id="220" name="图片 220"/>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rrowheads="1"/>
                    </pic:cNvPicPr>
                  </pic:nvPicPr>
                  <pic:blipFill>
                    <a:blip r:embed="rId78">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可调节成组动作执行方向；通过</w:t>
      </w:r>
      <w:r>
        <w:rPr>
          <w:rFonts w:cs="Times New Roman"/>
          <w:kern w:val="2"/>
          <w:szCs w:val="21"/>
          <w:lang w:val="en-US" w:bidi="ar-SA"/>
        </w:rPr>
        <w:drawing>
          <wp:inline distT="0" distB="0" distL="0" distR="0">
            <wp:extent cx="540385" cy="540385"/>
            <wp:effectExtent l="0" t="0" r="0" b="0"/>
            <wp:docPr id="218" name="图片 218"/>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rrowheads="1"/>
                    </pic:cNvPicPr>
                  </pic:nvPicPr>
                  <pic:blipFill>
                    <a:blip r:embed="rId7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和</w:t>
      </w:r>
      <w:r>
        <w:rPr>
          <w:rFonts w:cs="Times New Roman"/>
          <w:kern w:val="2"/>
          <w:szCs w:val="21"/>
          <w:lang w:val="en-US" w:bidi="ar-SA"/>
        </w:rPr>
        <w:drawing>
          <wp:inline distT="0" distB="0" distL="0" distR="0">
            <wp:extent cx="540385" cy="540385"/>
            <wp:effectExtent l="0" t="0" r="0" b="0"/>
            <wp:docPr id="216" name="图片 216"/>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rrowheads="1"/>
                    </pic:cNvPicPr>
                  </pic:nvPicPr>
                  <pic:blipFill>
                    <a:blip r:embed="rId8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按键对成组动作范围进行调整。每按一次</w:t>
      </w:r>
      <w:r>
        <w:rPr>
          <w:rFonts w:cs="Times New Roman"/>
          <w:kern w:val="2"/>
          <w:szCs w:val="21"/>
          <w:lang w:val="en-US" w:bidi="ar-SA"/>
        </w:rPr>
        <w:drawing>
          <wp:inline distT="0" distB="0" distL="0" distR="0">
            <wp:extent cx="540385" cy="540385"/>
            <wp:effectExtent l="0" t="0" r="0" b="0"/>
            <wp:docPr id="214" name="图片 214"/>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rrowheads="1"/>
                    </pic:cNvPicPr>
                  </pic:nvPicPr>
                  <pic:blipFill>
                    <a:blip r:embed="rId79">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，成组范围末架便会减1，每按一次</w:t>
      </w:r>
      <w:r>
        <w:rPr>
          <w:rFonts w:cs="Times New Roman"/>
          <w:kern w:val="2"/>
          <w:szCs w:val="21"/>
          <w:lang w:val="en-US" w:bidi="ar-SA"/>
        </w:rPr>
        <w:drawing>
          <wp:inline distT="0" distB="0" distL="0" distR="0">
            <wp:extent cx="540385" cy="540385"/>
            <wp:effectExtent l="0" t="0" r="0" b="0"/>
            <wp:docPr id="212" name="图片 212"/>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rrowheads="1"/>
                    </pic:cNvPicPr>
                  </pic:nvPicPr>
                  <pic:blipFill>
                    <a:blip r:embed="rId80">
                      <a:lum bright="30000" contrast="60000"/>
                      <a:extLst>
                        <a:ext uri="{28A0092B-C50C-407E-A947-70E740481C1C}">
                          <a14:useLocalDpi xmlns:a14="http://schemas.microsoft.com/office/drawing/2010/main" val="0"/>
                        </a:ext>
                      </a:extLst>
                    </a:blip>
                    <a:srcRect/>
                    <a:stretch>
                      <a:fillRect/>
                    </a:stretch>
                  </pic:blipFill>
                  <pic:spPr>
                    <a:xfrm>
                      <a:off x="0" y="0"/>
                      <a:ext cx="540385" cy="540385"/>
                    </a:xfrm>
                    <a:prstGeom prst="rect">
                      <a:avLst/>
                    </a:prstGeom>
                    <a:noFill/>
                    <a:ln>
                      <a:noFill/>
                    </a:ln>
                  </pic:spPr>
                </pic:pic>
              </a:graphicData>
            </a:graphic>
          </wp:inline>
        </w:drawing>
      </w:r>
      <w:r>
        <w:rPr>
          <w:rFonts w:cs="Times New Roman"/>
          <w:kern w:val="2"/>
          <w:szCs w:val="21"/>
          <w:lang w:val="en-US" w:bidi="ar-SA"/>
        </w:rPr>
        <w:t>，成组范围末架便会加1。具体实现哪一个动作的成组控制，与“L1”,“L2”,“L3”,“R1”,“R2”,“R3”的按键定义的动作相关。</w: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本地自动动作控制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控制器支持本地自动动作控制，支持本架推溜，本架拉后溜，本架放煤，本架反冲洗。在控制器主界面时，当“L1”,“L2”,“L3”,“R1”,“R2”,“R3”有支持本架自动动作的动作时，按下按键便可以执行相应动作的自动动作。</w: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自动动作控制</w:t>
      </w:r>
    </w:p>
    <w:p>
      <w:pPr>
        <w:numPr>
          <w:ilvl w:val="0"/>
          <w:numId w:val="39"/>
        </w:numPr>
        <w:tabs>
          <w:tab w:val="left" w:pos="650"/>
        </w:tabs>
        <w:autoSpaceDE/>
        <w:autoSpaceDN/>
        <w:spacing w:line="360" w:lineRule="auto"/>
        <w:jc w:val="both"/>
        <w:rPr>
          <w:sz w:val="21"/>
          <w:szCs w:val="21"/>
          <w:lang w:val="en-US"/>
        </w:rPr>
      </w:pPr>
      <w:r>
        <w:rPr>
          <w:rFonts w:hint="eastAsia"/>
          <w:sz w:val="21"/>
          <w:szCs w:val="21"/>
          <w:lang w:val="en-US"/>
        </w:rPr>
        <w:t>自动移架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自动移架为降柱、移架、升柱三个主要动作过程及其辅助动作的组合逻辑，其执行过程中，每一动作均受限于动作执行时间以及传感器的状态，不同动作的执行需满足一定的执行顺序限制。</w:t>
      </w:r>
    </w:p>
    <w:p>
      <w:pPr>
        <w:pStyle w:val="33"/>
        <w:autoSpaceDE/>
        <w:autoSpaceDN/>
        <w:ind w:firstLine="560"/>
        <w:jc w:val="center"/>
        <w:rPr>
          <w:rFonts w:hint="default" w:cs="Times New Roman"/>
          <w:kern w:val="2"/>
          <w:szCs w:val="21"/>
          <w:lang w:val="en-US" w:bidi="ar-SA"/>
        </w:rPr>
      </w:pPr>
      <w:r>
        <w:rPr>
          <w:sz w:val="28"/>
          <w:szCs w:val="28"/>
        </w:rPr>
        <w:drawing>
          <wp:inline distT="0" distB="0" distL="0" distR="0">
            <wp:extent cx="2584450" cy="1225550"/>
            <wp:effectExtent l="0" t="0" r="6350" b="8890"/>
            <wp:docPr id="238" name="图片 2" descr="D:\Program Files\Tongda\ispirit\users\87\images\201901102200973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descr="D:\Program Files\Tongda\ispirit\users\87\images\2019011022009733728.png"/>
                    <pic:cNvPicPr>
                      <a:picLocks noChangeAspect="1" noChangeArrowheads="1"/>
                    </pic:cNvPicPr>
                  </pic:nvPicPr>
                  <pic:blipFill>
                    <a:blip r:embed="rId88" cstate="print"/>
                    <a:srcRect/>
                    <a:stretch>
                      <a:fillRect/>
                    </a:stretch>
                  </pic:blipFill>
                  <pic:spPr>
                    <a:xfrm>
                      <a:off x="0" y="0"/>
                      <a:ext cx="2585446" cy="1226236"/>
                    </a:xfrm>
                    <a:prstGeom prst="rect">
                      <a:avLst/>
                    </a:prstGeom>
                    <a:noFill/>
                    <a:ln w="9525">
                      <a:noFill/>
                      <a:miter lim="800000"/>
                      <a:headEnd/>
                      <a:tailEnd/>
                    </a:ln>
                  </pic:spPr>
                </pic:pic>
              </a:graphicData>
            </a:graphic>
          </wp:inline>
        </w:drawing>
      </w:r>
    </w:p>
    <w:p>
      <w:pPr>
        <w:pStyle w:val="33"/>
        <w:autoSpaceDE/>
        <w:autoSpaceDN/>
        <w:ind w:firstLine="560"/>
        <w:jc w:val="both"/>
        <w:rPr>
          <w:rFonts w:hint="default" w:cs="Times New Roman"/>
          <w:kern w:val="2"/>
          <w:szCs w:val="21"/>
          <w:lang w:val="en-US" w:bidi="ar-SA"/>
        </w:rPr>
      </w:pPr>
      <w:r>
        <w:rPr>
          <w:sz w:val="28"/>
          <w:szCs w:val="28"/>
        </w:rPr>
        <w:drawing>
          <wp:anchor distT="0" distB="0" distL="114300" distR="114300" simplePos="0" relativeHeight="251692032" behindDoc="0" locked="0" layoutInCell="1" allowOverlap="1">
            <wp:simplePos x="0" y="0"/>
            <wp:positionH relativeFrom="column">
              <wp:posOffset>3740785</wp:posOffset>
            </wp:positionH>
            <wp:positionV relativeFrom="paragraph">
              <wp:posOffset>700405</wp:posOffset>
            </wp:positionV>
            <wp:extent cx="1775460" cy="1162050"/>
            <wp:effectExtent l="0" t="0" r="0" b="0"/>
            <wp:wrapTopAndBottom/>
            <wp:docPr id="242" name="图片 6" descr="D:\Program Files\Tongda\ispirit\users\87\images\2019011022009736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descr="D:\Program Files\Tongda\ispirit\users\87\images\201901102200973673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775460" cy="1162050"/>
                    </a:xfrm>
                    <a:prstGeom prst="rect">
                      <a:avLst/>
                    </a:prstGeom>
                    <a:noFill/>
                    <a:ln w="9525">
                      <a:noFill/>
                      <a:miter lim="800000"/>
                      <a:headEnd/>
                      <a:tailEnd/>
                    </a:ln>
                  </pic:spPr>
                </pic:pic>
              </a:graphicData>
            </a:graphic>
          </wp:anchor>
        </w:drawing>
      </w:r>
      <w:r>
        <w:rPr>
          <w:sz w:val="28"/>
          <w:szCs w:val="28"/>
        </w:rPr>
        <w:drawing>
          <wp:anchor distT="0" distB="0" distL="114300" distR="114300" simplePos="0" relativeHeight="251693056" behindDoc="0" locked="0" layoutInCell="1" allowOverlap="1">
            <wp:simplePos x="0" y="0"/>
            <wp:positionH relativeFrom="column">
              <wp:posOffset>1149350</wp:posOffset>
            </wp:positionH>
            <wp:positionV relativeFrom="paragraph">
              <wp:posOffset>610235</wp:posOffset>
            </wp:positionV>
            <wp:extent cx="1991360" cy="1238250"/>
            <wp:effectExtent l="0" t="0" r="0" b="0"/>
            <wp:wrapTopAndBottom/>
            <wp:docPr id="240" name="图片 4" descr="D:\Program Files\Tongda\ispirit\users\87\images\201901102200973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descr="D:\Program Files\Tongda\ispirit\users\87\images\201901102200973475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991360" cy="1238250"/>
                    </a:xfrm>
                    <a:prstGeom prst="rect">
                      <a:avLst/>
                    </a:prstGeom>
                    <a:noFill/>
                    <a:ln w="9525">
                      <a:noFill/>
                      <a:miter lim="800000"/>
                      <a:headEnd/>
                      <a:tailEnd/>
                    </a:ln>
                  </pic:spPr>
                </pic:pic>
              </a:graphicData>
            </a:graphic>
          </wp:anchor>
        </w:drawing>
      </w:r>
      <w:r>
        <w:rPr>
          <w:rFonts w:cs="Times New Roman"/>
          <w:kern w:val="2"/>
          <w:szCs w:val="21"/>
          <w:lang w:val="en-US" w:bidi="ar-SA"/>
        </w:rPr>
        <w:t>自动移架动作分为三个阶段：降柱阶段、移架阶段、升柱阶段。每一阶段除主要动作外，还包含其他辅助动作的执行。如下图所示：</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按照触发条件以及执行架数的不同，可以将自动移架分为单架自动移架、成组自动移架、跟机自动移架三种类型。如上图所示：</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三种类型相互之间，单架的降移升基本动作逻辑相似，但存在一定的差别。区别在于:</w:t>
      </w:r>
    </w:p>
    <w:p>
      <w:pPr>
        <w:pStyle w:val="33"/>
        <w:numPr>
          <w:ilvl w:val="0"/>
          <w:numId w:val="40"/>
        </w:numPr>
        <w:autoSpaceDE/>
        <w:autoSpaceDN/>
        <w:jc w:val="both"/>
        <w:rPr>
          <w:rFonts w:hint="default" w:cs="Times New Roman"/>
          <w:kern w:val="2"/>
          <w:szCs w:val="21"/>
          <w:lang w:val="en-US" w:bidi="ar-SA"/>
        </w:rPr>
      </w:pPr>
      <w:r>
        <w:rPr>
          <w:rFonts w:cs="Times New Roman"/>
          <w:kern w:val="2"/>
          <w:szCs w:val="21"/>
          <w:lang w:val="en-US" w:bidi="ar-SA"/>
        </w:rPr>
        <w:t>单架自动移架，为邻架手动触发、遥控器手动触发或其他上位机手动触发，不需要接收轮询也不需要启动下一架预警；</w:t>
      </w:r>
    </w:p>
    <w:p>
      <w:pPr>
        <w:pStyle w:val="33"/>
        <w:numPr>
          <w:ilvl w:val="0"/>
          <w:numId w:val="40"/>
        </w:numPr>
        <w:autoSpaceDE/>
        <w:autoSpaceDN/>
        <w:jc w:val="both"/>
        <w:rPr>
          <w:rFonts w:hint="default" w:cs="Times New Roman"/>
          <w:kern w:val="2"/>
          <w:szCs w:val="21"/>
          <w:lang w:val="en-US" w:bidi="ar-SA"/>
        </w:rPr>
      </w:pPr>
      <w:r>
        <w:rPr>
          <w:rFonts w:cs="Times New Roman"/>
          <w:kern w:val="2"/>
          <w:szCs w:val="21"/>
          <w:lang w:val="en-US" w:bidi="ar-SA"/>
        </w:rPr>
        <w:t>成组自动移架，以成组方式自动执行移架动作，可以为控制器触发成组、遥控器触发成组或其他上位机触发成组。单架的启动条件为收到轮询指令且预警结束，并在升柱过程中可以启动下一架；</w:t>
      </w:r>
    </w:p>
    <w:p>
      <w:pPr>
        <w:pStyle w:val="33"/>
        <w:numPr>
          <w:ilvl w:val="0"/>
          <w:numId w:val="40"/>
        </w:numPr>
        <w:autoSpaceDE/>
        <w:autoSpaceDN/>
        <w:jc w:val="both"/>
        <w:rPr>
          <w:rFonts w:hint="default" w:cs="Times New Roman"/>
          <w:kern w:val="2"/>
          <w:szCs w:val="21"/>
          <w:lang w:val="en-US" w:bidi="ar-SA"/>
        </w:rPr>
      </w:pPr>
      <w:r>
        <w:rPr>
          <w:rFonts w:cs="Times New Roman"/>
          <w:kern w:val="2"/>
          <w:szCs w:val="21"/>
          <w:lang w:val="en-US" w:bidi="ar-SA"/>
        </w:rPr>
        <w:t>跟机自动移架，采用的是逐架依次执行的方式，完成单架自动移架，之后启动下一支架。该动作由服务器进行触发。</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相关详细逻辑参考《自动移架逻辑说明》。</w:t>
      </w:r>
    </w:p>
    <w:p>
      <w:pPr>
        <w:numPr>
          <w:ilvl w:val="0"/>
          <w:numId w:val="39"/>
        </w:numPr>
        <w:tabs>
          <w:tab w:val="left" w:pos="650"/>
        </w:tabs>
        <w:autoSpaceDE/>
        <w:autoSpaceDN/>
        <w:spacing w:line="360" w:lineRule="auto"/>
        <w:jc w:val="both"/>
        <w:rPr>
          <w:lang w:val="en-US"/>
        </w:rPr>
      </w:pPr>
      <w:r>
        <w:rPr>
          <w:rFonts w:cs="Times New Roman"/>
          <w:bCs/>
          <w:kern w:val="2"/>
          <w:sz w:val="21"/>
          <w:szCs w:val="21"/>
          <w:lang w:val="en-US" w:bidi="ar-SA"/>
        </w:rPr>
        <w:t>自动补压功能</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正常工作过程中，支架控制器会自动检查液压支架的立柱压力，如果在支撑状态下，发现立柱压力下降至设定范围，支架控制器自动下达升柱控制命令，弥补下降的立柱压力，直至恢复初撑压力，保障有效支撑。</w: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跟机自动控制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作面液压支架根据支护区域划分，由端头架、过渡架以及中间架三部分组成，其中，当采用斜切进刀采煤工艺时，中间架可分为中部区域和三角煤区域，在网络版支架控制器斜切进刀工艺设置中，中部区域和三角煤区域采煤工艺实现统一，将整个工作面划分为多个工艺区域，每一个工艺区域都有其自身对应的相关参数来配置这个工作对应的动作，端头架区域和过渡架区域动作由各工序触发其动作。每一个工序都一个对应的工序起始的煤机位置(上一个工序参数中的</w:t>
      </w:r>
      <w:r>
        <w:rPr>
          <w:rFonts w:hint="default" w:cs="Times New Roman"/>
          <w:kern w:val="2"/>
          <w:szCs w:val="21"/>
          <w:lang w:val="en-US" w:bidi="ar-SA"/>
        </w:rPr>
        <w:t>”</w:t>
      </w:r>
      <w:r>
        <w:rPr>
          <w:rFonts w:cs="Times New Roman"/>
          <w:kern w:val="2"/>
          <w:szCs w:val="21"/>
          <w:lang w:val="en-US" w:bidi="ar-SA"/>
        </w:rPr>
        <w:t>工序触发点</w:t>
      </w:r>
      <w:r>
        <w:rPr>
          <w:rFonts w:hint="default" w:cs="Times New Roman"/>
          <w:kern w:val="2"/>
          <w:szCs w:val="21"/>
          <w:lang w:val="en-US" w:bidi="ar-SA"/>
        </w:rPr>
        <w:t>”</w:t>
      </w:r>
      <w:r>
        <w:rPr>
          <w:rFonts w:cs="Times New Roman"/>
          <w:kern w:val="2"/>
          <w:szCs w:val="21"/>
          <w:lang w:val="en-US" w:bidi="ar-SA"/>
        </w:rPr>
        <w:t>)和工序结束时的煤机位置(本工序的</w:t>
      </w:r>
      <w:r>
        <w:rPr>
          <w:rFonts w:hint="default" w:cs="Times New Roman"/>
          <w:kern w:val="2"/>
          <w:szCs w:val="21"/>
          <w:lang w:val="en-US" w:bidi="ar-SA"/>
        </w:rPr>
        <w:t>”</w:t>
      </w:r>
      <w:r>
        <w:rPr>
          <w:rFonts w:cs="Times New Roman"/>
          <w:kern w:val="2"/>
          <w:szCs w:val="21"/>
          <w:lang w:val="en-US" w:bidi="ar-SA"/>
        </w:rPr>
        <w:t>工序触发点</w:t>
      </w:r>
      <w:r>
        <w:rPr>
          <w:rFonts w:hint="default" w:cs="Times New Roman"/>
          <w:kern w:val="2"/>
          <w:szCs w:val="21"/>
          <w:lang w:val="en-US" w:bidi="ar-SA"/>
        </w:rPr>
        <w:t>”</w:t>
      </w:r>
      <w:r>
        <w:rPr>
          <w:rFonts w:cs="Times New Roman"/>
          <w:kern w:val="2"/>
          <w:szCs w:val="21"/>
          <w:lang w:val="en-US" w:bidi="ar-SA"/>
        </w:rPr>
        <w:t>)。下图为某个工作面中的实际参数。</w:t>
      </w:r>
    </w:p>
    <w:tbl>
      <w:tblPr>
        <w:tblStyle w:val="23"/>
        <w:tblW w:w="5148" w:type="pct"/>
        <w:tblInd w:w="-183"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81"/>
        <w:gridCol w:w="2169"/>
        <w:gridCol w:w="2197"/>
        <w:gridCol w:w="981"/>
        <w:gridCol w:w="2249"/>
        <w:gridCol w:w="219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rPr>
              <w:t>工序号</w:t>
            </w:r>
          </w:p>
        </w:tc>
        <w:tc>
          <w:tcPr>
            <w:tcW w:w="1006"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rPr>
              <w:t>工序</w:t>
            </w:r>
            <w:r>
              <w:rPr>
                <w:rFonts w:hint="eastAsia" w:ascii="Times New Roman" w:hAnsi="Times New Roman" w:cs="Times New Roman" w:eastAsiaTheme="minorEastAsia"/>
                <w:b/>
                <w:bCs/>
                <w:sz w:val="24"/>
                <w:szCs w:val="24"/>
                <w:lang w:val="en-US"/>
              </w:rPr>
              <w:t>起始位置架号</w:t>
            </w:r>
          </w:p>
        </w:tc>
        <w:tc>
          <w:tcPr>
            <w:tcW w:w="1019"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lang w:val="en-US"/>
              </w:rPr>
              <w:t>工序结束位置架号</w:t>
            </w:r>
          </w:p>
        </w:tc>
        <w:tc>
          <w:tcPr>
            <w:tcW w:w="455"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rPr>
              <w:t>工序号</w:t>
            </w:r>
          </w:p>
        </w:tc>
        <w:tc>
          <w:tcPr>
            <w:tcW w:w="1043"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rPr>
              <w:t>工序</w:t>
            </w:r>
            <w:r>
              <w:rPr>
                <w:rFonts w:hint="eastAsia" w:ascii="Times New Roman" w:hAnsi="Times New Roman" w:cs="Times New Roman" w:eastAsiaTheme="minorEastAsia"/>
                <w:b/>
                <w:bCs/>
                <w:sz w:val="24"/>
                <w:szCs w:val="24"/>
                <w:lang w:val="en-US"/>
              </w:rPr>
              <w:t>起始位置架号</w:t>
            </w:r>
          </w:p>
        </w:tc>
        <w:tc>
          <w:tcPr>
            <w:tcW w:w="1019" w:type="pct"/>
          </w:tcPr>
          <w:p>
            <w:pPr>
              <w:jc w:val="center"/>
              <w:rPr>
                <w:rFonts w:ascii="Times New Roman" w:hAnsi="Times New Roman" w:cs="Times New Roman" w:eastAsiaTheme="minorEastAsia"/>
                <w:b/>
                <w:bCs/>
                <w:sz w:val="24"/>
                <w:szCs w:val="24"/>
              </w:rPr>
            </w:pPr>
            <w:r>
              <w:rPr>
                <w:rFonts w:hint="eastAsia" w:ascii="Times New Roman" w:hAnsi="Times New Roman" w:cs="Times New Roman" w:eastAsiaTheme="minorEastAsia"/>
                <w:b/>
                <w:bCs/>
                <w:sz w:val="24"/>
                <w:szCs w:val="24"/>
                <w:lang w:val="en-US"/>
              </w:rPr>
              <w:t>工序结束位置架号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1</w:t>
            </w:r>
          </w:p>
        </w:tc>
        <w:tc>
          <w:tcPr>
            <w:tcW w:w="1006" w:type="pct"/>
          </w:tcPr>
          <w:p>
            <w:pPr>
              <w:jc w:val="center"/>
              <w:rPr>
                <w:sz w:val="21"/>
                <w:szCs w:val="21"/>
              </w:rPr>
            </w:pPr>
            <w:r>
              <w:rPr>
                <w:rFonts w:hint="eastAsia"/>
                <w:sz w:val="21"/>
                <w:szCs w:val="21"/>
                <w:lang w:val="en-US"/>
              </w:rPr>
              <w:t>152</w:t>
            </w:r>
          </w:p>
        </w:tc>
        <w:tc>
          <w:tcPr>
            <w:tcW w:w="1019" w:type="pct"/>
          </w:tcPr>
          <w:p>
            <w:pPr>
              <w:jc w:val="center"/>
              <w:rPr>
                <w:sz w:val="21"/>
                <w:szCs w:val="21"/>
              </w:rPr>
            </w:pPr>
            <w:r>
              <w:rPr>
                <w:rFonts w:hint="eastAsia"/>
                <w:sz w:val="21"/>
                <w:szCs w:val="21"/>
                <w:lang w:val="en-US"/>
              </w:rPr>
              <w:t>7</w:t>
            </w:r>
          </w:p>
        </w:tc>
        <w:tc>
          <w:tcPr>
            <w:tcW w:w="455" w:type="pct"/>
          </w:tcPr>
          <w:p>
            <w:pPr>
              <w:jc w:val="center"/>
              <w:rPr>
                <w:sz w:val="21"/>
                <w:szCs w:val="21"/>
              </w:rPr>
            </w:pPr>
            <w:r>
              <w:rPr>
                <w:rFonts w:hint="eastAsia"/>
                <w:sz w:val="21"/>
                <w:szCs w:val="21"/>
                <w:lang w:val="en-US"/>
              </w:rPr>
              <w:t>工序6</w:t>
            </w:r>
          </w:p>
        </w:tc>
        <w:tc>
          <w:tcPr>
            <w:tcW w:w="1043" w:type="pct"/>
          </w:tcPr>
          <w:p>
            <w:pPr>
              <w:jc w:val="center"/>
              <w:rPr>
                <w:sz w:val="21"/>
                <w:szCs w:val="21"/>
              </w:rPr>
            </w:pPr>
            <w:r>
              <w:rPr>
                <w:rFonts w:hint="eastAsia"/>
                <w:sz w:val="21"/>
                <w:szCs w:val="21"/>
                <w:lang w:val="en-US"/>
              </w:rPr>
              <w:t>12</w:t>
            </w:r>
          </w:p>
        </w:tc>
        <w:tc>
          <w:tcPr>
            <w:tcW w:w="1019" w:type="pct"/>
          </w:tcPr>
          <w:p>
            <w:pPr>
              <w:jc w:val="center"/>
              <w:rPr>
                <w:sz w:val="21"/>
                <w:szCs w:val="21"/>
              </w:rPr>
            </w:pPr>
            <w:r>
              <w:rPr>
                <w:rFonts w:hint="eastAsia"/>
                <w:sz w:val="21"/>
                <w:szCs w:val="21"/>
                <w:lang w:val="en-US"/>
              </w:rPr>
              <w:t>158</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2</w:t>
            </w:r>
          </w:p>
        </w:tc>
        <w:tc>
          <w:tcPr>
            <w:tcW w:w="1006" w:type="pct"/>
          </w:tcPr>
          <w:p>
            <w:pPr>
              <w:jc w:val="center"/>
              <w:rPr>
                <w:sz w:val="21"/>
                <w:szCs w:val="21"/>
              </w:rPr>
            </w:pPr>
            <w:r>
              <w:rPr>
                <w:rFonts w:hint="eastAsia"/>
                <w:sz w:val="21"/>
                <w:szCs w:val="21"/>
                <w:lang w:val="en-US"/>
              </w:rPr>
              <w:t>7</w:t>
            </w:r>
          </w:p>
        </w:tc>
        <w:tc>
          <w:tcPr>
            <w:tcW w:w="1019" w:type="pct"/>
          </w:tcPr>
          <w:p>
            <w:pPr>
              <w:jc w:val="center"/>
              <w:rPr>
                <w:sz w:val="21"/>
                <w:szCs w:val="21"/>
              </w:rPr>
            </w:pPr>
            <w:r>
              <w:rPr>
                <w:rFonts w:hint="eastAsia"/>
                <w:sz w:val="21"/>
                <w:szCs w:val="21"/>
                <w:lang w:val="en-US"/>
              </w:rPr>
              <w:t>12</w:t>
            </w:r>
          </w:p>
        </w:tc>
        <w:tc>
          <w:tcPr>
            <w:tcW w:w="455" w:type="pct"/>
          </w:tcPr>
          <w:p>
            <w:pPr>
              <w:jc w:val="center"/>
              <w:rPr>
                <w:sz w:val="21"/>
                <w:szCs w:val="21"/>
              </w:rPr>
            </w:pPr>
            <w:r>
              <w:rPr>
                <w:rFonts w:hint="eastAsia"/>
                <w:sz w:val="21"/>
                <w:szCs w:val="21"/>
                <w:lang w:val="en-US"/>
              </w:rPr>
              <w:t>工序</w:t>
            </w:r>
            <w:r>
              <w:rPr>
                <w:rFonts w:hint="eastAsia"/>
                <w:sz w:val="21"/>
                <w:szCs w:val="21"/>
              </w:rPr>
              <w:t>12</w:t>
            </w:r>
          </w:p>
        </w:tc>
        <w:tc>
          <w:tcPr>
            <w:tcW w:w="1043" w:type="pct"/>
          </w:tcPr>
          <w:p>
            <w:pPr>
              <w:jc w:val="center"/>
              <w:rPr>
                <w:sz w:val="21"/>
                <w:szCs w:val="21"/>
              </w:rPr>
            </w:pPr>
            <w:r>
              <w:rPr>
                <w:rFonts w:hint="eastAsia"/>
                <w:sz w:val="21"/>
                <w:szCs w:val="21"/>
                <w:lang w:val="en-US"/>
              </w:rPr>
              <w:t>158</w:t>
            </w:r>
          </w:p>
        </w:tc>
        <w:tc>
          <w:tcPr>
            <w:tcW w:w="1019" w:type="pct"/>
          </w:tcPr>
          <w:p>
            <w:pPr>
              <w:jc w:val="center"/>
              <w:rPr>
                <w:sz w:val="21"/>
                <w:szCs w:val="21"/>
              </w:rPr>
            </w:pPr>
            <w:r>
              <w:rPr>
                <w:rFonts w:hint="eastAsia"/>
                <w:sz w:val="21"/>
                <w:szCs w:val="21"/>
                <w:lang w:val="en-US"/>
              </w:rPr>
              <w:t>152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3</w:t>
            </w:r>
          </w:p>
        </w:tc>
        <w:tc>
          <w:tcPr>
            <w:tcW w:w="1006" w:type="pct"/>
          </w:tcPr>
          <w:p>
            <w:pPr>
              <w:jc w:val="center"/>
              <w:rPr>
                <w:sz w:val="21"/>
                <w:szCs w:val="21"/>
              </w:rPr>
            </w:pPr>
            <w:r>
              <w:rPr>
                <w:rFonts w:hint="eastAsia"/>
                <w:sz w:val="21"/>
                <w:szCs w:val="21"/>
                <w:lang w:val="en-US"/>
              </w:rPr>
              <w:t>12</w:t>
            </w:r>
          </w:p>
        </w:tc>
        <w:tc>
          <w:tcPr>
            <w:tcW w:w="1019" w:type="pct"/>
          </w:tcPr>
          <w:p>
            <w:pPr>
              <w:jc w:val="center"/>
              <w:rPr>
                <w:sz w:val="21"/>
                <w:szCs w:val="21"/>
              </w:rPr>
            </w:pPr>
            <w:r>
              <w:rPr>
                <w:rFonts w:hint="eastAsia"/>
                <w:sz w:val="21"/>
                <w:szCs w:val="21"/>
                <w:lang w:val="en-US"/>
              </w:rPr>
              <w:t>23</w:t>
            </w:r>
          </w:p>
        </w:tc>
        <w:tc>
          <w:tcPr>
            <w:tcW w:w="455" w:type="pct"/>
          </w:tcPr>
          <w:p>
            <w:pPr>
              <w:jc w:val="center"/>
              <w:rPr>
                <w:sz w:val="21"/>
                <w:szCs w:val="21"/>
              </w:rPr>
            </w:pPr>
            <w:r>
              <w:rPr>
                <w:rFonts w:hint="eastAsia"/>
                <w:sz w:val="21"/>
                <w:szCs w:val="21"/>
                <w:lang w:val="en-US"/>
              </w:rPr>
              <w:t>工序</w:t>
            </w:r>
            <w:r>
              <w:rPr>
                <w:rFonts w:hint="eastAsia"/>
                <w:sz w:val="21"/>
                <w:szCs w:val="21"/>
              </w:rPr>
              <w:t>13</w:t>
            </w:r>
          </w:p>
        </w:tc>
        <w:tc>
          <w:tcPr>
            <w:tcW w:w="1043" w:type="pct"/>
          </w:tcPr>
          <w:p>
            <w:pPr>
              <w:jc w:val="center"/>
              <w:rPr>
                <w:sz w:val="21"/>
                <w:szCs w:val="21"/>
              </w:rPr>
            </w:pPr>
            <w:r>
              <w:rPr>
                <w:rFonts w:hint="eastAsia"/>
                <w:sz w:val="21"/>
                <w:szCs w:val="21"/>
                <w:lang w:val="en-US"/>
              </w:rPr>
              <w:t>152</w:t>
            </w:r>
          </w:p>
        </w:tc>
        <w:tc>
          <w:tcPr>
            <w:tcW w:w="1019" w:type="pct"/>
          </w:tcPr>
          <w:p>
            <w:pPr>
              <w:jc w:val="center"/>
              <w:rPr>
                <w:sz w:val="21"/>
                <w:szCs w:val="21"/>
              </w:rPr>
            </w:pPr>
            <w:r>
              <w:rPr>
                <w:rFonts w:hint="eastAsia"/>
                <w:sz w:val="21"/>
                <w:szCs w:val="21"/>
                <w:lang w:val="en-US"/>
              </w:rPr>
              <w:t>143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4</w:t>
            </w:r>
          </w:p>
        </w:tc>
        <w:tc>
          <w:tcPr>
            <w:tcW w:w="1006" w:type="pct"/>
          </w:tcPr>
          <w:p>
            <w:pPr>
              <w:jc w:val="center"/>
              <w:rPr>
                <w:sz w:val="21"/>
                <w:szCs w:val="21"/>
              </w:rPr>
            </w:pPr>
            <w:r>
              <w:rPr>
                <w:rFonts w:hint="eastAsia"/>
                <w:sz w:val="21"/>
                <w:szCs w:val="21"/>
                <w:lang w:val="en-US"/>
              </w:rPr>
              <w:t>23</w:t>
            </w:r>
          </w:p>
        </w:tc>
        <w:tc>
          <w:tcPr>
            <w:tcW w:w="1019" w:type="pct"/>
          </w:tcPr>
          <w:p>
            <w:pPr>
              <w:jc w:val="center"/>
              <w:rPr>
                <w:sz w:val="21"/>
                <w:szCs w:val="21"/>
              </w:rPr>
            </w:pPr>
            <w:r>
              <w:rPr>
                <w:rFonts w:hint="eastAsia"/>
                <w:sz w:val="21"/>
                <w:szCs w:val="21"/>
                <w:lang w:val="en-US"/>
              </w:rPr>
              <w:t>7</w:t>
            </w:r>
          </w:p>
        </w:tc>
        <w:tc>
          <w:tcPr>
            <w:tcW w:w="455" w:type="pct"/>
          </w:tcPr>
          <w:p>
            <w:pPr>
              <w:jc w:val="center"/>
              <w:rPr>
                <w:sz w:val="21"/>
                <w:szCs w:val="21"/>
              </w:rPr>
            </w:pPr>
            <w:r>
              <w:rPr>
                <w:rFonts w:hint="eastAsia"/>
                <w:sz w:val="21"/>
                <w:szCs w:val="21"/>
                <w:lang w:val="en-US"/>
              </w:rPr>
              <w:t>工序</w:t>
            </w:r>
            <w:r>
              <w:rPr>
                <w:rFonts w:hint="eastAsia"/>
                <w:sz w:val="21"/>
                <w:szCs w:val="21"/>
              </w:rPr>
              <w:t>14</w:t>
            </w:r>
          </w:p>
        </w:tc>
        <w:tc>
          <w:tcPr>
            <w:tcW w:w="1043" w:type="pct"/>
          </w:tcPr>
          <w:p>
            <w:pPr>
              <w:jc w:val="center"/>
              <w:rPr>
                <w:sz w:val="21"/>
                <w:szCs w:val="21"/>
              </w:rPr>
            </w:pPr>
            <w:r>
              <w:rPr>
                <w:rFonts w:hint="eastAsia"/>
                <w:sz w:val="21"/>
                <w:szCs w:val="21"/>
                <w:lang w:val="en-US"/>
              </w:rPr>
              <w:t>143</w:t>
            </w:r>
          </w:p>
        </w:tc>
        <w:tc>
          <w:tcPr>
            <w:tcW w:w="1019" w:type="pct"/>
          </w:tcPr>
          <w:p>
            <w:pPr>
              <w:jc w:val="center"/>
              <w:rPr>
                <w:sz w:val="21"/>
                <w:szCs w:val="21"/>
              </w:rPr>
            </w:pPr>
            <w:r>
              <w:rPr>
                <w:rFonts w:hint="eastAsia"/>
                <w:sz w:val="21"/>
                <w:szCs w:val="21"/>
                <w:lang w:val="en-US"/>
              </w:rPr>
              <w:t>158</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5</w:t>
            </w:r>
          </w:p>
        </w:tc>
        <w:tc>
          <w:tcPr>
            <w:tcW w:w="1006" w:type="pct"/>
          </w:tcPr>
          <w:p>
            <w:pPr>
              <w:jc w:val="center"/>
              <w:rPr>
                <w:sz w:val="21"/>
                <w:szCs w:val="21"/>
              </w:rPr>
            </w:pPr>
            <w:r>
              <w:rPr>
                <w:rFonts w:hint="eastAsia"/>
                <w:sz w:val="21"/>
                <w:szCs w:val="21"/>
                <w:lang w:val="en-US"/>
              </w:rPr>
              <w:t>7</w:t>
            </w:r>
          </w:p>
        </w:tc>
        <w:tc>
          <w:tcPr>
            <w:tcW w:w="1019" w:type="pct"/>
          </w:tcPr>
          <w:p>
            <w:pPr>
              <w:jc w:val="center"/>
              <w:rPr>
                <w:sz w:val="21"/>
                <w:szCs w:val="21"/>
              </w:rPr>
            </w:pPr>
            <w:r>
              <w:rPr>
                <w:rFonts w:hint="eastAsia"/>
                <w:sz w:val="21"/>
                <w:szCs w:val="21"/>
                <w:lang w:val="en-US"/>
              </w:rPr>
              <w:t>12</w:t>
            </w:r>
          </w:p>
        </w:tc>
        <w:tc>
          <w:tcPr>
            <w:tcW w:w="455" w:type="pct"/>
          </w:tcPr>
          <w:p>
            <w:pPr>
              <w:jc w:val="center"/>
              <w:rPr>
                <w:sz w:val="21"/>
                <w:szCs w:val="21"/>
              </w:rPr>
            </w:pPr>
            <w:r>
              <w:rPr>
                <w:rFonts w:hint="eastAsia"/>
                <w:sz w:val="21"/>
                <w:szCs w:val="21"/>
                <w:lang w:val="en-US"/>
              </w:rPr>
              <w:t>工序</w:t>
            </w:r>
            <w:r>
              <w:rPr>
                <w:rFonts w:hint="eastAsia"/>
                <w:sz w:val="21"/>
                <w:szCs w:val="21"/>
              </w:rPr>
              <w:t>15</w:t>
            </w:r>
          </w:p>
        </w:tc>
        <w:tc>
          <w:tcPr>
            <w:tcW w:w="1043" w:type="pct"/>
          </w:tcPr>
          <w:p>
            <w:pPr>
              <w:jc w:val="center"/>
              <w:rPr>
                <w:sz w:val="21"/>
                <w:szCs w:val="21"/>
              </w:rPr>
            </w:pPr>
            <w:r>
              <w:rPr>
                <w:rFonts w:hint="eastAsia"/>
                <w:sz w:val="21"/>
                <w:szCs w:val="21"/>
                <w:lang w:val="en-US"/>
              </w:rPr>
              <w:t>158</w:t>
            </w:r>
          </w:p>
        </w:tc>
        <w:tc>
          <w:tcPr>
            <w:tcW w:w="1019" w:type="pct"/>
          </w:tcPr>
          <w:p>
            <w:pPr>
              <w:jc w:val="center"/>
              <w:rPr>
                <w:sz w:val="21"/>
                <w:szCs w:val="21"/>
              </w:rPr>
            </w:pPr>
            <w:r>
              <w:rPr>
                <w:rFonts w:hint="eastAsia"/>
                <w:sz w:val="21"/>
                <w:szCs w:val="21"/>
                <w:lang w:val="en-US"/>
              </w:rPr>
              <w:t>152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9" w:hRule="atLeast"/>
        </w:trPr>
        <w:tc>
          <w:tcPr>
            <w:tcW w:w="455" w:type="pct"/>
          </w:tcPr>
          <w:p>
            <w:pPr>
              <w:jc w:val="center"/>
              <w:rPr>
                <w:sz w:val="21"/>
                <w:szCs w:val="21"/>
              </w:rPr>
            </w:pPr>
            <w:r>
              <w:rPr>
                <w:rFonts w:hint="eastAsia"/>
                <w:sz w:val="21"/>
                <w:szCs w:val="21"/>
                <w:lang w:val="en-US"/>
              </w:rPr>
              <w:t>工序</w:t>
            </w:r>
            <w:r>
              <w:rPr>
                <w:rFonts w:hint="eastAsia"/>
                <w:sz w:val="21"/>
                <w:szCs w:val="21"/>
              </w:rPr>
              <w:t>6</w:t>
            </w:r>
          </w:p>
        </w:tc>
        <w:tc>
          <w:tcPr>
            <w:tcW w:w="1006" w:type="pct"/>
          </w:tcPr>
          <w:p>
            <w:pPr>
              <w:jc w:val="center"/>
              <w:rPr>
                <w:sz w:val="21"/>
                <w:szCs w:val="21"/>
              </w:rPr>
            </w:pPr>
            <w:r>
              <w:rPr>
                <w:rFonts w:hint="eastAsia"/>
                <w:sz w:val="21"/>
                <w:szCs w:val="21"/>
                <w:lang w:val="en-US"/>
              </w:rPr>
              <w:t>12</w:t>
            </w:r>
          </w:p>
        </w:tc>
        <w:tc>
          <w:tcPr>
            <w:tcW w:w="1019" w:type="pct"/>
          </w:tcPr>
          <w:p>
            <w:pPr>
              <w:jc w:val="center"/>
              <w:rPr>
                <w:sz w:val="21"/>
                <w:szCs w:val="21"/>
              </w:rPr>
            </w:pPr>
            <w:r>
              <w:rPr>
                <w:rFonts w:hint="eastAsia"/>
                <w:sz w:val="21"/>
                <w:szCs w:val="21"/>
                <w:lang w:val="en-US"/>
              </w:rPr>
              <w:t>158</w:t>
            </w:r>
          </w:p>
        </w:tc>
        <w:tc>
          <w:tcPr>
            <w:tcW w:w="455" w:type="pct"/>
          </w:tcPr>
          <w:p>
            <w:pPr>
              <w:jc w:val="center"/>
              <w:rPr>
                <w:sz w:val="21"/>
                <w:szCs w:val="21"/>
              </w:rPr>
            </w:pPr>
            <w:r>
              <w:rPr>
                <w:rFonts w:hint="eastAsia"/>
                <w:sz w:val="21"/>
                <w:szCs w:val="21"/>
                <w:lang w:val="en-US"/>
              </w:rPr>
              <w:t>工序1</w:t>
            </w:r>
          </w:p>
        </w:tc>
        <w:tc>
          <w:tcPr>
            <w:tcW w:w="1043" w:type="pct"/>
          </w:tcPr>
          <w:p>
            <w:pPr>
              <w:jc w:val="center"/>
              <w:rPr>
                <w:sz w:val="21"/>
                <w:szCs w:val="21"/>
              </w:rPr>
            </w:pPr>
            <w:r>
              <w:rPr>
                <w:rFonts w:hint="eastAsia"/>
                <w:sz w:val="21"/>
                <w:szCs w:val="21"/>
                <w:lang w:val="en-US"/>
              </w:rPr>
              <w:t>152</w:t>
            </w:r>
          </w:p>
        </w:tc>
        <w:tc>
          <w:tcPr>
            <w:tcW w:w="1019" w:type="pct"/>
          </w:tcPr>
          <w:p>
            <w:pPr>
              <w:jc w:val="center"/>
              <w:rPr>
                <w:sz w:val="21"/>
                <w:szCs w:val="21"/>
              </w:rPr>
            </w:pPr>
            <w:r>
              <w:rPr>
                <w:rFonts w:hint="eastAsia"/>
                <w:sz w:val="21"/>
                <w:szCs w:val="21"/>
                <w:lang w:val="en-US"/>
              </w:rPr>
              <w:t>7</w:t>
            </w:r>
          </w:p>
        </w:tc>
      </w:tr>
    </w:tbl>
    <w:p>
      <w:pPr>
        <w:pStyle w:val="33"/>
        <w:autoSpaceDE/>
        <w:autoSpaceDN/>
        <w:ind w:firstLine="0" w:firstLineChars="0"/>
        <w:jc w:val="both"/>
        <w:rPr>
          <w:rFonts w:hint="default"/>
        </w:rPr>
      </w:pPr>
      <w:r>
        <w:object>
          <v:shape id="_x0000_i1034" o:spt="75" type="#_x0000_t75" style="height:255.6pt;width:509.4pt;" o:ole="t" filled="f" o:preferrelative="t" stroked="f" coordsize="21600,21600">
            <v:path/>
            <v:fill on="f" focussize="0,0"/>
            <v:stroke on="f" joinstyle="miter"/>
            <v:imagedata r:id="rId92" o:title=""/>
            <o:lock v:ext="edit" aspectratio="t"/>
            <w10:wrap type="none"/>
            <w10:anchorlock/>
          </v:shape>
          <o:OLEObject Type="Embed" ProgID="Visio.Drawing.15" ShapeID="_x0000_i1034" DrawAspect="Content" ObjectID="_1468075734" r:id="rId91">
            <o:LockedField>false</o:LockedField>
          </o:OLEObject>
        </w:objec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具体煤机运行轨迹如下图：</w:t>
      </w:r>
    </w:p>
    <w:p>
      <w:pPr>
        <w:pStyle w:val="33"/>
        <w:autoSpaceDE/>
        <w:autoSpaceDN/>
        <w:ind w:firstLine="480"/>
        <w:jc w:val="center"/>
        <w:rPr>
          <w:rFonts w:hint="default"/>
          <w:sz w:val="24"/>
          <w:szCs w:val="32"/>
          <w:lang w:val="en-US"/>
        </w:rPr>
      </w:pPr>
      <w:r>
        <w:rPr>
          <w:sz w:val="24"/>
          <w:szCs w:val="32"/>
          <w:lang w:val="en-US"/>
        </w:rPr>
        <w:object>
          <v:shape id="_x0000_i1035" o:spt="75" type="#_x0000_t75" style="height:429.6pt;width:415.2pt;" o:ole="t" filled="f" o:preferrelative="t" stroked="f" coordsize="21600,21600">
            <v:path/>
            <v:fill on="f" focussize="0,0"/>
            <v:stroke on="f" joinstyle="miter"/>
            <v:imagedata r:id="rId94" o:title=""/>
            <o:lock v:ext="edit" aspectratio="f"/>
            <w10:wrap type="none"/>
            <w10:anchorlock/>
          </v:shape>
          <o:OLEObject Type="Embed" ProgID="Visio.Drawing.15" ShapeID="_x0000_i1035" DrawAspect="Content" ObjectID="_1468075735" r:id="rId93">
            <o:LockedField>false</o:LockedField>
          </o:OLEObject>
        </w:object>
      </w:r>
    </w:p>
    <w:p>
      <w:pPr>
        <w:numPr>
          <w:ilvl w:val="0"/>
          <w:numId w:val="41"/>
        </w:numPr>
        <w:tabs>
          <w:tab w:val="left" w:pos="650"/>
        </w:tabs>
        <w:autoSpaceDE/>
        <w:autoSpaceDN/>
        <w:spacing w:line="360" w:lineRule="auto"/>
        <w:jc w:val="both"/>
        <w:rPr>
          <w:rFonts w:cs="Times New Roman"/>
          <w:kern w:val="2"/>
          <w:szCs w:val="21"/>
          <w:lang w:val="en-US" w:bidi="ar-SA"/>
        </w:rPr>
      </w:pPr>
      <w:r>
        <w:rPr>
          <w:rFonts w:hint="eastAsia" w:cs="Times New Roman"/>
          <w:bCs/>
          <w:kern w:val="2"/>
          <w:sz w:val="21"/>
          <w:szCs w:val="21"/>
          <w:lang w:val="en-US" w:bidi="ar-SA"/>
        </w:rPr>
        <w:t>跟机动作</w:t>
      </w:r>
    </w:p>
    <w:p>
      <w:pPr>
        <w:pStyle w:val="33"/>
        <w:autoSpaceDE/>
        <w:autoSpaceDN/>
        <w:ind w:firstLine="420"/>
        <w:jc w:val="both"/>
        <w:rPr>
          <w:rFonts w:hint="default" w:cs="Times New Roman"/>
          <w:kern w:val="2"/>
          <w:szCs w:val="21"/>
          <w:lang w:val="en-US" w:bidi="ar-SA"/>
        </w:rPr>
      </w:pPr>
      <w:bookmarkStart w:id="280" w:name="5.2.2非自动隔架控制"/>
      <w:bookmarkEnd w:id="280"/>
      <w:r>
        <w:rPr>
          <w:rFonts w:cs="Times New Roman"/>
          <w:kern w:val="2"/>
          <w:szCs w:val="21"/>
          <w:lang w:val="en-US" w:bidi="ar-SA"/>
        </w:rPr>
        <w:t>每一个工序均能配置各跟机动作的动作使能，动作距离，动作范围及其他的一些动作属性。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281"/>
        <w:gridCol w:w="1010"/>
        <w:gridCol w:w="940"/>
        <w:gridCol w:w="1419"/>
        <w:gridCol w:w="2086"/>
        <w:gridCol w:w="2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4" w:hRule="atLeast"/>
        </w:trPr>
        <w:tc>
          <w:tcPr>
            <w:tcW w:w="1236"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参数名称</w:t>
            </w:r>
          </w:p>
        </w:tc>
        <w:tc>
          <w:tcPr>
            <w:tcW w:w="1281"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选择内容</w:t>
            </w:r>
          </w:p>
        </w:tc>
        <w:tc>
          <w:tcPr>
            <w:tcW w:w="1010"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最大值</w:t>
            </w:r>
          </w:p>
        </w:tc>
        <w:tc>
          <w:tcPr>
            <w:tcW w:w="940"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最小值</w:t>
            </w:r>
          </w:p>
        </w:tc>
        <w:tc>
          <w:tcPr>
            <w:tcW w:w="1419"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参数属性</w:t>
            </w:r>
          </w:p>
        </w:tc>
        <w:tc>
          <w:tcPr>
            <w:tcW w:w="2086" w:type="dxa"/>
            <w:shd w:val="clear" w:color="auto" w:fill="auto"/>
            <w:noWrap/>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默认值</w:t>
            </w:r>
          </w:p>
        </w:tc>
        <w:tc>
          <w:tcPr>
            <w:tcW w:w="2493" w:type="dxa"/>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动作使能</w:t>
            </w:r>
          </w:p>
        </w:tc>
        <w:tc>
          <w:tcPr>
            <w:tcW w:w="1281"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禁止/允许</w:t>
            </w:r>
          </w:p>
        </w:tc>
        <w:tc>
          <w:tcPr>
            <w:tcW w:w="101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94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0</w:t>
            </w:r>
          </w:p>
        </w:tc>
        <w:tc>
          <w:tcPr>
            <w:tcW w:w="1419"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0</w:t>
            </w:r>
          </w:p>
        </w:tc>
        <w:tc>
          <w:tcPr>
            <w:tcW w:w="2493"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跟机动作是否使能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距离煤机位置</w:t>
            </w:r>
          </w:p>
        </w:tc>
        <w:tc>
          <w:tcPr>
            <w:tcW w:w="1281"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w:t>
            </w:r>
          </w:p>
        </w:tc>
        <w:tc>
          <w:tcPr>
            <w:tcW w:w="101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250</w:t>
            </w:r>
          </w:p>
        </w:tc>
        <w:tc>
          <w:tcPr>
            <w:tcW w:w="94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-250</w:t>
            </w:r>
          </w:p>
        </w:tc>
        <w:tc>
          <w:tcPr>
            <w:tcW w:w="1419"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默认值参考斜切进刀特定采煤工艺的距离煤机位置</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距离煤机的相对位置，前负后正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触发动作范围:</w:t>
            </w:r>
          </w:p>
        </w:tc>
        <w:tc>
          <w:tcPr>
            <w:tcW w:w="1281"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w:t>
            </w:r>
          </w:p>
        </w:tc>
        <w:tc>
          <w:tcPr>
            <w:tcW w:w="101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250</w:t>
            </w:r>
          </w:p>
        </w:tc>
        <w:tc>
          <w:tcPr>
            <w:tcW w:w="94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1419"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默认值参考斜切进刀特定采煤工艺的触发动作范围</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触发动作时的触发架数.</w:t>
            </w:r>
          </w:p>
          <w:p>
            <w:pPr>
              <w:jc w:val="center"/>
              <w:rPr>
                <w:color w:val="000000"/>
                <w:sz w:val="21"/>
                <w:szCs w:val="21"/>
                <w:lang w:val="en-US" w:bidi="ar-SA"/>
              </w:rPr>
            </w:pPr>
            <w:r>
              <w:rPr>
                <w:rFonts w:hint="eastAsia"/>
                <w:color w:val="000000"/>
                <w:sz w:val="21"/>
                <w:szCs w:val="21"/>
                <w:lang w:val="en-US" w:bidi="ar-SA"/>
              </w:rPr>
              <w:t>或单架触发时，进行补架的间隔架数。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允许范围起始</w:t>
            </w:r>
          </w:p>
        </w:tc>
        <w:tc>
          <w:tcPr>
            <w:tcW w:w="1281"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w:t>
            </w:r>
          </w:p>
        </w:tc>
        <w:tc>
          <w:tcPr>
            <w:tcW w:w="101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250</w:t>
            </w:r>
          </w:p>
        </w:tc>
        <w:tc>
          <w:tcPr>
            <w:tcW w:w="94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1419"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与当前工序的范围起始相同</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限定此跟机动作执行的范围起始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允许范围结束</w:t>
            </w:r>
          </w:p>
        </w:tc>
        <w:tc>
          <w:tcPr>
            <w:tcW w:w="1281"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w:t>
            </w:r>
          </w:p>
        </w:tc>
        <w:tc>
          <w:tcPr>
            <w:tcW w:w="101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250</w:t>
            </w:r>
          </w:p>
        </w:tc>
        <w:tc>
          <w:tcPr>
            <w:tcW w:w="940"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1419" w:type="dxa"/>
            <w:shd w:val="clear" w:color="auto" w:fill="auto"/>
            <w:noWrap/>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与当前工序的范围结束相同</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限定此跟机动作执行的范围结束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双向允许</w:t>
            </w:r>
          </w:p>
        </w:tc>
        <w:tc>
          <w:tcPr>
            <w:tcW w:w="1281"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禁止/允许</w:t>
            </w:r>
          </w:p>
        </w:tc>
        <w:tc>
          <w:tcPr>
            <w:tcW w:w="101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94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0</w:t>
            </w:r>
          </w:p>
        </w:tc>
        <w:tc>
          <w:tcPr>
            <w:tcW w:w="1419"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默认值参考斜切进刀特定采煤工艺的是否允许反向</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煤机方向时(与当前工序运行方向不一致)时，是否执行当前跟机动作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3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单架触发间隔补架</w:t>
            </w:r>
          </w:p>
        </w:tc>
        <w:tc>
          <w:tcPr>
            <w:tcW w:w="1281"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禁止/允许</w:t>
            </w:r>
          </w:p>
        </w:tc>
        <w:tc>
          <w:tcPr>
            <w:tcW w:w="101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940"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0</w:t>
            </w:r>
          </w:p>
        </w:tc>
        <w:tc>
          <w:tcPr>
            <w:tcW w:w="1419"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全局</w:t>
            </w:r>
          </w:p>
        </w:tc>
        <w:tc>
          <w:tcPr>
            <w:tcW w:w="2086"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默认值参考斜切进刀特定采煤工艺的是否允许反向</w:t>
            </w:r>
          </w:p>
        </w:tc>
        <w:tc>
          <w:tcPr>
            <w:tcW w:w="2493"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单架触发方式时，如发生丢架，则以设定的"动作范围"作为间隔，进行补架</w:t>
            </w:r>
          </w:p>
        </w:tc>
      </w:tr>
    </w:tbl>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跟机移架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移架单动作参数中的“是否使能”参数设置为允许，否则移架动作不会执行；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工序中的“跟机移架动作使能</w:t>
      </w:r>
      <w:r>
        <w:rPr>
          <w:rFonts w:hint="default" w:cs="Times New Roman"/>
          <w:kern w:val="2"/>
          <w:szCs w:val="21"/>
          <w:lang w:val="en-US" w:bidi="ar-SA"/>
        </w:rPr>
        <w:t>”</w:t>
      </w:r>
      <w:r>
        <w:rPr>
          <w:rFonts w:cs="Times New Roman"/>
          <w:kern w:val="2"/>
          <w:szCs w:val="21"/>
          <w:lang w:val="en-US" w:bidi="ar-SA"/>
        </w:rPr>
        <w:t>参数设置为允许，否则该工序的跟机移架动作不会执行；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每一架的跟机移架动作执行逻辑与自动移架相同，可参考自动移架相关逻辑。</w:t>
      </w:r>
    </w:p>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跟机推溜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采煤机每变化一次位置时，都会触发一次跟机推溜“动作范围</w:t>
      </w:r>
      <w:r>
        <w:rPr>
          <w:rFonts w:hint="default" w:cs="Times New Roman"/>
          <w:kern w:val="2"/>
          <w:szCs w:val="21"/>
          <w:lang w:val="en-US" w:bidi="ar-SA"/>
        </w:rPr>
        <w:t>”</w:t>
      </w:r>
      <w:r>
        <w:rPr>
          <w:rFonts w:cs="Times New Roman"/>
          <w:kern w:val="2"/>
          <w:szCs w:val="21"/>
          <w:lang w:val="en-US" w:bidi="ar-SA"/>
        </w:rPr>
        <w:t>内的支架执行跟机推溜动作，若是支架推溜行程已到位，那么该支架不会执行跟机推溜动作；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推溜单动作参数中的“是否使能”参数设置为允许，否则跟机推溜动作不会执行；</w:t>
      </w:r>
    </w:p>
    <w:p>
      <w:pPr>
        <w:pStyle w:val="33"/>
        <w:autoSpaceDE/>
        <w:autoSpaceDN/>
        <w:ind w:firstLine="420"/>
        <w:jc w:val="both"/>
        <w:rPr>
          <w:rFonts w:hint="default"/>
          <w:sz w:val="24"/>
          <w:szCs w:val="32"/>
        </w:rPr>
      </w:pPr>
      <w:r>
        <w:rPr>
          <w:rFonts w:cs="Times New Roman"/>
          <w:kern w:val="2"/>
          <w:szCs w:val="21"/>
          <w:lang w:val="en-US" w:bidi="ar-SA"/>
        </w:rPr>
        <w:t>工序中的“跟机推溜动作使能</w:t>
      </w:r>
      <w:r>
        <w:rPr>
          <w:rFonts w:hint="default" w:cs="Times New Roman"/>
          <w:kern w:val="2"/>
          <w:szCs w:val="21"/>
          <w:lang w:val="en-US" w:bidi="ar-SA"/>
        </w:rPr>
        <w:t>”</w:t>
      </w:r>
      <w:r>
        <w:rPr>
          <w:rFonts w:cs="Times New Roman"/>
          <w:kern w:val="2"/>
          <w:szCs w:val="21"/>
          <w:lang w:val="en-US" w:bidi="ar-SA"/>
        </w:rPr>
        <w:t>参数设置为允许，否则该工序的跟机推溜动作不会执行。</w:t>
      </w:r>
    </w:p>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跟机前喷雾</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喷雾单动作参数中的“是否使能”参数设置为允许，否则跟机前喷雾动作不会执行；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工序中的跟机前喷雾“动作使能</w:t>
      </w:r>
      <w:r>
        <w:rPr>
          <w:rFonts w:hint="default" w:cs="Times New Roman"/>
          <w:kern w:val="2"/>
          <w:szCs w:val="21"/>
          <w:lang w:val="en-US" w:bidi="ar-SA"/>
        </w:rPr>
        <w:t>”</w:t>
      </w:r>
      <w:r>
        <w:rPr>
          <w:rFonts w:cs="Times New Roman"/>
          <w:kern w:val="2"/>
          <w:szCs w:val="21"/>
          <w:lang w:val="en-US" w:bidi="ar-SA"/>
        </w:rPr>
        <w:t>参数设置为允许，否则该工序的跟机前喷雾动作不会执行。</w:t>
      </w:r>
    </w:p>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跟机后喷雾</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喷雾单动作参数中的“是否使能”参数设置为允许，否则跟机前喷雾动作不会执行；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工序中的跟机后喷雾“动作使能</w:t>
      </w:r>
      <w:r>
        <w:rPr>
          <w:rFonts w:hint="default" w:cs="Times New Roman"/>
          <w:kern w:val="2"/>
          <w:szCs w:val="21"/>
          <w:lang w:val="en-US" w:bidi="ar-SA"/>
        </w:rPr>
        <w:t>”</w:t>
      </w:r>
      <w:r>
        <w:rPr>
          <w:rFonts w:cs="Times New Roman"/>
          <w:kern w:val="2"/>
          <w:szCs w:val="21"/>
          <w:lang w:val="en-US" w:bidi="ar-SA"/>
        </w:rPr>
        <w:t>参数设置为允许，否则该工序的跟机后喷雾动作不会执行；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每一架的跟机移架动作执行逻辑与自动移架相同，可参考自动移架相关逻辑。</w:t>
      </w:r>
    </w:p>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跟机收伸缩梁</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收伸缩单动作参数中的“是否使能”参数设置为允许，否则收伸缩梁动作不会执行；</w:t>
      </w:r>
    </w:p>
    <w:p>
      <w:pPr>
        <w:pStyle w:val="33"/>
        <w:autoSpaceDE/>
        <w:autoSpaceDN/>
        <w:ind w:firstLine="420"/>
        <w:jc w:val="both"/>
        <w:rPr>
          <w:rFonts w:hint="default" w:cs="Times New Roman"/>
          <w:b/>
          <w:bCs/>
          <w:kern w:val="2"/>
          <w:szCs w:val="21"/>
          <w:lang w:val="en-US" w:bidi="ar-SA"/>
        </w:rPr>
      </w:pPr>
      <w:r>
        <w:rPr>
          <w:rFonts w:cs="Times New Roman"/>
          <w:kern w:val="2"/>
          <w:szCs w:val="21"/>
          <w:lang w:val="en-US" w:bidi="ar-SA"/>
        </w:rPr>
        <w:t>工序中的跟机收伸缩梁“动作使能</w:t>
      </w:r>
      <w:r>
        <w:rPr>
          <w:rFonts w:hint="default" w:cs="Times New Roman"/>
          <w:kern w:val="2"/>
          <w:szCs w:val="21"/>
          <w:lang w:val="en-US" w:bidi="ar-SA"/>
        </w:rPr>
        <w:t>”</w:t>
      </w:r>
      <w:r>
        <w:rPr>
          <w:rFonts w:cs="Times New Roman"/>
          <w:kern w:val="2"/>
          <w:szCs w:val="21"/>
          <w:lang w:val="en-US" w:bidi="ar-SA"/>
        </w:rPr>
        <w:t>参数设置为允许，否则该工序的跟机收伸缩梁动作不会执行。</w:t>
      </w:r>
    </w:p>
    <w:p>
      <w:pPr>
        <w:pStyle w:val="33"/>
        <w:numPr>
          <w:ilvl w:val="0"/>
          <w:numId w:val="42"/>
        </w:numPr>
        <w:autoSpaceDE/>
        <w:autoSpaceDN/>
        <w:ind w:firstLineChars="0"/>
        <w:jc w:val="both"/>
        <w:rPr>
          <w:rFonts w:hint="default" w:cs="Times New Roman"/>
          <w:b/>
          <w:bCs/>
          <w:kern w:val="2"/>
          <w:szCs w:val="21"/>
          <w:lang w:val="en-US" w:bidi="ar-SA"/>
        </w:rPr>
      </w:pPr>
      <w:r>
        <w:rPr>
          <w:rFonts w:cs="Times New Roman"/>
          <w:b/>
          <w:bCs/>
          <w:kern w:val="2"/>
          <w:szCs w:val="21"/>
          <w:lang w:val="en-US" w:bidi="ar-SA"/>
        </w:rPr>
        <w:t>跟机伸伸缩梁</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伸伸缩梁单动作参数中的“是否使能”参数设置为允许，否则跟机伸伸缩梁动作不会执行。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工序中的跟机伸伸缩梁“动作使能</w:t>
      </w:r>
      <w:r>
        <w:rPr>
          <w:rFonts w:hint="default" w:cs="Times New Roman"/>
          <w:kern w:val="2"/>
          <w:szCs w:val="21"/>
          <w:lang w:val="en-US" w:bidi="ar-SA"/>
        </w:rPr>
        <w:t>”</w:t>
      </w:r>
      <w:r>
        <w:rPr>
          <w:rFonts w:cs="Times New Roman"/>
          <w:kern w:val="2"/>
          <w:szCs w:val="21"/>
          <w:lang w:val="en-US" w:bidi="ar-SA"/>
        </w:rPr>
        <w:t>参数设置为允许，否则该工序的跟机移架动作不会执行。</w:t>
      </w:r>
    </w:p>
    <w:p>
      <w:pPr>
        <w:numPr>
          <w:ilvl w:val="0"/>
          <w:numId w:val="41"/>
        </w:numPr>
        <w:tabs>
          <w:tab w:val="left" w:pos="650"/>
        </w:tabs>
        <w:autoSpaceDE/>
        <w:autoSpaceDN/>
        <w:spacing w:line="360" w:lineRule="auto"/>
        <w:jc w:val="both"/>
        <w:rPr>
          <w:rFonts w:cs="Times New Roman"/>
          <w:bCs/>
          <w:kern w:val="2"/>
          <w:sz w:val="21"/>
          <w:szCs w:val="21"/>
          <w:lang w:val="en-US" w:bidi="ar-SA"/>
        </w:rPr>
      </w:pPr>
      <w:r>
        <w:rPr>
          <w:rFonts w:hint="eastAsia" w:cs="Times New Roman"/>
          <w:bCs/>
          <w:kern w:val="2"/>
          <w:sz w:val="21"/>
          <w:szCs w:val="21"/>
          <w:lang w:val="en-US" w:bidi="ar-SA"/>
        </w:rPr>
        <w:t>三角煤工艺</w:t>
      </w:r>
    </w:p>
    <w:p>
      <w:pPr>
        <w:pStyle w:val="33"/>
        <w:autoSpaceDE/>
        <w:autoSpaceDN/>
        <w:ind w:firstLine="420"/>
        <w:jc w:val="both"/>
        <w:rPr>
          <w:rFonts w:hint="default" w:ascii="Times New Roman" w:hAnsi="Times New Roman"/>
          <w:sz w:val="24"/>
        </w:rPr>
      </w:pPr>
      <w:r>
        <w:rPr>
          <w:rFonts w:cs="Times New Roman"/>
          <w:kern w:val="2"/>
          <w:szCs w:val="21"/>
          <w:lang w:val="en-US" w:bidi="ar-SA"/>
        </w:rPr>
        <w:t>机身跟机：适用于顶板条件不好的采煤工作面，机身内拉架能避免大量的空顶的情况的发生，能够及时支护顶板。</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后滚筒跟机：适用于顶板条件较好的采煤工作面(如薄煤层，煤层较低)，煤机运行速度较快，后滚筒跟机更加的有优势。(下述跟机动作为后滚筒跟机，动作只有跟机移架参数)</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下面介绍机头侧工艺，机尾与机工艺，可参照上述表格工序参数进行理解。</w:t>
      </w:r>
    </w:p>
    <w:p>
      <w:pPr>
        <w:numPr>
          <w:ilvl w:val="0"/>
          <w:numId w:val="41"/>
        </w:numPr>
        <w:tabs>
          <w:tab w:val="left" w:pos="650"/>
        </w:tabs>
        <w:autoSpaceDE/>
        <w:autoSpaceDN/>
        <w:spacing w:line="360" w:lineRule="auto"/>
        <w:jc w:val="both"/>
        <w:rPr>
          <w:rFonts w:cs="Times New Roman"/>
          <w:bCs/>
          <w:kern w:val="2"/>
          <w:sz w:val="21"/>
          <w:szCs w:val="21"/>
          <w:lang w:val="en-US" w:bidi="ar-SA"/>
        </w:rPr>
      </w:pPr>
      <w:r>
        <w:rPr>
          <w:rFonts w:cs="Times New Roman"/>
          <w:bCs/>
          <w:kern w:val="2"/>
          <w:sz w:val="21"/>
          <w:szCs w:val="21"/>
          <w:lang w:val="en-US" w:bidi="ar-SA"/>
        </w:rPr>
        <w:t>端头自动化</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由煤机身长因素影响，煤机运行到机头，机尾都有极限位置，端头架及过渡架不能够像中间架区域的支架一样触发动作，煤机运行某一个位置时，服务器会直接触发端头架和过渡架进行动作。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在斜切进刀工艺中，端头自动化涉及到所有的三角煤工序(工序1～6、工序12～15）。</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端头自动化实现过程中，涉及到自动移架、推溜等控制动作。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以端头侧为例，涉及到端头自动化工艺相关的参数，如下图所示：</w:t>
      </w:r>
    </w:p>
    <w:p>
      <w:pPr>
        <w:pStyle w:val="33"/>
        <w:autoSpaceDE/>
        <w:autoSpaceDN/>
        <w:ind w:firstLine="0" w:firstLineChars="0"/>
        <w:jc w:val="center"/>
        <w:rPr>
          <w:rFonts w:hint="default" w:cs="Times New Roman"/>
          <w:kern w:val="2"/>
          <w:szCs w:val="21"/>
          <w:lang w:val="en-US" w:bidi="ar-SA"/>
        </w:rPr>
      </w:pPr>
      <w:r>
        <w:object>
          <v:shape id="_x0000_i1036" o:spt="75" type="#_x0000_t75" style="height:148.2pt;width:489pt;" o:ole="t" filled="f" o:preferrelative="t" stroked="f" coordsize="21600,21600">
            <v:path/>
            <v:fill on="f" focussize="0,0"/>
            <v:stroke on="f" joinstyle="miter"/>
            <v:imagedata r:id="rId96" o:title=""/>
            <o:lock v:ext="edit" aspectratio="t"/>
            <w10:wrap type="none"/>
            <w10:anchorlock/>
          </v:shape>
          <o:OLEObject Type="Embed" ProgID="Visio.Drawing.11" ShapeID="_x0000_i1036" DrawAspect="Content" ObjectID="_1468075736" r:id="rId95">
            <o:LockedField>false</o:LockedField>
          </o:OLEObject>
        </w:object>
      </w:r>
    </w:p>
    <w:p>
      <w:pPr>
        <w:pStyle w:val="6"/>
        <w:numPr>
          <w:ilvl w:val="3"/>
          <w:numId w:val="35"/>
        </w:numPr>
        <w:autoSpaceDE/>
        <w:autoSpaceDN/>
        <w:spacing w:before="72" w:after="72" w:line="360" w:lineRule="auto"/>
        <w:jc w:val="both"/>
        <w:rPr>
          <w:b/>
          <w:kern w:val="2"/>
          <w:sz w:val="21"/>
          <w:szCs w:val="21"/>
          <w:lang w:val="en-US" w:bidi="ar-SA"/>
        </w:rPr>
      </w:pPr>
      <w:r>
        <w:rPr>
          <w:rFonts w:hint="eastAsia"/>
          <w:b/>
          <w:kern w:val="2"/>
          <w:sz w:val="21"/>
          <w:szCs w:val="21"/>
          <w:lang w:val="en-US" w:bidi="ar-SA"/>
        </w:rPr>
        <w:t>闭锁及急停功能</w:t>
      </w:r>
    </w:p>
    <w:p>
      <w:pPr>
        <w:numPr>
          <w:ilvl w:val="0"/>
          <w:numId w:val="43"/>
        </w:numPr>
        <w:tabs>
          <w:tab w:val="left" w:pos="650"/>
        </w:tabs>
        <w:autoSpaceDE/>
        <w:autoSpaceDN/>
        <w:spacing w:line="360" w:lineRule="auto"/>
        <w:jc w:val="both"/>
        <w:rPr>
          <w:rFonts w:cs="Times New Roman"/>
          <w:kern w:val="2"/>
          <w:szCs w:val="21"/>
          <w:lang w:val="en-US" w:bidi="ar-SA"/>
        </w:rPr>
      </w:pPr>
      <w:r>
        <w:rPr>
          <w:rFonts w:hint="eastAsia" w:cs="Times New Roman"/>
          <w:bCs/>
          <w:kern w:val="2"/>
          <w:sz w:val="21"/>
          <w:szCs w:val="21"/>
          <w:lang w:val="en-US" w:bidi="ar-SA"/>
        </w:rPr>
        <w:t>闭锁功能</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在进行工作面设备维修调试时，维修人员所在的支架和左右邻架不允许实施任何动作，为此系统设置了闭锁功能。此时，只要按下该架支架控制器上的闭锁按钮，闭锁操作使该架控制器硬件驱动电路的电源被切断，从而保证支架不会动作。左右邻架则进入软件闭锁状态，通过软件作用，左右邻架的驱动电路电源也被关断，闭锁操作使本架支架控制器和邻架支架控制器禁止所有电磁阀动作，同时电磁阀驱动器供电中断，从而保证支架和左右邻架不会动作。只有解除闭锁操作，才能恢复正常的动作功能。对于被闭锁的三个支架以外的其他支架控制器不受影响，仍可正常工作。</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闭锁操作：操作面板右侧的“急停闭锁”按钮用于本架和左右邻架闭锁操作，向外旋转该按钮至“闭锁”标识，表示本架闭锁！在解除闭锁之前，本架支架控制器和邻架支架控制器禁止所有电磁阀动作，同时电磁阀驱动器供电中断。</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解除闭锁操作：向外旋转该按钮至头，解除闭锁状态。</w:t>
      </w:r>
    </w:p>
    <w:p>
      <w:pPr>
        <w:numPr>
          <w:ilvl w:val="0"/>
          <w:numId w:val="43"/>
        </w:numPr>
        <w:tabs>
          <w:tab w:val="left" w:pos="650"/>
        </w:tabs>
        <w:autoSpaceDE/>
        <w:autoSpaceDN/>
        <w:spacing w:line="360" w:lineRule="auto"/>
        <w:jc w:val="both"/>
        <w:rPr>
          <w:rFonts w:cs="Times New Roman"/>
          <w:bCs/>
          <w:kern w:val="2"/>
          <w:sz w:val="21"/>
          <w:szCs w:val="21"/>
          <w:lang w:val="en-US" w:bidi="ar-SA"/>
        </w:rPr>
      </w:pPr>
      <w:r>
        <w:rPr>
          <w:rFonts w:cs="Times New Roman"/>
          <w:bCs/>
          <w:kern w:val="2"/>
          <w:sz w:val="21"/>
          <w:szCs w:val="21"/>
          <w:lang w:val="en-US" w:bidi="ar-SA"/>
        </w:rPr>
        <w:t>急停功能</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当工作面发生可能危及安全生产的紧急情况发生时，需要立即停止或禁止所有支架的自动动作，可按工作面中任意一个支架控制器上的“急停”按钮，使全工作面支架自动动作立即停止，自动控制功能在急停解除前被禁止，无法运行。</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急停操作：拍下操作面板右侧“急停闭锁”按钮，工作面所有支架电磁阀操作立即停止，本架支架控制器和邻架支架控制器禁止所有电磁阀动作，同时电磁阀驱动器供电中断。</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解除急停操作：抬起“急停”按钮，解除急停状态。</w:t>
      </w: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p>
    <w:p>
      <w:pPr>
        <w:pStyle w:val="33"/>
        <w:autoSpaceDE/>
        <w:autoSpaceDN/>
        <w:ind w:firstLine="420"/>
        <w:jc w:val="both"/>
        <w:rPr>
          <w:rFonts w:hint="default" w:cs="Times New Roman"/>
          <w:kern w:val="2"/>
          <w:szCs w:val="21"/>
          <w:lang w:val="en-US" w:bidi="ar-SA"/>
        </w:rPr>
      </w:pPr>
    </w:p>
    <w:p>
      <w:pPr>
        <w:pStyle w:val="5"/>
        <w:numPr>
          <w:ilvl w:val="2"/>
          <w:numId w:val="32"/>
        </w:numPr>
        <w:autoSpaceDE/>
        <w:autoSpaceDN/>
        <w:spacing w:line="360" w:lineRule="auto"/>
        <w:jc w:val="both"/>
        <w:rPr>
          <w:rFonts w:cs="Times New Roman"/>
          <w:b/>
          <w:bCs/>
          <w:kern w:val="2"/>
          <w:szCs w:val="21"/>
          <w:lang w:val="en-US" w:bidi="ar-SA"/>
        </w:rPr>
      </w:pPr>
      <w:bookmarkStart w:id="281" w:name="_Toc15651"/>
      <w:bookmarkStart w:id="282" w:name="_Toc5822"/>
      <w:bookmarkStart w:id="283" w:name="_Toc5548"/>
      <w:bookmarkStart w:id="284" w:name="_Toc19849"/>
      <w:bookmarkStart w:id="285" w:name="_Toc9918"/>
      <w:r>
        <w:rPr>
          <w:rFonts w:hint="eastAsia"/>
          <w:b/>
          <w:kern w:val="2"/>
          <w:sz w:val="24"/>
          <w:szCs w:val="24"/>
          <w:lang w:val="en-US" w:bidi="ar-SA"/>
        </w:rPr>
        <w:t>对码信息</w:t>
      </w:r>
      <w:r>
        <w:rPr>
          <w:lang w:val="en-US" w:bidi="ar-SA"/>
        </w:rPr>
        <w:pict>
          <v:group id="组合 176" o:spid="_x0000_s2297" o:spt="203" style="position:absolute;left:0pt;margin-left:169.8pt;margin-top:32.35pt;height:180pt;width:157.6pt;mso-wrap-distance-bottom:0pt;mso-wrap-distance-top:0pt;z-index:251687936;mso-width-relative:page;mso-height-relative:page;" coordorigin="18813,184560" coordsize="3152,3600">
            <o:lock v:ext="edit"/>
            <v:shape id="文本框 154" o:spid="_x0000_s2298" o:spt="202" type="#_x0000_t202" style="position:absolute;left:19980;top:187648;height:512;width:819;" filled="f" stroked="f" coordsize="21600,21600">
              <v:path/>
              <v:fill on="f" focussize="0,0"/>
              <v:stroke on="f" joinstyle="miter"/>
              <v:imagedata o:title=""/>
              <o:lock v:ext="edit"/>
              <v:textbox>
                <w:txbxContent>
                  <w:p>
                    <w:pPr>
                      <w:pStyle w:val="7"/>
                    </w:pPr>
                  </w:p>
                </w:txbxContent>
              </v:textbox>
            </v:shape>
            <v:shape id="图片 175" o:spid="_x0000_s2299" o:spt="75" alt="图片1" type="#_x0000_t75" style="position:absolute;left:18813;top:184560;height:2980;width:3152;" filled="f" o:preferrelative="t" stroked="f" coordsize="21600,21600">
              <v:path/>
              <v:fill on="f" focussize="0,0"/>
              <v:stroke on="f" joinstyle="miter"/>
              <v:imagedata r:id="rId97" o:title="图片1"/>
              <o:lock v:ext="edit" aspectratio="t"/>
            </v:shape>
            <w10:wrap type="topAndBottom"/>
          </v:group>
        </w:pict>
      </w:r>
      <w:bookmarkEnd w:id="281"/>
      <w:bookmarkEnd w:id="282"/>
      <w:bookmarkEnd w:id="283"/>
      <w:bookmarkEnd w:id="284"/>
      <w:bookmarkEnd w:id="285"/>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图中U2处为红外接收器；D1处为红外发射灯；D2处为对码指示灯，对码开始时显示绿色，显示红色为对码成功；D3处为A路3.3V电源灯；D6处为无线信号灯，工作状态闪烁蓝光；D4、D5处为左右邻架通信状态显示灯。</w:t>
      </w:r>
    </w:p>
    <w:p>
      <w:pPr>
        <w:pStyle w:val="5"/>
        <w:numPr>
          <w:ilvl w:val="2"/>
          <w:numId w:val="32"/>
        </w:numPr>
        <w:autoSpaceDE/>
        <w:autoSpaceDN/>
        <w:spacing w:line="360" w:lineRule="auto"/>
        <w:jc w:val="both"/>
        <w:rPr>
          <w:rFonts w:cs="Times New Roman"/>
          <w:b/>
          <w:bCs/>
          <w:kern w:val="2"/>
          <w:szCs w:val="21"/>
          <w:lang w:val="en-US" w:bidi="ar-SA"/>
        </w:rPr>
      </w:pPr>
      <w:bookmarkStart w:id="286" w:name="_Toc23363"/>
      <w:bookmarkStart w:id="287" w:name="_Toc24269"/>
      <w:bookmarkStart w:id="288" w:name="_Toc16147"/>
      <w:bookmarkStart w:id="289" w:name="_Toc19313"/>
      <w:bookmarkStart w:id="290" w:name="_Toc11596"/>
      <w:r>
        <w:rPr>
          <w:rFonts w:cs="Times New Roman"/>
          <w:b/>
          <w:bCs/>
          <w:kern w:val="2"/>
          <w:szCs w:val="21"/>
          <w:lang w:val="en-US" w:bidi="ar-SA"/>
        </w:rPr>
        <w:t>维修与维护</w:t>
      </w:r>
      <w:bookmarkEnd w:id="286"/>
      <w:bookmarkEnd w:id="287"/>
      <w:bookmarkEnd w:id="288"/>
      <w:bookmarkEnd w:id="289"/>
      <w:bookmarkEnd w:id="290"/>
    </w:p>
    <w:p>
      <w:pPr>
        <w:pStyle w:val="29"/>
        <w:numPr>
          <w:ilvl w:val="0"/>
          <w:numId w:val="44"/>
        </w:numPr>
        <w:autoSpaceDE/>
        <w:autoSpaceDN/>
        <w:spacing w:before="72" w:beforeLines="30" w:after="72" w:afterLines="30"/>
        <w:jc w:val="both"/>
        <w:outlineLvl w:val="2"/>
        <w:rPr>
          <w:rFonts w:cs="Times New Roman"/>
          <w:b/>
          <w:vanish/>
          <w:kern w:val="2"/>
          <w:szCs w:val="21"/>
          <w:highlight w:val="yellow"/>
          <w:lang w:val="en-US" w:bidi="ar-SA"/>
        </w:rPr>
      </w:pPr>
      <w:bookmarkStart w:id="291" w:name="_Toc1820"/>
      <w:bookmarkEnd w:id="291"/>
      <w:bookmarkStart w:id="292" w:name="_Toc3928"/>
      <w:bookmarkEnd w:id="292"/>
      <w:bookmarkStart w:id="293" w:name="_Toc17073"/>
      <w:bookmarkEnd w:id="293"/>
      <w:bookmarkStart w:id="294" w:name="_Toc31719"/>
      <w:bookmarkEnd w:id="294"/>
      <w:bookmarkStart w:id="295" w:name="_Toc16807"/>
      <w:bookmarkEnd w:id="295"/>
    </w:p>
    <w:p>
      <w:pPr>
        <w:pStyle w:val="29"/>
        <w:numPr>
          <w:ilvl w:val="2"/>
          <w:numId w:val="44"/>
        </w:numPr>
        <w:autoSpaceDE/>
        <w:autoSpaceDN/>
        <w:spacing w:before="72" w:beforeLines="30" w:after="72" w:afterLines="30"/>
        <w:jc w:val="both"/>
        <w:outlineLvl w:val="2"/>
        <w:rPr>
          <w:rFonts w:cs="Times New Roman"/>
          <w:b/>
          <w:vanish/>
          <w:kern w:val="2"/>
          <w:szCs w:val="21"/>
          <w:highlight w:val="yellow"/>
          <w:lang w:val="en-US" w:bidi="ar-SA"/>
        </w:rPr>
      </w:pPr>
      <w:bookmarkStart w:id="296" w:name="_Toc3364"/>
      <w:bookmarkEnd w:id="296"/>
      <w:bookmarkStart w:id="297" w:name="_Toc17151"/>
      <w:bookmarkEnd w:id="297"/>
      <w:bookmarkStart w:id="298" w:name="_Toc20650"/>
      <w:bookmarkEnd w:id="298"/>
      <w:bookmarkStart w:id="299" w:name="_Toc24837"/>
      <w:bookmarkEnd w:id="299"/>
      <w:bookmarkStart w:id="300" w:name="_Toc18795"/>
      <w:bookmarkEnd w:id="300"/>
    </w:p>
    <w:p>
      <w:pPr>
        <w:pStyle w:val="29"/>
        <w:numPr>
          <w:ilvl w:val="2"/>
          <w:numId w:val="44"/>
        </w:numPr>
        <w:autoSpaceDE/>
        <w:autoSpaceDN/>
        <w:spacing w:before="72" w:beforeLines="30" w:after="72" w:afterLines="30"/>
        <w:jc w:val="both"/>
        <w:outlineLvl w:val="2"/>
        <w:rPr>
          <w:rFonts w:cs="Times New Roman"/>
          <w:b/>
          <w:vanish/>
          <w:kern w:val="2"/>
          <w:szCs w:val="21"/>
          <w:highlight w:val="yellow"/>
          <w:lang w:val="en-US" w:bidi="ar-SA"/>
        </w:rPr>
      </w:pPr>
      <w:bookmarkStart w:id="301" w:name="_Toc14253"/>
      <w:bookmarkEnd w:id="301"/>
      <w:bookmarkStart w:id="302" w:name="_Toc27070"/>
      <w:bookmarkEnd w:id="302"/>
      <w:bookmarkStart w:id="303" w:name="_Toc21293"/>
      <w:bookmarkEnd w:id="303"/>
      <w:bookmarkStart w:id="304" w:name="_Toc28014"/>
      <w:bookmarkEnd w:id="304"/>
      <w:bookmarkStart w:id="305" w:name="_Toc20669"/>
      <w:bookmarkEnd w:id="305"/>
    </w:p>
    <w:p>
      <w:pPr>
        <w:pStyle w:val="29"/>
        <w:numPr>
          <w:ilvl w:val="2"/>
          <w:numId w:val="44"/>
        </w:numPr>
        <w:autoSpaceDE/>
        <w:autoSpaceDN/>
        <w:spacing w:before="72" w:beforeLines="30" w:after="72" w:afterLines="30"/>
        <w:jc w:val="both"/>
        <w:outlineLvl w:val="2"/>
        <w:rPr>
          <w:rFonts w:cs="Times New Roman"/>
          <w:b/>
          <w:vanish/>
          <w:kern w:val="2"/>
          <w:szCs w:val="21"/>
          <w:highlight w:val="yellow"/>
          <w:lang w:val="en-US" w:bidi="ar-SA"/>
        </w:rPr>
      </w:pPr>
      <w:bookmarkStart w:id="306" w:name="_Toc7465"/>
      <w:bookmarkEnd w:id="306"/>
      <w:bookmarkStart w:id="307" w:name="_Toc29625"/>
      <w:bookmarkEnd w:id="307"/>
      <w:bookmarkStart w:id="308" w:name="_Toc3515"/>
      <w:bookmarkEnd w:id="308"/>
      <w:bookmarkStart w:id="309" w:name="_Toc31345"/>
      <w:bookmarkEnd w:id="309"/>
      <w:bookmarkStart w:id="310" w:name="_Toc18742"/>
      <w:bookmarkEnd w:id="310"/>
    </w:p>
    <w:p>
      <w:pPr>
        <w:pStyle w:val="29"/>
        <w:numPr>
          <w:ilvl w:val="2"/>
          <w:numId w:val="44"/>
        </w:numPr>
        <w:autoSpaceDE/>
        <w:autoSpaceDN/>
        <w:spacing w:before="72" w:beforeLines="30" w:after="72" w:afterLines="30"/>
        <w:jc w:val="both"/>
        <w:outlineLvl w:val="2"/>
        <w:rPr>
          <w:rFonts w:cs="Times New Roman"/>
          <w:b/>
          <w:vanish/>
          <w:kern w:val="2"/>
          <w:szCs w:val="21"/>
          <w:highlight w:val="yellow"/>
          <w:lang w:val="en-US" w:bidi="ar-SA"/>
        </w:rPr>
      </w:pPr>
    </w:p>
    <w:p>
      <w:pPr>
        <w:pStyle w:val="35"/>
        <w:numPr>
          <w:ilvl w:val="3"/>
          <w:numId w:val="44"/>
        </w:numPr>
        <w:autoSpaceDE/>
        <w:autoSpaceDN/>
        <w:spacing w:before="0" w:beforeLines="0" w:after="0" w:afterLines="0" w:line="360" w:lineRule="auto"/>
        <w:jc w:val="both"/>
        <w:rPr>
          <w:rFonts w:hint="default" w:cs="Times New Roman"/>
          <w:kern w:val="2"/>
          <w:sz w:val="21"/>
          <w:szCs w:val="20"/>
          <w:lang w:val="en-US" w:bidi="ar-SA"/>
        </w:rPr>
      </w:pPr>
      <w:bookmarkStart w:id="311" w:name="_Toc27551"/>
      <w:bookmarkStart w:id="312" w:name="_Toc4812"/>
      <w:bookmarkStart w:id="313" w:name="_Toc9299"/>
      <w:bookmarkStart w:id="314" w:name="_Toc4720"/>
      <w:bookmarkStart w:id="315" w:name="_Toc1998"/>
      <w:r>
        <w:rPr>
          <w:rFonts w:cs="Times New Roman"/>
          <w:kern w:val="2"/>
          <w:sz w:val="21"/>
          <w:szCs w:val="20"/>
          <w:lang w:val="en-US" w:bidi="ar-SA"/>
        </w:rPr>
        <w:t>硬件维护及维修</w:t>
      </w:r>
      <w:bookmarkEnd w:id="311"/>
      <w:bookmarkEnd w:id="312"/>
      <w:bookmarkEnd w:id="313"/>
      <w:bookmarkEnd w:id="314"/>
      <w:bookmarkEnd w:id="315"/>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矿用本质安全型支架控制器结构大部分为可拆卸设计，可拆卸零件如下：</w:t>
      </w:r>
    </w:p>
    <w:tbl>
      <w:tblPr>
        <w:tblStyle w:val="22"/>
        <w:tblpPr w:leftFromText="180" w:rightFromText="180" w:vertAnchor="text" w:tblpXSpec="center" w:tblpY="1"/>
        <w:tblOverlap w:val="never"/>
        <w:tblW w:w="9259" w:type="dxa"/>
        <w:tblInd w:w="0" w:type="dxa"/>
        <w:tblLayout w:type="fixed"/>
        <w:tblCellMar>
          <w:top w:w="0" w:type="dxa"/>
          <w:left w:w="108" w:type="dxa"/>
          <w:bottom w:w="0" w:type="dxa"/>
          <w:right w:w="108" w:type="dxa"/>
        </w:tblCellMar>
      </w:tblPr>
      <w:tblGrid>
        <w:gridCol w:w="811"/>
        <w:gridCol w:w="1515"/>
        <w:gridCol w:w="1575"/>
        <w:gridCol w:w="2235"/>
        <w:gridCol w:w="1910"/>
        <w:gridCol w:w="1213"/>
      </w:tblGrid>
      <w:tr>
        <w:tblPrEx>
          <w:tblCellMar>
            <w:top w:w="0" w:type="dxa"/>
            <w:left w:w="108" w:type="dxa"/>
            <w:bottom w:w="0" w:type="dxa"/>
            <w:right w:w="108" w:type="dxa"/>
          </w:tblCellMar>
        </w:tblPrEx>
        <w:trPr>
          <w:trHeight w:val="496"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b/>
                <w:bCs w:val="0"/>
              </w:rPr>
            </w:pPr>
            <w:r>
              <w:rPr>
                <w:rFonts w:hint="eastAsia"/>
                <w:b/>
                <w:bCs w:val="0"/>
              </w:rPr>
              <w:t>序号</w:t>
            </w:r>
          </w:p>
        </w:tc>
        <w:tc>
          <w:tcPr>
            <w:tcW w:w="1515" w:type="dxa"/>
            <w:tcBorders>
              <w:top w:val="single" w:color="auto" w:sz="8" w:space="0"/>
              <w:left w:val="nil"/>
              <w:bottom w:val="single" w:color="auto" w:sz="4" w:space="0"/>
              <w:right w:val="single" w:color="auto" w:sz="4" w:space="0"/>
            </w:tcBorders>
            <w:vAlign w:val="center"/>
          </w:tcPr>
          <w:p>
            <w:pPr>
              <w:pStyle w:val="7"/>
              <w:jc w:val="center"/>
              <w:rPr>
                <w:b/>
                <w:bCs w:val="0"/>
              </w:rPr>
            </w:pPr>
            <w:r>
              <w:rPr>
                <w:rFonts w:hint="eastAsia"/>
                <w:b/>
                <w:bCs w:val="0"/>
              </w:rPr>
              <w:t>设备</w:t>
            </w:r>
          </w:p>
        </w:tc>
        <w:tc>
          <w:tcPr>
            <w:tcW w:w="1575" w:type="dxa"/>
            <w:tcBorders>
              <w:top w:val="single" w:color="auto" w:sz="8" w:space="0"/>
              <w:left w:val="nil"/>
              <w:bottom w:val="single" w:color="auto" w:sz="4" w:space="0"/>
              <w:right w:val="single" w:color="auto" w:sz="8" w:space="0"/>
            </w:tcBorders>
            <w:vAlign w:val="center"/>
          </w:tcPr>
          <w:p>
            <w:pPr>
              <w:pStyle w:val="7"/>
              <w:jc w:val="center"/>
              <w:rPr>
                <w:b/>
                <w:bCs w:val="0"/>
              </w:rPr>
            </w:pPr>
            <w:r>
              <w:rPr>
                <w:rFonts w:hint="eastAsia"/>
                <w:b/>
                <w:bCs w:val="0"/>
              </w:rPr>
              <w:t>型号</w:t>
            </w:r>
          </w:p>
        </w:tc>
        <w:tc>
          <w:tcPr>
            <w:tcW w:w="2235" w:type="dxa"/>
            <w:tcBorders>
              <w:top w:val="single" w:color="auto" w:sz="8" w:space="0"/>
              <w:left w:val="nil"/>
              <w:bottom w:val="single" w:color="auto" w:sz="4" w:space="0"/>
              <w:right w:val="single" w:color="auto" w:sz="8" w:space="0"/>
            </w:tcBorders>
            <w:vAlign w:val="center"/>
          </w:tcPr>
          <w:p>
            <w:pPr>
              <w:pStyle w:val="7"/>
              <w:jc w:val="center"/>
              <w:rPr>
                <w:b/>
                <w:bCs w:val="0"/>
              </w:rPr>
            </w:pPr>
            <w:r>
              <w:rPr>
                <w:rFonts w:hint="eastAsia"/>
                <w:b/>
                <w:bCs w:val="0"/>
              </w:rPr>
              <w:t>附图</w:t>
            </w:r>
          </w:p>
        </w:tc>
        <w:tc>
          <w:tcPr>
            <w:tcW w:w="1910" w:type="dxa"/>
            <w:tcBorders>
              <w:top w:val="single" w:color="auto" w:sz="8" w:space="0"/>
              <w:left w:val="nil"/>
              <w:bottom w:val="single" w:color="auto" w:sz="4" w:space="0"/>
              <w:right w:val="single" w:color="auto" w:sz="8" w:space="0"/>
            </w:tcBorders>
            <w:vAlign w:val="center"/>
          </w:tcPr>
          <w:p>
            <w:pPr>
              <w:pStyle w:val="7"/>
              <w:jc w:val="center"/>
              <w:rPr>
                <w:b/>
                <w:bCs w:val="0"/>
              </w:rPr>
            </w:pPr>
            <w:r>
              <w:rPr>
                <w:rFonts w:hint="eastAsia"/>
                <w:b/>
                <w:bCs w:val="0"/>
              </w:rPr>
              <w:t>标准件</w:t>
            </w:r>
          </w:p>
        </w:tc>
        <w:tc>
          <w:tcPr>
            <w:tcW w:w="1213" w:type="dxa"/>
            <w:tcBorders>
              <w:top w:val="single" w:color="auto" w:sz="8" w:space="0"/>
              <w:left w:val="nil"/>
              <w:bottom w:val="single" w:color="auto" w:sz="4" w:space="0"/>
              <w:right w:val="single" w:color="auto" w:sz="8" w:space="0"/>
            </w:tcBorders>
            <w:vAlign w:val="center"/>
          </w:tcPr>
          <w:p>
            <w:pPr>
              <w:pStyle w:val="7"/>
              <w:rPr>
                <w:b/>
                <w:bCs w:val="0"/>
              </w:rPr>
            </w:pPr>
            <w:r>
              <w:rPr>
                <w:rFonts w:hint="eastAsia"/>
                <w:b/>
                <w:bCs w:val="0"/>
              </w:rPr>
              <w:t>安装扭矩</w:t>
            </w:r>
          </w:p>
        </w:tc>
      </w:tr>
      <w:tr>
        <w:tblPrEx>
          <w:tblCellMar>
            <w:top w:w="0" w:type="dxa"/>
            <w:left w:w="108" w:type="dxa"/>
            <w:bottom w:w="0" w:type="dxa"/>
            <w:right w:w="108" w:type="dxa"/>
          </w:tblCellMar>
        </w:tblPrEx>
        <w:trPr>
          <w:trHeight w:val="927"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1</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支架控制器V2+无线模块</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ZDYZ-Z -V2+_01_02</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63245"/>
                  <wp:effectExtent l="0" t="0" r="0" b="0"/>
                  <wp:docPr id="272" name="图片 272" descr="无线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无线模块"/>
                          <pic:cNvPicPr>
                            <a:picLocks noChangeAspect="1" noChangeArrowheads="1"/>
                          </pic:cNvPicPr>
                        </pic:nvPicPr>
                        <pic:blipFill>
                          <a:blip r:embed="rId98" cstate="print">
                            <a:lum bright="12000" contrast="36000"/>
                            <a:extLst>
                              <a:ext uri="{28A0092B-C50C-407E-A947-70E740481C1C}">
                                <a14:useLocalDpi xmlns:a14="http://schemas.microsoft.com/office/drawing/2010/main" val="0"/>
                              </a:ext>
                            </a:extLst>
                          </a:blip>
                          <a:srcRect l="33038" t="14359" r="28180" b="9425"/>
                          <a:stretch>
                            <a:fillRect/>
                          </a:stretch>
                        </pic:blipFill>
                        <pic:spPr>
                          <a:xfrm>
                            <a:off x="0" y="0"/>
                            <a:ext cx="587375" cy="56324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扭矩：1Nm</w:t>
            </w:r>
          </w:p>
        </w:tc>
      </w:tr>
      <w:tr>
        <w:tblPrEx>
          <w:tblCellMar>
            <w:top w:w="0" w:type="dxa"/>
            <w:left w:w="108" w:type="dxa"/>
            <w:bottom w:w="0" w:type="dxa"/>
            <w:right w:w="108" w:type="dxa"/>
          </w:tblCellMar>
        </w:tblPrEx>
        <w:trPr>
          <w:trHeight w:val="1102"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2</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对码提示模块（V4）</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ZDYZ-Z</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8102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87375" cy="581025"/>
                          </a:xfrm>
                          <a:prstGeom prst="rect">
                            <a:avLst/>
                          </a:prstGeom>
                          <a:noFill/>
                          <a:ln>
                            <a:noFill/>
                          </a:ln>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内六角圆柱头螺钉M4×8、M4×77、弹垫4</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tc>
      </w:tr>
      <w:tr>
        <w:tblPrEx>
          <w:tblCellMar>
            <w:top w:w="0" w:type="dxa"/>
            <w:left w:w="108" w:type="dxa"/>
            <w:bottom w:w="0" w:type="dxa"/>
            <w:right w:w="108" w:type="dxa"/>
          </w:tblCellMar>
        </w:tblPrEx>
        <w:trPr>
          <w:trHeight w:val="969"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3</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V2+急停闭锁模块</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ZDYZ-Z</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35940"/>
                  <wp:effectExtent l="0" t="0" r="0" b="0"/>
                  <wp:docPr id="268" name="图片 268" descr="闭锁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闭锁模块"/>
                          <pic:cNvPicPr>
                            <a:picLocks noChangeAspect="1" noChangeArrowheads="1"/>
                          </pic:cNvPicPr>
                        </pic:nvPicPr>
                        <pic:blipFill>
                          <a:blip r:embed="rId100" cstate="print">
                            <a:lum bright="24000" contrast="12000"/>
                            <a:extLst>
                              <a:ext uri="{28A0092B-C50C-407E-A947-70E740481C1C}">
                                <a14:useLocalDpi xmlns:a14="http://schemas.microsoft.com/office/drawing/2010/main" val="0"/>
                              </a:ext>
                            </a:extLst>
                          </a:blip>
                          <a:srcRect l="23550" t="4794" r="20279" b="175"/>
                          <a:stretch>
                            <a:fillRect/>
                          </a:stretch>
                        </pic:blipFill>
                        <pic:spPr>
                          <a:xfrm>
                            <a:off x="0" y="0"/>
                            <a:ext cx="587375" cy="535940"/>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内六角圆柱头螺钉M4×8、M4×77、弹垫4</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tc>
      </w:tr>
      <w:tr>
        <w:tblPrEx>
          <w:tblCellMar>
            <w:top w:w="0" w:type="dxa"/>
            <w:left w:w="108" w:type="dxa"/>
            <w:bottom w:w="0" w:type="dxa"/>
            <w:right w:w="108" w:type="dxa"/>
          </w:tblCellMar>
        </w:tblPrEx>
        <w:trPr>
          <w:trHeight w:val="1232"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4</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蜂鸣器模块</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DKZ.H.8</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431165"/>
                  <wp:effectExtent l="0" t="0" r="0" b="0"/>
                  <wp:docPr id="266" name="图片 266" descr="蜂鸣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蜂鸣器"/>
                          <pic:cNvPicPr>
                            <a:picLocks noChangeAspect="1" noChangeArrowheads="1"/>
                          </pic:cNvPicPr>
                        </pic:nvPicPr>
                        <pic:blipFill>
                          <a:blip r:embed="rId101" cstate="print">
                            <a:extLst>
                              <a:ext uri="{28A0092B-C50C-407E-A947-70E740481C1C}">
                                <a14:useLocalDpi xmlns:a14="http://schemas.microsoft.com/office/drawing/2010/main" val="0"/>
                              </a:ext>
                            </a:extLst>
                          </a:blip>
                          <a:srcRect l="27689" t="13084" r="26654" b="25047"/>
                          <a:stretch>
                            <a:fillRect/>
                          </a:stretch>
                        </pic:blipFill>
                        <pic:spPr>
                          <a:xfrm>
                            <a:off x="0" y="0"/>
                            <a:ext cx="587375" cy="43116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内六角圆柱头组合螺钉M3×8</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扭矩：1Nm</w:t>
            </w:r>
          </w:p>
        </w:tc>
      </w:tr>
      <w:tr>
        <w:tblPrEx>
          <w:tblCellMar>
            <w:top w:w="0" w:type="dxa"/>
            <w:left w:w="108" w:type="dxa"/>
            <w:bottom w:w="0" w:type="dxa"/>
            <w:right w:w="108" w:type="dxa"/>
          </w:tblCellMar>
        </w:tblPrEx>
        <w:trPr>
          <w:trHeight w:val="932"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5</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键盘胶垫</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DKZ.J.4-3</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320040"/>
                  <wp:effectExtent l="0" t="0" r="0" b="0"/>
                  <wp:docPr id="264" name="图片 264" descr="V4键盘膜-朱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V4键盘膜-朱工"/>
                          <pic:cNvPicPr>
                            <a:picLocks noChangeAspect="1" noChangeArrowheads="1"/>
                          </pic:cNvPicPr>
                        </pic:nvPicPr>
                        <pic:blipFill>
                          <a:blip r:embed="rId102" cstate="print">
                            <a:extLst>
                              <a:ext uri="{28A0092B-C50C-407E-A947-70E740481C1C}">
                                <a14:useLocalDpi xmlns:a14="http://schemas.microsoft.com/office/drawing/2010/main" val="0"/>
                              </a:ext>
                            </a:extLst>
                          </a:blip>
                          <a:srcRect l="16318" t="17058" r="17177" b="17302"/>
                          <a:stretch>
                            <a:fillRect/>
                          </a:stretch>
                        </pic:blipFill>
                        <pic:spPr>
                          <a:xfrm>
                            <a:off x="0" y="0"/>
                            <a:ext cx="587375" cy="320040"/>
                          </a:xfrm>
                          <a:prstGeom prst="rect">
                            <a:avLst/>
                          </a:prstGeom>
                          <a:noFill/>
                          <a:ln>
                            <a:noFill/>
                          </a:ln>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内六角圆柱头组合螺钉M4×77</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tc>
      </w:tr>
      <w:tr>
        <w:tblPrEx>
          <w:tblCellMar>
            <w:top w:w="0" w:type="dxa"/>
            <w:left w:w="108" w:type="dxa"/>
            <w:bottom w:w="0" w:type="dxa"/>
            <w:right w:w="108" w:type="dxa"/>
          </w:tblCellMar>
        </w:tblPrEx>
        <w:trPr>
          <w:trHeight w:val="1007"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6</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V4版支架控制器键盘板</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DKZ.J-JP-D04-PCB-A0</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384175"/>
                  <wp:effectExtent l="0" t="0" r="0" b="0"/>
                  <wp:docPr id="262" name="图片 262" descr="键盘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键盘PCB"/>
                          <pic:cNvPicPr>
                            <a:picLocks noChangeAspect="1" noChangeArrowheads="1"/>
                          </pic:cNvPicPr>
                        </pic:nvPicPr>
                        <pic:blipFill>
                          <a:blip r:embed="rId103" cstate="print">
                            <a:extLst>
                              <a:ext uri="{28A0092B-C50C-407E-A947-70E740481C1C}">
                                <a14:useLocalDpi xmlns:a14="http://schemas.microsoft.com/office/drawing/2010/main" val="0"/>
                              </a:ext>
                            </a:extLst>
                          </a:blip>
                          <a:srcRect l="15282" t="9790" r="16141" b="8147"/>
                          <a:stretch>
                            <a:fillRect/>
                          </a:stretch>
                        </pic:blipFill>
                        <pic:spPr>
                          <a:xfrm>
                            <a:off x="0" y="0"/>
                            <a:ext cx="587375" cy="38417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内六角沉头螺钉M3×8</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扭矩：1Nm</w:t>
            </w:r>
          </w:p>
        </w:tc>
      </w:tr>
      <w:tr>
        <w:tblPrEx>
          <w:tblCellMar>
            <w:top w:w="0" w:type="dxa"/>
            <w:left w:w="108" w:type="dxa"/>
            <w:bottom w:w="0" w:type="dxa"/>
            <w:right w:w="108" w:type="dxa"/>
          </w:tblCellMar>
        </w:tblPrEx>
        <w:trPr>
          <w:trHeight w:val="1127"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7</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四芯插座组件</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CQE.B.1</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47180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104" cstate="print">
                            <a:lum bright="30000" contrast="30000"/>
                            <a:extLst>
                              <a:ext uri="{28A0092B-C50C-407E-A947-70E740481C1C}">
                                <a14:useLocalDpi xmlns:a14="http://schemas.microsoft.com/office/drawing/2010/main" val="0"/>
                              </a:ext>
                            </a:extLst>
                          </a:blip>
                          <a:srcRect/>
                          <a:stretch>
                            <a:fillRect/>
                          </a:stretch>
                        </pic:blipFill>
                        <pic:spPr>
                          <a:xfrm>
                            <a:off x="0" y="0"/>
                            <a:ext cx="587375" cy="47180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内六角圆柱头螺钉M4×8、弹垫4</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p>
            <w:pPr>
              <w:pStyle w:val="7"/>
              <w:rPr>
                <w:sz w:val="21"/>
                <w:szCs w:val="21"/>
              </w:rPr>
            </w:pPr>
          </w:p>
        </w:tc>
      </w:tr>
      <w:tr>
        <w:tblPrEx>
          <w:tblCellMar>
            <w:top w:w="0" w:type="dxa"/>
            <w:left w:w="108" w:type="dxa"/>
            <w:bottom w:w="0" w:type="dxa"/>
            <w:right w:w="108" w:type="dxa"/>
          </w:tblCellMar>
        </w:tblPrEx>
        <w:trPr>
          <w:trHeight w:val="1127"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8</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六芯网线插座组件</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TKLT.1.4</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3784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105" cstate="print">
                            <a:lum bright="12000" contrast="18000"/>
                            <a:extLst>
                              <a:ext uri="{28A0092B-C50C-407E-A947-70E740481C1C}">
                                <a14:useLocalDpi xmlns:a14="http://schemas.microsoft.com/office/drawing/2010/main" val="0"/>
                              </a:ext>
                            </a:extLst>
                          </a:blip>
                          <a:srcRect/>
                          <a:stretch>
                            <a:fillRect/>
                          </a:stretch>
                        </pic:blipFill>
                        <pic:spPr>
                          <a:xfrm>
                            <a:off x="0" y="0"/>
                            <a:ext cx="587375" cy="53784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内六角圆柱头螺钉M4×8、弹垫4</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p>
            <w:pPr>
              <w:pStyle w:val="7"/>
              <w:rPr>
                <w:sz w:val="21"/>
                <w:szCs w:val="21"/>
              </w:rPr>
            </w:pPr>
          </w:p>
        </w:tc>
      </w:tr>
      <w:tr>
        <w:tblPrEx>
          <w:tblCellMar>
            <w:top w:w="0" w:type="dxa"/>
            <w:left w:w="108" w:type="dxa"/>
            <w:bottom w:w="0" w:type="dxa"/>
            <w:right w:w="108" w:type="dxa"/>
          </w:tblCellMar>
        </w:tblPrEx>
        <w:trPr>
          <w:trHeight w:val="979"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9</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八芯插座组件</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DKZ.J.1</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0736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06" cstate="print">
                            <a:lum bright="18000" contrast="12000"/>
                            <a:extLst>
                              <a:ext uri="{28A0092B-C50C-407E-A947-70E740481C1C}">
                                <a14:useLocalDpi xmlns:a14="http://schemas.microsoft.com/office/drawing/2010/main" val="0"/>
                              </a:ext>
                            </a:extLst>
                          </a:blip>
                          <a:srcRect/>
                          <a:stretch>
                            <a:fillRect/>
                          </a:stretch>
                        </pic:blipFill>
                        <pic:spPr>
                          <a:xfrm>
                            <a:off x="0" y="0"/>
                            <a:ext cx="587375" cy="507365"/>
                          </a:xfrm>
                          <a:prstGeom prst="rect">
                            <a:avLst/>
                          </a:prstGeom>
                          <a:noFill/>
                          <a:ln>
                            <a:noFill/>
                          </a:ln>
                          <a:effectLst/>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内六角圆柱头螺钉M4×8、弹垫4</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p>
            <w:pPr>
              <w:pStyle w:val="7"/>
              <w:rPr>
                <w:sz w:val="21"/>
                <w:szCs w:val="21"/>
              </w:rPr>
            </w:pPr>
          </w:p>
        </w:tc>
      </w:tr>
      <w:tr>
        <w:tblPrEx>
          <w:tblCellMar>
            <w:top w:w="0" w:type="dxa"/>
            <w:left w:w="108" w:type="dxa"/>
            <w:bottom w:w="0" w:type="dxa"/>
            <w:right w:w="108" w:type="dxa"/>
          </w:tblCellMar>
        </w:tblPrEx>
        <w:trPr>
          <w:trHeight w:val="1069" w:hRule="atLeast"/>
        </w:trPr>
        <w:tc>
          <w:tcPr>
            <w:tcW w:w="811" w:type="dxa"/>
            <w:tcBorders>
              <w:top w:val="single" w:color="auto" w:sz="8" w:space="0"/>
              <w:left w:val="single" w:color="auto" w:sz="8" w:space="0"/>
              <w:bottom w:val="single" w:color="auto" w:sz="4" w:space="0"/>
              <w:right w:val="single" w:color="auto" w:sz="4" w:space="0"/>
            </w:tcBorders>
            <w:vAlign w:val="center"/>
          </w:tcPr>
          <w:p>
            <w:pPr>
              <w:pStyle w:val="7"/>
              <w:jc w:val="center"/>
              <w:rPr>
                <w:sz w:val="21"/>
                <w:szCs w:val="21"/>
              </w:rPr>
            </w:pPr>
            <w:r>
              <w:rPr>
                <w:rFonts w:hint="eastAsia"/>
                <w:sz w:val="21"/>
                <w:szCs w:val="21"/>
              </w:rPr>
              <w:t>10</w:t>
            </w:r>
          </w:p>
        </w:tc>
        <w:tc>
          <w:tcPr>
            <w:tcW w:w="1515" w:type="dxa"/>
            <w:tcBorders>
              <w:top w:val="single" w:color="auto" w:sz="8" w:space="0"/>
              <w:left w:val="nil"/>
              <w:bottom w:val="single" w:color="auto" w:sz="4" w:space="0"/>
              <w:right w:val="single" w:color="auto" w:sz="4" w:space="0"/>
            </w:tcBorders>
            <w:vAlign w:val="center"/>
          </w:tcPr>
          <w:p>
            <w:pPr>
              <w:pStyle w:val="7"/>
              <w:jc w:val="center"/>
              <w:rPr>
                <w:sz w:val="21"/>
                <w:szCs w:val="21"/>
              </w:rPr>
            </w:pPr>
            <w:r>
              <w:rPr>
                <w:rFonts w:hint="eastAsia"/>
                <w:sz w:val="21"/>
                <w:szCs w:val="21"/>
              </w:rPr>
              <w:t>网络版控制器护罩</w:t>
            </w:r>
          </w:p>
        </w:tc>
        <w:tc>
          <w:tcPr>
            <w:tcW w:w="157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rFonts w:hint="eastAsia"/>
                <w:sz w:val="21"/>
                <w:szCs w:val="21"/>
              </w:rPr>
              <w:t>DKZ.J.6</w:t>
            </w:r>
          </w:p>
        </w:tc>
        <w:tc>
          <w:tcPr>
            <w:tcW w:w="2235" w:type="dxa"/>
            <w:tcBorders>
              <w:top w:val="single" w:color="auto" w:sz="8" w:space="0"/>
              <w:left w:val="nil"/>
              <w:bottom w:val="single" w:color="auto" w:sz="4" w:space="0"/>
              <w:right w:val="single" w:color="auto" w:sz="8" w:space="0"/>
            </w:tcBorders>
            <w:vAlign w:val="center"/>
          </w:tcPr>
          <w:p>
            <w:pPr>
              <w:pStyle w:val="7"/>
              <w:jc w:val="center"/>
              <w:rPr>
                <w:sz w:val="21"/>
                <w:szCs w:val="21"/>
              </w:rPr>
            </w:pPr>
            <w:r>
              <w:rPr>
                <w:sz w:val="21"/>
                <w:szCs w:val="21"/>
              </w:rPr>
              <w:drawing>
                <wp:inline distT="0" distB="0" distL="0" distR="0">
                  <wp:extent cx="587375" cy="530225"/>
                  <wp:effectExtent l="0" t="0" r="0" b="0"/>
                  <wp:docPr id="254" name="图片 254" descr="护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护罩"/>
                          <pic:cNvPicPr>
                            <a:picLocks noChangeAspect="1" noChangeArrowheads="1"/>
                          </pic:cNvPicPr>
                        </pic:nvPicPr>
                        <pic:blipFill>
                          <a:blip r:embed="rId107" cstate="print">
                            <a:extLst>
                              <a:ext uri="{28A0092B-C50C-407E-A947-70E740481C1C}">
                                <a14:useLocalDpi xmlns:a14="http://schemas.microsoft.com/office/drawing/2010/main" val="0"/>
                              </a:ext>
                            </a:extLst>
                          </a:blip>
                          <a:srcRect l="22003" t="9576" r="25618" b="4619"/>
                          <a:stretch>
                            <a:fillRect/>
                          </a:stretch>
                        </pic:blipFill>
                        <pic:spPr>
                          <a:xfrm>
                            <a:off x="0" y="0"/>
                            <a:ext cx="587375" cy="530225"/>
                          </a:xfrm>
                          <a:prstGeom prst="rect">
                            <a:avLst/>
                          </a:prstGeom>
                          <a:noFill/>
                          <a:ln>
                            <a:noFill/>
                          </a:ln>
                        </pic:spPr>
                      </pic:pic>
                    </a:graphicData>
                  </a:graphic>
                </wp:inline>
              </w:drawing>
            </w:r>
          </w:p>
        </w:tc>
        <w:tc>
          <w:tcPr>
            <w:tcW w:w="1910"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内六角圆柱头组合螺钉M5×12</w:t>
            </w:r>
          </w:p>
        </w:tc>
        <w:tc>
          <w:tcPr>
            <w:tcW w:w="1213" w:type="dxa"/>
            <w:tcBorders>
              <w:top w:val="single" w:color="auto" w:sz="8" w:space="0"/>
              <w:left w:val="nil"/>
              <w:bottom w:val="single" w:color="auto" w:sz="4" w:space="0"/>
              <w:right w:val="single" w:color="auto" w:sz="8" w:space="0"/>
            </w:tcBorders>
            <w:vAlign w:val="center"/>
          </w:tcPr>
          <w:p>
            <w:pPr>
              <w:pStyle w:val="7"/>
              <w:rPr>
                <w:sz w:val="21"/>
                <w:szCs w:val="21"/>
              </w:rPr>
            </w:pPr>
            <w:r>
              <w:rPr>
                <w:rFonts w:hint="eastAsia"/>
                <w:sz w:val="21"/>
                <w:szCs w:val="21"/>
              </w:rPr>
              <w:t>扭矩：2Nm</w:t>
            </w:r>
          </w:p>
        </w:tc>
      </w:tr>
    </w:tbl>
    <w:p>
      <w:pPr>
        <w:pStyle w:val="33"/>
        <w:autoSpaceDE/>
        <w:autoSpaceDN/>
        <w:ind w:firstLine="420"/>
        <w:jc w:val="center"/>
        <w:rPr>
          <w:rFonts w:hint="default" w:cs="Times New Roman"/>
          <w:kern w:val="2"/>
          <w:szCs w:val="21"/>
          <w:lang w:val="en-US" w:bidi="ar-SA"/>
        </w:rPr>
        <w:sectPr>
          <w:headerReference r:id="rId9" w:type="default"/>
          <w:pgSz w:w="11910" w:h="16840"/>
          <w:pgMar w:top="1219" w:right="680" w:bottom="1162" w:left="981" w:header="851" w:footer="891" w:gutter="0"/>
          <w:cols w:space="720" w:num="1"/>
        </w:sectPr>
      </w:pPr>
    </w:p>
    <w:p>
      <w:pPr>
        <w:pStyle w:val="33"/>
        <w:autoSpaceDE/>
        <w:autoSpaceDN/>
        <w:ind w:firstLine="420"/>
        <w:jc w:val="both"/>
        <w:rPr>
          <w:rFonts w:hint="default" w:cs="Times New Roman"/>
          <w:kern w:val="2"/>
          <w:szCs w:val="21"/>
          <w:lang w:val="en-US" w:bidi="ar-SA"/>
        </w:rPr>
      </w:pPr>
      <w:r>
        <w:rPr>
          <w:rFonts w:hint="default" w:cs="Times New Roman"/>
          <w:kern w:val="2"/>
          <w:szCs w:val="21"/>
          <w:lang w:val="en-US" w:bidi="ar-SA"/>
        </w:rPr>
        <w:pict>
          <v:group id="组合 173" o:spid="_x0000_s2301" o:spt="203" style="position:absolute;left:0pt;margin-left:14.4pt;margin-top:16.6pt;height:369.35pt;width:696.85pt;mso-wrap-distance-bottom:0pt;mso-wrap-distance-top:0pt;z-index:251691008;mso-width-relative:page;mso-height-relative:page;" coordorigin="2623,408095" coordsize="13937,7387">
            <o:lock v:ext="edit"/>
            <v:shape id="文本框 171" o:spid="_x0000_s2302" o:spt="202" type="#_x0000_t202" style="position:absolute;left:2966;top:413165;height:2317;width:13200;" filled="f" stroked="f" coordsize="21600,21600">
              <v:path/>
              <v:fill on="f" focussize="0,0"/>
              <v:stroke on="f" joinstyle="miter"/>
              <v:imagedata o:title=""/>
              <o:lock v:ext="edit"/>
              <v:textbox>
                <w:txbxContent>
                  <w:p>
                    <w:pPr>
                      <w:rPr>
                        <w:sz w:val="21"/>
                        <w:szCs w:val="21"/>
                        <w:lang w:val="en-US"/>
                      </w:rPr>
                    </w:pPr>
                    <w:r>
                      <w:rPr>
                        <w:rFonts w:hint="eastAsia"/>
                        <w:sz w:val="21"/>
                        <w:szCs w:val="21"/>
                        <w:lang w:val="en-US"/>
                      </w:rPr>
                      <w:t>1：内六角圆柱头螺钉M4×77、弹垫4                 8：内六角圆柱头螺钉M4×8                15：内六角圆柱头螺钉M4×8、弹垫4</w:t>
                    </w:r>
                  </w:p>
                  <w:p>
                    <w:pPr>
                      <w:rPr>
                        <w:sz w:val="21"/>
                        <w:szCs w:val="21"/>
                        <w:lang w:val="en-US"/>
                      </w:rPr>
                    </w:pPr>
                    <w:r>
                      <w:rPr>
                        <w:rFonts w:hint="eastAsia"/>
                        <w:sz w:val="21"/>
                        <w:szCs w:val="21"/>
                        <w:lang w:val="en-US"/>
                      </w:rPr>
                      <w:t>2：键盘胶垫                                      9：内六角圆柱头组合螺钉M3×8</w:t>
                    </w:r>
                  </w:p>
                  <w:p>
                    <w:pPr>
                      <w:rPr>
                        <w:sz w:val="21"/>
                        <w:szCs w:val="21"/>
                        <w:lang w:val="en-US"/>
                      </w:rPr>
                    </w:pPr>
                    <w:r>
                      <w:rPr>
                        <w:rFonts w:hint="eastAsia"/>
                        <w:sz w:val="21"/>
                        <w:szCs w:val="21"/>
                        <w:lang w:val="en-US"/>
                      </w:rPr>
                      <w:t>3：内六角沉头M3×8                               10：蜂鸣组件</w:t>
                    </w:r>
                  </w:p>
                  <w:p>
                    <w:pPr>
                      <w:rPr>
                        <w:sz w:val="21"/>
                        <w:szCs w:val="21"/>
                        <w:lang w:val="en-US"/>
                      </w:rPr>
                    </w:pPr>
                    <w:r>
                      <w:rPr>
                        <w:rFonts w:hint="eastAsia"/>
                        <w:sz w:val="21"/>
                        <w:szCs w:val="21"/>
                        <w:lang w:val="en-US"/>
                      </w:rPr>
                      <w:t>4：PCB键盘板                                     11：无线模块</w:t>
                    </w:r>
                  </w:p>
                  <w:p>
                    <w:pPr>
                      <w:rPr>
                        <w:sz w:val="21"/>
                        <w:szCs w:val="21"/>
                        <w:lang w:val="en-US"/>
                      </w:rPr>
                    </w:pPr>
                    <w:r>
                      <w:rPr>
                        <w:rFonts w:hint="eastAsia"/>
                        <w:sz w:val="21"/>
                        <w:szCs w:val="21"/>
                        <w:lang w:val="en-US"/>
                      </w:rPr>
                      <w:t>5：对码提示模块                                  12：四芯插座组件</w:t>
                    </w:r>
                  </w:p>
                  <w:p>
                    <w:pPr>
                      <w:rPr>
                        <w:sz w:val="21"/>
                        <w:szCs w:val="21"/>
                        <w:lang w:val="en-US"/>
                      </w:rPr>
                    </w:pPr>
                    <w:r>
                      <w:rPr>
                        <w:rFonts w:hint="eastAsia"/>
                        <w:sz w:val="21"/>
                        <w:szCs w:val="21"/>
                        <w:lang w:val="en-US"/>
                      </w:rPr>
                      <w:t>6：内六角圆柱头螺钉M4×77、M4×8、弹垫4          13：六芯网线插座组件</w:t>
                    </w:r>
                  </w:p>
                  <w:p>
                    <w:pPr>
                      <w:rPr>
                        <w:sz w:val="21"/>
                        <w:szCs w:val="21"/>
                        <w:lang w:val="en-US"/>
                      </w:rPr>
                    </w:pPr>
                    <w:r>
                      <w:rPr>
                        <w:rFonts w:hint="eastAsia"/>
                        <w:sz w:val="21"/>
                        <w:szCs w:val="21"/>
                        <w:lang w:val="en-US"/>
                      </w:rPr>
                      <w:t>7：闭锁模块                                      14：八芯插座组件</w:t>
                    </w:r>
                  </w:p>
                  <w:p>
                    <w:pPr>
                      <w:rPr>
                        <w:sz w:val="24"/>
                        <w:szCs w:val="24"/>
                        <w:lang w:val="en-US"/>
                      </w:rPr>
                    </w:pPr>
                  </w:p>
                </w:txbxContent>
              </v:textbox>
            </v:shape>
            <v:shape id="Object 397" o:spid="_x0000_s2303" o:spt="75" type="#_x0000_t75" style="position:absolute;left:2623;top:408095;height:4593;width:13937;" o:ole="t" filled="f" o:preferrelative="t" stroked="f" coordsize="21600,21600">
              <v:path/>
              <v:fill on="f" focussize="0,0"/>
              <v:stroke on="f" joinstyle="miter"/>
              <v:imagedata r:id="rId109" o:title=""/>
              <o:lock v:ext="edit" aspectratio="f"/>
            </v:shape>
            <w10:wrap type="topAndBottom"/>
          </v:group>
          <o:OLEObject Type="Embed" ProgID="Visio.Drawing.11" ShapeID="Object 397" DrawAspect="Content" ObjectID="_1468075737" r:id="rId108">
            <o:LockedField>false</o:LockedField>
          </o:OLEObject>
        </w:pict>
      </w:r>
    </w:p>
    <w:p>
      <w:pPr>
        <w:pStyle w:val="33"/>
        <w:autoSpaceDE/>
        <w:autoSpaceDN/>
        <w:ind w:left="420" w:firstLine="0" w:firstLineChars="0"/>
        <w:jc w:val="both"/>
        <w:rPr>
          <w:rFonts w:hint="default" w:cs="Times New Roman"/>
          <w:kern w:val="2"/>
          <w:szCs w:val="21"/>
          <w:lang w:val="en-US" w:bidi="ar-SA"/>
        </w:rPr>
      </w:pPr>
    </w:p>
    <w:p>
      <w:pPr>
        <w:pStyle w:val="33"/>
        <w:autoSpaceDE/>
        <w:autoSpaceDN/>
        <w:ind w:left="420" w:firstLine="0" w:firstLineChars="0"/>
        <w:jc w:val="both"/>
        <w:rPr>
          <w:rFonts w:hint="default" w:cs="Times New Roman"/>
          <w:kern w:val="2"/>
          <w:szCs w:val="21"/>
          <w:lang w:val="en-US" w:bidi="ar-SA"/>
        </w:rPr>
      </w:pPr>
    </w:p>
    <w:p>
      <w:pPr>
        <w:pStyle w:val="33"/>
        <w:autoSpaceDE/>
        <w:autoSpaceDN/>
        <w:ind w:left="420" w:firstLine="0" w:firstLineChars="0"/>
        <w:jc w:val="both"/>
        <w:rPr>
          <w:rFonts w:hint="default" w:cs="Times New Roman"/>
          <w:kern w:val="2"/>
          <w:szCs w:val="21"/>
          <w:lang w:val="en-US" w:bidi="ar-SA"/>
        </w:rPr>
        <w:sectPr>
          <w:headerReference r:id="rId10" w:type="default"/>
          <w:pgSz w:w="16840" w:h="11910" w:orient="landscape"/>
          <w:pgMar w:top="981" w:right="1219" w:bottom="680" w:left="1162" w:header="851" w:footer="891" w:gutter="0"/>
          <w:cols w:space="720" w:num="1"/>
        </w:sectPr>
      </w:pPr>
    </w:p>
    <w:p>
      <w:pPr>
        <w:pStyle w:val="35"/>
        <w:numPr>
          <w:ilvl w:val="3"/>
          <w:numId w:val="44"/>
        </w:numPr>
        <w:autoSpaceDE/>
        <w:autoSpaceDN/>
        <w:spacing w:before="0" w:beforeLines="0" w:after="0" w:afterLines="0" w:line="360" w:lineRule="auto"/>
        <w:jc w:val="both"/>
        <w:rPr>
          <w:rFonts w:hint="default" w:cs="Times New Roman"/>
          <w:kern w:val="2"/>
          <w:sz w:val="21"/>
          <w:szCs w:val="20"/>
          <w:lang w:val="en-US" w:bidi="ar-SA"/>
        </w:rPr>
      </w:pPr>
      <w:bookmarkStart w:id="316" w:name="_Toc32499"/>
      <w:bookmarkStart w:id="317" w:name="_Toc19376"/>
      <w:bookmarkStart w:id="318" w:name="_Toc31897"/>
      <w:bookmarkStart w:id="319" w:name="_Toc19237"/>
      <w:bookmarkStart w:id="320" w:name="_Toc2737"/>
      <w:r>
        <w:rPr>
          <w:rFonts w:cs="Times New Roman"/>
          <w:kern w:val="2"/>
          <w:sz w:val="21"/>
          <w:szCs w:val="20"/>
          <w:lang w:val="en-US" w:bidi="ar-SA"/>
        </w:rPr>
        <w:t>故障现象与原因</w:t>
      </w:r>
      <w:bookmarkEnd w:id="316"/>
      <w:bookmarkEnd w:id="317"/>
      <w:bookmarkEnd w:id="318"/>
      <w:bookmarkEnd w:id="319"/>
      <w:bookmarkEnd w:id="320"/>
    </w:p>
    <w:tbl>
      <w:tblPr>
        <w:tblStyle w:val="22"/>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2138"/>
        <w:gridCol w:w="7422"/>
      </w:tblGrid>
      <w:tr>
        <w:tblPrEx>
          <w:tblCellMar>
            <w:top w:w="0" w:type="dxa"/>
            <w:left w:w="108" w:type="dxa"/>
            <w:bottom w:w="0" w:type="dxa"/>
            <w:right w:w="108" w:type="dxa"/>
          </w:tblCellMar>
        </w:tblPrEx>
        <w:trPr>
          <w:trHeight w:val="381" w:hRule="atLeast"/>
        </w:trPr>
        <w:tc>
          <w:tcPr>
            <w:tcW w:w="792" w:type="dxa"/>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序号</w:t>
            </w:r>
          </w:p>
        </w:tc>
        <w:tc>
          <w:tcPr>
            <w:tcW w:w="2138" w:type="dxa"/>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故障现象</w:t>
            </w:r>
          </w:p>
        </w:tc>
        <w:tc>
          <w:tcPr>
            <w:tcW w:w="0" w:type="auto"/>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可能原因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按下左成组键或右成组键，控制器不显示默认的自动移架操作界面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1、键盘损坏；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2、操作架号不在中间小号和中间大号之间（端头架禁止成组功能）；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3、对应成组动作设置的安全间隔较大；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4、急停闭锁状态。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更换支架控制器时报软件闭锁</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1、确定左、右邻架是否软件闭锁；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2、打下闭锁后再恢复，解除左右邻架的软件闭锁；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3、被软件闭锁的支架控制器上电重启。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更换支架控制器时报急停</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1、解除急停信号，恢复急停状态；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2、急停的支架控制器上电重启。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工作面通信异常</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 排查架间通讯线缆是否损坏；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2、使用“邻架通信检测”功能，会显示当前数据状态，以本架为原点，邻架通信正常可达支架范围。可以协助排查通信故障发生点。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邻架控制无效</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1、排查架间通讯线缆是否损坏；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2、更换架间线缆后试验邻架控制是否有效。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某支架控制器显示“本架闭锁”</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1、闭锁按下；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2、架间电缆损坏等；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7</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左邻架通信错误</w:t>
            </w:r>
          </w:p>
          <w:p>
            <w:pPr>
              <w:widowControl/>
              <w:autoSpaceDE/>
              <w:autoSpaceDN/>
              <w:rPr>
                <w:color w:val="000000"/>
                <w:sz w:val="21"/>
                <w:szCs w:val="21"/>
                <w:lang w:val="en-US" w:bidi="ar-SA"/>
              </w:rPr>
            </w:pPr>
            <w:r>
              <w:rPr>
                <w:rFonts w:hint="eastAsia"/>
                <w:color w:val="000000"/>
                <w:sz w:val="21"/>
                <w:szCs w:val="21"/>
                <w:lang w:val="en-US" w:bidi="ar-SA"/>
              </w:rPr>
              <w:t>右邻架通信错误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1、与左（右）邻架架间电缆连接故障；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shd w:val="clear" w:color="auto" w:fill="auto"/>
            <w:vAlign w:val="center"/>
          </w:tcPr>
          <w:p>
            <w:pPr>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2、架号范围设置错误；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shd w:val="clear" w:color="auto" w:fill="auto"/>
            <w:vAlign w:val="center"/>
          </w:tcPr>
          <w:p>
            <w:pPr>
              <w:widowControl/>
              <w:autoSpaceDE/>
              <w:autoSpaceDN/>
              <w:rPr>
                <w:rFonts w:ascii="等线" w:hAnsi="等线" w:eastAsia="等线"/>
                <w:color w:val="000000"/>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3、参数服务器位置设置值不一致。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8</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电磁阀通信错误</w:t>
            </w:r>
          </w:p>
          <w:p>
            <w:pPr>
              <w:widowControl/>
              <w:autoSpaceDE/>
              <w:autoSpaceDN/>
              <w:rPr>
                <w:color w:val="000000"/>
                <w:sz w:val="21"/>
                <w:szCs w:val="21"/>
                <w:lang w:val="en-US" w:bidi="ar-SA"/>
              </w:rPr>
            </w:pPr>
            <w:r>
              <w:rPr>
                <w:rFonts w:hint="eastAsia"/>
                <w:color w:val="000000"/>
                <w:sz w:val="21"/>
                <w:szCs w:val="21"/>
                <w:lang w:val="en-US" w:bidi="ar-SA"/>
              </w:rPr>
              <w:t>无线模块通讯错误</w:t>
            </w:r>
          </w:p>
          <w:p>
            <w:pPr>
              <w:rPr>
                <w:color w:val="000000"/>
                <w:sz w:val="21"/>
                <w:szCs w:val="21"/>
                <w:lang w:val="en-US" w:bidi="ar-SA"/>
              </w:rPr>
            </w:pPr>
            <w:r>
              <w:rPr>
                <w:rFonts w:hint="eastAsia"/>
                <w:color w:val="000000"/>
                <w:sz w:val="21"/>
                <w:szCs w:val="21"/>
                <w:lang w:val="en-US" w:bidi="ar-SA"/>
              </w:rPr>
              <w:t>HUB通信错误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1、与相应模块设备连接电缆故障；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shd w:val="clear" w:color="auto" w:fill="auto"/>
            <w:vAlign w:val="center"/>
          </w:tcPr>
          <w:p>
            <w:pPr>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2、相应模块设备故障。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9</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移架未达支撑压力</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1、自动移架执行架提示信息，将导致移架停止执行；</w:t>
            </w:r>
          </w:p>
        </w:tc>
      </w:tr>
      <w:tr>
        <w:tblPrEx>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2、移架后升柱时，压力数据有效但升柱超时。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10</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移架时传感器异常</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1、自动移架执行架提示信息，将导致自动移架停止执行；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2、压力传感器错误所致。行程传感器错误，设备将依靠时间设置执行移架。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11</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邻架支撑不力</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1、自动移架执行架提示信息，将导致自动移架停止执行；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2、自动移架“邻架相关”允许时，检测邻架压力达到过渡压力超时（10s）。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12</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移架行程到位</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自动移架正常完成，达到设置行程或移架时间。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降不到移架压力</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1、自动移架执行架提示信息，将导致自动移架停止执行，转而执行升柱流程；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2、在降柱时间内，降不到设置的移架压力。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14</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移架超时</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1、自动移架执行架提示信息，将导致自动移架停止执行，转而执行升柱流程；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2、在规定时间内，移架没有达到设置的移架目标行程。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15</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移架未达过渡压力</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1、自动移架执行架提示信息；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2、在升柱时间1，升柱没有达到过渡压力。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16</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移架被禁止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1、移架动作禁止；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2、当前有人操作支架控制器；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3、其它情况导致移架被取消；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4、自动移架执行架提示信息，将导致自动移架停止执行。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17</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推溜本架欠压</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2、执行成组推溜的支架，没有达到设置的允许压力。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18</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推溜超过最大行程</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2、已推溜值超过设定的最大行程。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19</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邻架推溜行程过大</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2、执行成组推溜的支架，没有达到设置的允许压力。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20</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推溜未达额定行程</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2、执行成组推溜的支架，在推溜时间内，没有达到设定推溜目标行程。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21</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推溜行程到位</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成组推溜执行架推溜正常完成。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22</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推溜中断或超差值</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1、推溜被邻架中断，邻架达到推溜保护；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2、推溜累计行程值与邻架累计行程值之差超过最大差值；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3、邻架助推结束；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推溜被禁止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1、推溜动作禁止；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2、有人操作支架控制器；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3、执行支架处于采煤机机身范围内（机身范围=煤机位置±煤机身长/2）；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4、其它情况推溜被取消。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5、成组推溜执行架提示信息，将导致推溜停止执行。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24</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拉溜本架欠压</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执行拉溜的支架，没有达到允许压力。成组拉溜执行架提示信息，将导致拉溜停止执行。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25</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拉溜未达目标</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1、在拉溜时间，未达设定的拉溜目标行程；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2、成组拉溜执行架提示信息，将导致拉溜停止执行。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26</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拉溜行程到位</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成组拉溜执行架正确完成拉溜。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27</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拉溜被禁止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1、拉溜动作禁止；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2、有人操作支架控制器；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3、其它情况拉溜被取消。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4、成组拉溜执行架提示信息，将导致拉溜停止执行。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28</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前梁倾角错误、顶梁倾角错误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2、与底座倾角之差偏大：不在-45度到+45度范围之内；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3、传感器电缆断；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4、传感器接头损坏。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29</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工作面通信异常</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1、参数服务器位置设置值不一致；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2、架间连接不正确；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3、架号范围设置不正确；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4、线缆损坏；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5、线缆接头松动，进水等。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30</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系统编号错误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邻架间依参数“架号增向”方向检测到架号不连续。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31</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SS位置或使能不符</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邻架间服务器位置参数设置值不一致。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32</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架号增向不符</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实时检测。邻架间参数“架号增向”设置值不一致。可使用如下命令清除：本架服务-&gt;清除运行信息。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架号范围参数错误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架号范围设置错误。正确的参数范围应该是：最大架号≥中间大号≥中间小号≥最小架号。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可使用如下命令清除：本架服务-&gt;清除运行信息。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34</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自动补压参数错误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自动补压参数范围设置错误。正确的参数范围应该是：初撑压力＞补压上限＞补压下限。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可使用如下命令清除：本架服务-&gt;清除运行信息。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35</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移架压力参数错误</w:t>
            </w:r>
          </w:p>
        </w:tc>
        <w:tc>
          <w:tcPr>
            <w:tcW w:w="0" w:type="auto"/>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自动移架参数范围设置错误。正确的参数范围应该是：支撑压力＞过渡压力＞移架压力。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vMerge w:val="continue"/>
            <w:vAlign w:val="center"/>
          </w:tcPr>
          <w:p>
            <w:pPr>
              <w:widowControl/>
              <w:autoSpaceDE/>
              <w:autoSpaceDN/>
              <w:rPr>
                <w:color w:val="000000"/>
                <w:sz w:val="21"/>
                <w:szCs w:val="21"/>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36</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自动补压无法到位</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自动补压超过补压次数，未达到初撑压力；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清除显示信息：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1、自动补压重设置使能或设置禁止；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2、执行升柱动作；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37</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补压失败被禁止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自动补压超过补压时间，未达到初撑压力；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清除显示信息：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1、自动补压重设置使能或设置禁止。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38</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参数更新失败</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接收更新参数时发生错误。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39</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自动跟机被禁止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自动跟机信息提示。可能原因：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1、服务器拍下急停；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2、任一架支架控制器同时拍下急停和闭锁；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3、准备执行跟机动作的支架控制器处于急停、被急停、闭锁、被闭锁、停止状态；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4、准备执行跟机动作的支架控制器处于主控、从控状态；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5、“跟机”参数被设置禁止；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6、“跟机”参数重设允许将清除该显示。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40</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全局参数不一致</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实时检测。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1、工作面至少存在相邻两架控制器全局参数不一致。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41</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全局参数邻架不符</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实时检测。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1、本架全局参数与邻架（服务器位置方向的邻架）的全局参数不符。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42</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程序版本不一致</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实时检测。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1、工作面至少存在相邻两架控制器程序版本不一致；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2、可使用如下命令清除：本架服务-&gt;清除运行信息。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版本号与邻架不符</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实时检测。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1、本架程序版本号与邻架（服务器位置方向的邻架）的程序版本号不符。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44</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自动跟机参数错误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自动跟机参数设置错误。正确参数范围：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1、“收护帮距离”≥“煤机身长”一半；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2、“移架距离”≥“煤机身长”一半；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3、“推溜距离”≥(“移架距离”+“移架范围”)；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45</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煤机限制跟机禁止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支架服务器连续两次接收到的位置信息的变化幅度大于“煤机限制”参数。该提示将导致“跟机”自动被禁止。“跟机”参数重设允许可清除该信息。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46</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掩护梁倾角错误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2、倾角传感器与底座倾角偏差太大：不在10度到75度范围之内。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47</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底座倾角错误</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2、倾角传感器与底座倾角偏差太大：不在-35度到35度范围之内；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3、倾角传感器电缆损坏；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4、倾角传感器歪斜。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48</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传递参数失败</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在执行传送参数表（全面）命令之前，应该检查参数：最小架号、最大架号、服务器位置、服务器使能等与现场实际配置状况一致，否则，将导致传送失败。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49</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邻架助推未执行</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1、成组推溜的执行架中的参数设置值为禁止；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2、执行助推的支架的支撑压力，没有达到参数的设定值。注意：该参数同样对成组推溜和成组拉溜的执行架有效。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50</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利用遥控器控制支架动作时，虽然按键持续按住，但动作停止</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1、无线控制距离太远；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2、无线信号被遮挡；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3、动作期间应该随时观测动作的执行情况，如果发生这种情况，请重新执行动作。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51</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第一次对码，控制器对码指示灯已变红，然后自动熄灭，提示对码失败</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1、对码没有正对控制器对码窗口；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2、对码时距离控制器太近；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3、请重新对码。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52</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利用+、-键对码，出现对码失败，多次操作才能对码成功</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1、无线控制距离太远；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2、无线信号被遮挡；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3、请重新对码；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4、特别注意：在使用+、-键对码时，在执行动作之前，应该仔细确认当前对码支架是否是需要控制的支架，以免发生与需要控制的支架控制器对码没有成功，但以为成功，导致实际执行动作的支架不是想要控制的支架的情况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restart"/>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53</w:t>
            </w:r>
          </w:p>
        </w:tc>
        <w:tc>
          <w:tcPr>
            <w:tcW w:w="2138" w:type="dxa"/>
            <w:vMerge w:val="restart"/>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利用+、-键对码，出现2台支架控制器的对码指示灯都为红灯的现象</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1、前一架支架控制器没有接收到遥控器的解除对码指令所致；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2、主要原因是无线控制距离太远、无线信号被遮挡等；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3、前一架支架控制器在2分钟后自动解除，或使该支架控制器进入急停、闭锁、停止状态，将解除；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vMerge w:val="continue"/>
            <w:vAlign w:val="center"/>
          </w:tcPr>
          <w:p>
            <w:pPr>
              <w:widowControl/>
              <w:autoSpaceDE/>
              <w:autoSpaceDN/>
              <w:rPr>
                <w:color w:val="000000"/>
                <w:sz w:val="21"/>
                <w:szCs w:val="21"/>
                <w:lang w:val="en-US" w:bidi="ar-SA"/>
              </w:rPr>
            </w:pPr>
          </w:p>
        </w:tc>
        <w:tc>
          <w:tcPr>
            <w:tcW w:w="2138" w:type="dxa"/>
            <w:vMerge w:val="continue"/>
            <w:vAlign w:val="center"/>
          </w:tcPr>
          <w:p>
            <w:pPr>
              <w:widowControl/>
              <w:autoSpaceDE/>
              <w:autoSpaceDN/>
              <w:rPr>
                <w:color w:val="000000"/>
                <w:sz w:val="21"/>
                <w:szCs w:val="21"/>
                <w:lang w:val="en-US" w:bidi="ar-SA"/>
              </w:rPr>
            </w:pP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但需注意：此时，在执行动作之前，应该仔细确认当前对码支架是否是需要控制的支架，以免发生与需要控制的支架控制器对码没有成功，但以为成功，导致实际执行动作的支架不是想要控制的支架的情况发生。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792" w:type="dxa"/>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54</w:t>
            </w:r>
          </w:p>
        </w:tc>
        <w:tc>
          <w:tcPr>
            <w:tcW w:w="2138" w:type="dxa"/>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遥控器和支架控制器键盘同时控制的支架控制器</w:t>
            </w:r>
          </w:p>
        </w:tc>
        <w:tc>
          <w:tcPr>
            <w:tcW w:w="0" w:type="auto"/>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不建议在遥控器对码控制支架控制器的期间，操作该支架控制器按键，除了急停、闭锁、停止等按钮，同样，也不建议在操作支架控制器按键期间，进行遥控器对码控制该支架控制器。</w:t>
            </w:r>
          </w:p>
        </w:tc>
      </w:tr>
    </w:tbl>
    <w:p>
      <w:pPr>
        <w:pStyle w:val="33"/>
        <w:autoSpaceDE/>
        <w:autoSpaceDN/>
        <w:ind w:firstLine="0" w:firstLineChars="0"/>
        <w:jc w:val="both"/>
        <w:rPr>
          <w:rFonts w:hint="default"/>
          <w:szCs w:val="20"/>
        </w:rPr>
      </w:pP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321" w:name="_Toc3806"/>
      <w:bookmarkStart w:id="322" w:name="_Toc12859_WPSOffice_Level2"/>
      <w:bookmarkStart w:id="323" w:name="_Toc31259"/>
      <w:r>
        <w:rPr>
          <w:sz w:val="26"/>
          <w:szCs w:val="26"/>
          <w:lang w:val="en-US" w:bidi="ar-SA"/>
        </w:rPr>
        <w:t>矿用隔爆兼本质安全型电源</w:t>
      </w:r>
      <w:bookmarkEnd w:id="321"/>
      <w:bookmarkEnd w:id="322"/>
      <w:bookmarkEnd w:id="323"/>
    </w:p>
    <w:p>
      <w:pPr>
        <w:spacing w:line="360" w:lineRule="auto"/>
        <w:rPr>
          <w:b/>
          <w:bCs/>
        </w:rPr>
      </w:pPr>
      <w:r>
        <w:rPr>
          <w:rFonts w:hint="eastAsia"/>
          <w:b/>
          <w:bCs/>
        </w:rPr>
        <w:t>警示语/安全使用注意事项</w:t>
      </w:r>
    </w:p>
    <w:p>
      <w:pPr>
        <w:numPr>
          <w:ilvl w:val="0"/>
          <w:numId w:val="45"/>
        </w:numPr>
        <w:spacing w:line="360" w:lineRule="auto"/>
        <w:ind w:left="0"/>
      </w:pPr>
      <w:r>
        <w:rPr>
          <w:rFonts w:hint="eastAsia"/>
        </w:rPr>
        <w:t>不得擅自修改本安电路，不得随意与其它未经联检的设备连接！</w:t>
      </w:r>
    </w:p>
    <w:p>
      <w:pPr>
        <w:numPr>
          <w:ilvl w:val="0"/>
          <w:numId w:val="45"/>
        </w:numPr>
        <w:spacing w:line="360" w:lineRule="auto"/>
        <w:ind w:left="0"/>
      </w:pPr>
      <w:r>
        <w:rPr>
          <w:rFonts w:hint="eastAsia"/>
        </w:rPr>
        <w:t>严禁改变本安电路和与本安电路有关的元器件的电气参数、规格和型号！</w:t>
      </w:r>
    </w:p>
    <w:p>
      <w:pPr>
        <w:numPr>
          <w:ilvl w:val="0"/>
          <w:numId w:val="45"/>
        </w:numPr>
        <w:spacing w:line="360" w:lineRule="auto"/>
        <w:ind w:left="0"/>
      </w:pPr>
      <w:r>
        <w:rPr>
          <w:rFonts w:hint="eastAsia"/>
        </w:rPr>
        <w:t>产品发生故障后，应该联系生产厂家，或由经培训合格的专业人员进行维修！</w:t>
      </w:r>
    </w:p>
    <w:p>
      <w:pPr>
        <w:numPr>
          <w:ilvl w:val="0"/>
          <w:numId w:val="45"/>
        </w:numPr>
        <w:spacing w:line="360" w:lineRule="auto"/>
        <w:ind w:left="0"/>
      </w:pPr>
      <w:r>
        <w:rPr>
          <w:rFonts w:hint="eastAsia"/>
        </w:rPr>
        <w:t>警告：严禁带电开盖！严禁破坏隔爆面！通电情况下严禁进行检修和维护以防造成安全隐患！</w:t>
      </w:r>
    </w:p>
    <w:p>
      <w:pPr>
        <w:numPr>
          <w:ilvl w:val="0"/>
          <w:numId w:val="45"/>
        </w:numPr>
        <w:spacing w:line="360" w:lineRule="auto"/>
        <w:ind w:left="0"/>
      </w:pPr>
      <w:r>
        <w:rPr>
          <w:rFonts w:hint="eastAsia"/>
        </w:rPr>
        <w:t>警示：使用屈服应力≥</w:t>
      </w:r>
      <w:r>
        <w:rPr>
          <w:rFonts w:hint="eastAsia"/>
          <w:lang w:val="en-US"/>
        </w:rPr>
        <w:t>45</w:t>
      </w:r>
      <w:r>
        <w:rPr>
          <w:rFonts w:hint="eastAsia"/>
        </w:rPr>
        <w:t>0MPa的紧固件！</w:t>
      </w:r>
    </w:p>
    <w:p>
      <w:pPr>
        <w:numPr>
          <w:ilvl w:val="0"/>
          <w:numId w:val="45"/>
        </w:numPr>
        <w:spacing w:line="360" w:lineRule="auto"/>
        <w:ind w:left="0"/>
      </w:pPr>
      <w:r>
        <w:rPr>
          <w:rFonts w:hint="eastAsia"/>
        </w:rPr>
        <w:t>产品在安装、使用和维修时应注意防止“失爆”（保护好隔爆面；紧固件应拧紧且引入装置里的橡胶密封圈应保持密封）。密封圈若出现老化，应及时更换！</w:t>
      </w:r>
    </w:p>
    <w:p>
      <w:pPr>
        <w:numPr>
          <w:ilvl w:val="0"/>
          <w:numId w:val="45"/>
        </w:numPr>
        <w:spacing w:line="360" w:lineRule="auto"/>
        <w:ind w:left="0"/>
      </w:pPr>
      <w:r>
        <w:rPr>
          <w:rFonts w:hint="eastAsia"/>
        </w:rPr>
        <w:t>设备壳体内外都设有接地螺钉，安装时必须可靠接地。</w:t>
      </w:r>
    </w:p>
    <w:p>
      <w:pPr>
        <w:numPr>
          <w:ilvl w:val="0"/>
          <w:numId w:val="45"/>
        </w:numPr>
        <w:spacing w:line="360" w:lineRule="auto"/>
        <w:ind w:left="0"/>
      </w:pPr>
      <w:r>
        <w:rPr>
          <w:rFonts w:hint="eastAsia"/>
        </w:rPr>
        <w:t>电缆引入装置允许通过的电缆直径为Φ13.1mm-Φ15mm、Φ15.4mm-Φ19mm、Φ22.4mm-Φ23mm。</w:t>
      </w:r>
    </w:p>
    <w:p>
      <w:pPr>
        <w:numPr>
          <w:ilvl w:val="0"/>
          <w:numId w:val="45"/>
        </w:numPr>
        <w:spacing w:line="360" w:lineRule="auto"/>
        <w:ind w:left="0"/>
      </w:pPr>
      <w:r>
        <w:rPr>
          <w:rFonts w:hint="eastAsia"/>
        </w:rPr>
        <w:t>应避免在热源和冷源附近安装、存储和使用！</w:t>
      </w:r>
    </w:p>
    <w:p>
      <w:pPr>
        <w:numPr>
          <w:ilvl w:val="0"/>
          <w:numId w:val="45"/>
        </w:numPr>
        <w:spacing w:line="360" w:lineRule="auto"/>
        <w:ind w:left="0"/>
      </w:pPr>
      <w:r>
        <w:rPr>
          <w:rFonts w:hint="eastAsia"/>
        </w:rPr>
        <w:t>现场接线时对外连接的接线端子导线应连接牢固，AC127V电气间隙不小于3.2mm，爬电距离不小于5mm。连接电缆妥善固定和安放，不得弯折，避免牵扯损伤。</w:t>
      </w:r>
    </w:p>
    <w:p>
      <w:pPr>
        <w:numPr>
          <w:ilvl w:val="0"/>
          <w:numId w:val="45"/>
        </w:numPr>
        <w:spacing w:line="360" w:lineRule="auto"/>
        <w:ind w:left="0"/>
      </w:pPr>
      <w:r>
        <w:rPr>
          <w:rFonts w:hint="eastAsia"/>
        </w:rPr>
        <w:t>定期检查接地是否可靠，螺钉是否紧固不松动。断电30分钟后方可开盖。</w:t>
      </w:r>
    </w:p>
    <w:p>
      <w:pPr>
        <w:numPr>
          <w:ilvl w:val="0"/>
          <w:numId w:val="45"/>
        </w:numPr>
        <w:spacing w:line="360" w:lineRule="auto"/>
        <w:ind w:left="0"/>
      </w:pPr>
      <w:r>
        <w:rPr>
          <w:rFonts w:hint="eastAsia"/>
        </w:rPr>
        <w:t>保持设备清洁，防止煤尘等杂物在设备表面及电缆引出端积聚；箱体的表面温度不得大于150℃。</w:t>
      </w:r>
    </w:p>
    <w:p>
      <w:pPr>
        <w:numPr>
          <w:ilvl w:val="0"/>
          <w:numId w:val="45"/>
        </w:numPr>
        <w:spacing w:line="360" w:lineRule="auto"/>
        <w:ind w:left="0"/>
      </w:pPr>
      <w:r>
        <w:rPr>
          <w:rFonts w:hint="eastAsia"/>
        </w:rPr>
        <w:t>应严格按要求选用和安装轨道！</w:t>
      </w:r>
    </w:p>
    <w:p>
      <w:pPr>
        <w:numPr>
          <w:ilvl w:val="0"/>
          <w:numId w:val="45"/>
        </w:numPr>
        <w:spacing w:line="360" w:lineRule="auto"/>
        <w:ind w:left="0"/>
      </w:pPr>
      <w:r>
        <w:rPr>
          <w:rFonts w:hint="eastAsia"/>
        </w:rPr>
        <w:t>本装置的输入输出所外接设备或电路必须是经过防爆送检确认的本质安全型设备或电路。</w:t>
      </w:r>
    </w:p>
    <w:p>
      <w:r>
        <w:br w:type="page"/>
      </w:r>
    </w:p>
    <w:p>
      <w:pPr>
        <w:pStyle w:val="5"/>
        <w:numPr>
          <w:ilvl w:val="2"/>
          <w:numId w:val="46"/>
        </w:numPr>
        <w:autoSpaceDE/>
        <w:autoSpaceDN/>
        <w:spacing w:line="360" w:lineRule="auto"/>
        <w:jc w:val="both"/>
        <w:rPr>
          <w:b/>
          <w:sz w:val="24"/>
        </w:rPr>
      </w:pPr>
      <w:bookmarkStart w:id="324" w:name="_bookmark42"/>
      <w:bookmarkEnd w:id="324"/>
      <w:bookmarkStart w:id="325" w:name="_Toc9283"/>
      <w:bookmarkStart w:id="326" w:name="_Toc24806"/>
      <w:bookmarkStart w:id="327" w:name="_Toc28656"/>
      <w:bookmarkStart w:id="328" w:name="_Toc8883"/>
      <w:bookmarkStart w:id="329" w:name="_Toc20307"/>
      <w:r>
        <w:rPr>
          <w:rFonts w:hint="eastAsia"/>
          <w:b/>
          <w:sz w:val="24"/>
        </w:rPr>
        <w:t>概述</w:t>
      </w:r>
      <w:bookmarkEnd w:id="325"/>
      <w:bookmarkEnd w:id="326"/>
      <w:bookmarkEnd w:id="327"/>
      <w:bookmarkEnd w:id="328"/>
      <w:bookmarkEnd w:id="329"/>
    </w:p>
    <w:p>
      <w:pPr>
        <w:pStyle w:val="33"/>
        <w:autoSpaceDE/>
        <w:autoSpaceDN/>
        <w:ind w:firstLine="420"/>
        <w:jc w:val="both"/>
        <w:rPr>
          <w:rFonts w:hint="default"/>
        </w:rPr>
      </w:pPr>
      <w:r>
        <w:rPr>
          <w:rFonts w:cs="Times New Roman"/>
          <w:kern w:val="2"/>
          <w:szCs w:val="21"/>
          <w:lang w:val="en-US" w:bidi="ar-SA"/>
        </w:rPr>
        <w:t>矿用隔爆兼本质安全型电源适用于煤矿井下，有煤尘及甲烷爆炸性气体的环境下，用于提供电源、信号状态指示功能，双向六路供电，内置隔离宽范围输入变压器，在低电源电压下也能正常工作，更适应大型工作面。</w:t>
      </w:r>
    </w:p>
    <w:p>
      <w:pPr>
        <w:pStyle w:val="13"/>
        <w:spacing w:before="5"/>
        <w:jc w:val="center"/>
        <w:rPr>
          <w:b/>
        </w:rPr>
      </w:pPr>
      <w:r>
        <w:drawing>
          <wp:anchor distT="0" distB="0" distL="0" distR="0" simplePos="0" relativeHeight="251662336" behindDoc="0" locked="0" layoutInCell="1" allowOverlap="1">
            <wp:simplePos x="0" y="0"/>
            <wp:positionH relativeFrom="page">
              <wp:posOffset>1781175</wp:posOffset>
            </wp:positionH>
            <wp:positionV relativeFrom="paragraph">
              <wp:posOffset>71755</wp:posOffset>
            </wp:positionV>
            <wp:extent cx="4157345" cy="2171700"/>
            <wp:effectExtent l="0" t="0" r="0" b="0"/>
            <wp:wrapTopAndBottom/>
            <wp:docPr id="1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2.jpeg"/>
                    <pic:cNvPicPr>
                      <a:picLocks noChangeAspect="1"/>
                    </pic:cNvPicPr>
                  </pic:nvPicPr>
                  <pic:blipFill>
                    <a:blip r:embed="rId110" cstate="print"/>
                    <a:stretch>
                      <a:fillRect/>
                    </a:stretch>
                  </pic:blipFill>
                  <pic:spPr>
                    <a:xfrm>
                      <a:off x="0" y="0"/>
                      <a:ext cx="4157181" cy="2171890"/>
                    </a:xfrm>
                    <a:prstGeom prst="rect">
                      <a:avLst/>
                    </a:prstGeom>
                  </pic:spPr>
                </pic:pic>
              </a:graphicData>
            </a:graphic>
          </wp:anchor>
        </w:drawing>
      </w:r>
    </w:p>
    <w:p>
      <w:pPr>
        <w:pStyle w:val="5"/>
        <w:numPr>
          <w:ilvl w:val="2"/>
          <w:numId w:val="46"/>
        </w:numPr>
        <w:autoSpaceDE/>
        <w:autoSpaceDN/>
        <w:spacing w:line="360" w:lineRule="auto"/>
        <w:jc w:val="both"/>
        <w:rPr>
          <w:b/>
          <w:sz w:val="24"/>
        </w:rPr>
      </w:pPr>
      <w:bookmarkStart w:id="330" w:name="_bookmark43"/>
      <w:bookmarkEnd w:id="330"/>
      <w:bookmarkStart w:id="331" w:name="_Toc22546"/>
      <w:bookmarkStart w:id="332" w:name="_Toc9964"/>
      <w:bookmarkStart w:id="333" w:name="_Toc32739"/>
      <w:bookmarkStart w:id="334" w:name="_Toc903"/>
      <w:bookmarkStart w:id="335" w:name="_Toc31103"/>
      <w:r>
        <w:rPr>
          <w:rFonts w:hint="eastAsia"/>
          <w:b/>
          <w:sz w:val="24"/>
        </w:rPr>
        <w:t>使用环境和条件</w:t>
      </w:r>
      <w:bookmarkEnd w:id="331"/>
      <w:bookmarkEnd w:id="332"/>
      <w:bookmarkEnd w:id="333"/>
      <w:bookmarkEnd w:id="334"/>
      <w:bookmarkEnd w:id="335"/>
    </w:p>
    <w:p>
      <w:pPr>
        <w:numPr>
          <w:ilvl w:val="255"/>
          <w:numId w:val="0"/>
        </w:numPr>
        <w:tabs>
          <w:tab w:val="left" w:pos="650"/>
        </w:tabs>
        <w:spacing w:line="360" w:lineRule="auto"/>
        <w:rPr>
          <w:kern w:val="2"/>
          <w:sz w:val="21"/>
          <w:szCs w:val="21"/>
          <w:lang w:val="en-US" w:bidi="ar-SA"/>
        </w:rPr>
      </w:pPr>
      <w:r>
        <w:rPr>
          <w:rFonts w:hint="eastAsia"/>
          <w:kern w:val="2"/>
          <w:sz w:val="21"/>
          <w:szCs w:val="21"/>
          <w:lang w:val="en-US" w:bidi="ar-SA"/>
        </w:rPr>
        <w:tab/>
      </w:r>
      <w:r>
        <w:rPr>
          <w:rFonts w:hint="eastAsia"/>
          <w:kern w:val="2"/>
          <w:sz w:val="21"/>
          <w:szCs w:val="21"/>
          <w:lang w:val="en-US" w:bidi="ar-SA"/>
        </w:rPr>
        <w:t xml:space="preserve">   应在下列条件下正常工作:</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工作环境温度为-10℃～+40℃；</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周围空气相对湿度不超过95%（+25℃）；</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大气气压为80kPa～106kPa；</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有甲烷和煤尘爆炸性混合物的矿井中；</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无破坏绝缘的腐蚀性气体的矿井中；</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无剧烈震动和冲击的地方；</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无直接滴水、淋水的环境中；</w:t>
      </w:r>
    </w:p>
    <w:p>
      <w:pPr>
        <w:numPr>
          <w:ilvl w:val="3"/>
          <w:numId w:val="47"/>
        </w:numPr>
        <w:tabs>
          <w:tab w:val="left" w:pos="650"/>
          <w:tab w:val="clear" w:pos="0"/>
        </w:tabs>
        <w:spacing w:line="360" w:lineRule="auto"/>
        <w:rPr>
          <w:kern w:val="2"/>
          <w:sz w:val="21"/>
          <w:szCs w:val="21"/>
          <w:lang w:val="en-US" w:bidi="ar-SA"/>
        </w:rPr>
      </w:pPr>
      <w:r>
        <w:rPr>
          <w:rFonts w:hint="eastAsia"/>
          <w:kern w:val="2"/>
          <w:sz w:val="21"/>
          <w:szCs w:val="21"/>
          <w:lang w:val="en-US" w:bidi="ar-SA"/>
        </w:rPr>
        <w:t>允许有溅水的环境中。</w:t>
      </w:r>
      <w:bookmarkStart w:id="336" w:name="_bookmark44"/>
      <w:bookmarkEnd w:id="336"/>
    </w:p>
    <w:p>
      <w:pPr>
        <w:pStyle w:val="5"/>
        <w:numPr>
          <w:ilvl w:val="2"/>
          <w:numId w:val="46"/>
        </w:numPr>
        <w:autoSpaceDE/>
        <w:autoSpaceDN/>
        <w:spacing w:line="360" w:lineRule="auto"/>
        <w:jc w:val="both"/>
        <w:rPr>
          <w:b/>
          <w:sz w:val="24"/>
        </w:rPr>
      </w:pPr>
      <w:bookmarkStart w:id="337" w:name="_Toc18839"/>
      <w:bookmarkStart w:id="338" w:name="_Toc23964"/>
      <w:bookmarkStart w:id="339" w:name="_Toc28400"/>
      <w:bookmarkStart w:id="340" w:name="_Toc4790"/>
      <w:bookmarkStart w:id="341" w:name="_Toc161"/>
      <w:r>
        <w:rPr>
          <w:rFonts w:hint="eastAsia"/>
          <w:b/>
          <w:sz w:val="24"/>
        </w:rPr>
        <w:t>产品特征</w:t>
      </w:r>
      <w:bookmarkEnd w:id="337"/>
      <w:bookmarkEnd w:id="338"/>
      <w:bookmarkEnd w:id="339"/>
      <w:bookmarkEnd w:id="340"/>
      <w:bookmarkEnd w:id="341"/>
    </w:p>
    <w:p>
      <w:pPr>
        <w:pStyle w:val="29"/>
        <w:numPr>
          <w:ilvl w:val="0"/>
          <w:numId w:val="48"/>
        </w:numPr>
        <w:autoSpaceDE/>
        <w:autoSpaceDN/>
        <w:spacing w:before="72" w:beforeLines="30" w:after="72" w:afterLines="30"/>
        <w:jc w:val="both"/>
        <w:outlineLvl w:val="2"/>
        <w:rPr>
          <w:b/>
          <w:vanish/>
          <w:szCs w:val="24"/>
          <w:highlight w:val="yellow"/>
        </w:rPr>
      </w:pPr>
      <w:bookmarkStart w:id="342" w:name="_Toc22371"/>
      <w:bookmarkEnd w:id="342"/>
      <w:bookmarkStart w:id="343" w:name="_Toc11746"/>
      <w:bookmarkEnd w:id="343"/>
      <w:bookmarkStart w:id="344" w:name="_Toc8499"/>
      <w:bookmarkEnd w:id="344"/>
      <w:bookmarkStart w:id="345" w:name="_Toc26259"/>
      <w:bookmarkEnd w:id="345"/>
      <w:bookmarkStart w:id="346" w:name="_Toc19363"/>
      <w:bookmarkEnd w:id="346"/>
    </w:p>
    <w:p>
      <w:pPr>
        <w:pStyle w:val="29"/>
        <w:numPr>
          <w:ilvl w:val="1"/>
          <w:numId w:val="48"/>
        </w:numPr>
        <w:autoSpaceDE/>
        <w:autoSpaceDN/>
        <w:spacing w:before="72" w:beforeLines="30" w:after="72" w:afterLines="30"/>
        <w:jc w:val="both"/>
        <w:outlineLvl w:val="2"/>
        <w:rPr>
          <w:b/>
          <w:vanish/>
          <w:szCs w:val="24"/>
          <w:highlight w:val="yellow"/>
        </w:rPr>
      </w:pPr>
      <w:bookmarkStart w:id="347" w:name="_Toc14293"/>
      <w:bookmarkEnd w:id="347"/>
      <w:bookmarkStart w:id="348" w:name="_Toc13835"/>
      <w:bookmarkEnd w:id="348"/>
      <w:bookmarkStart w:id="349" w:name="_Toc28294"/>
      <w:bookmarkEnd w:id="349"/>
      <w:bookmarkStart w:id="350" w:name="_Toc11956"/>
      <w:bookmarkEnd w:id="350"/>
      <w:bookmarkStart w:id="351" w:name="_Toc25886"/>
      <w:bookmarkEnd w:id="351"/>
    </w:p>
    <w:p>
      <w:pPr>
        <w:pStyle w:val="29"/>
        <w:numPr>
          <w:ilvl w:val="1"/>
          <w:numId w:val="48"/>
        </w:numPr>
        <w:autoSpaceDE/>
        <w:autoSpaceDN/>
        <w:spacing w:before="72" w:beforeLines="30" w:after="72" w:afterLines="30"/>
        <w:jc w:val="both"/>
        <w:outlineLvl w:val="2"/>
        <w:rPr>
          <w:b/>
          <w:vanish/>
          <w:szCs w:val="24"/>
          <w:highlight w:val="yellow"/>
        </w:rPr>
      </w:pPr>
      <w:bookmarkStart w:id="352" w:name="_Toc4338"/>
      <w:bookmarkEnd w:id="352"/>
      <w:bookmarkStart w:id="353" w:name="_Toc9432"/>
      <w:bookmarkEnd w:id="353"/>
      <w:bookmarkStart w:id="354" w:name="_Toc1436"/>
      <w:bookmarkEnd w:id="354"/>
      <w:bookmarkStart w:id="355" w:name="_Toc23506"/>
      <w:bookmarkEnd w:id="355"/>
      <w:bookmarkStart w:id="356" w:name="_Toc31777"/>
      <w:bookmarkEnd w:id="356"/>
    </w:p>
    <w:p>
      <w:pPr>
        <w:pStyle w:val="29"/>
        <w:numPr>
          <w:ilvl w:val="2"/>
          <w:numId w:val="48"/>
        </w:numPr>
        <w:autoSpaceDE/>
        <w:autoSpaceDN/>
        <w:spacing w:before="72" w:beforeLines="30" w:after="72" w:afterLines="30"/>
        <w:jc w:val="both"/>
        <w:outlineLvl w:val="2"/>
        <w:rPr>
          <w:b/>
          <w:vanish/>
          <w:szCs w:val="24"/>
          <w:highlight w:val="yellow"/>
        </w:rPr>
      </w:pPr>
      <w:bookmarkStart w:id="357" w:name="_Toc9554"/>
      <w:bookmarkEnd w:id="357"/>
      <w:bookmarkStart w:id="358" w:name="_Toc30295"/>
      <w:bookmarkEnd w:id="358"/>
      <w:bookmarkStart w:id="359" w:name="_Toc11506"/>
      <w:bookmarkEnd w:id="359"/>
      <w:bookmarkStart w:id="360" w:name="_Toc20295"/>
      <w:bookmarkEnd w:id="360"/>
      <w:bookmarkStart w:id="361" w:name="_Toc2368"/>
      <w:bookmarkEnd w:id="361"/>
    </w:p>
    <w:p>
      <w:pPr>
        <w:pStyle w:val="35"/>
        <w:numPr>
          <w:ilvl w:val="3"/>
          <w:numId w:val="46"/>
        </w:numPr>
        <w:autoSpaceDE/>
        <w:autoSpaceDN/>
        <w:spacing w:before="72" w:after="72"/>
        <w:jc w:val="both"/>
        <w:rPr>
          <w:rFonts w:hint="default"/>
          <w:sz w:val="21"/>
          <w:szCs w:val="22"/>
        </w:rPr>
      </w:pPr>
      <w:bookmarkStart w:id="362" w:name="_Toc23409"/>
      <w:bookmarkStart w:id="363" w:name="_Toc28739"/>
      <w:bookmarkStart w:id="364" w:name="_Toc14972"/>
      <w:bookmarkStart w:id="365" w:name="_Toc26189"/>
      <w:bookmarkStart w:id="366" w:name="_Toc18559"/>
      <w:r>
        <w:rPr>
          <w:sz w:val="21"/>
          <w:szCs w:val="22"/>
        </w:rPr>
        <w:t>型号</w:t>
      </w:r>
      <w:bookmarkEnd w:id="362"/>
      <w:bookmarkEnd w:id="363"/>
      <w:bookmarkEnd w:id="364"/>
      <w:bookmarkEnd w:id="365"/>
      <w:bookmarkEnd w:id="36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KDW127/12（B）</w:t>
      </w:r>
    </w:p>
    <w:p>
      <w:pPr>
        <w:pStyle w:val="35"/>
        <w:numPr>
          <w:ilvl w:val="3"/>
          <w:numId w:val="46"/>
        </w:numPr>
        <w:autoSpaceDE/>
        <w:autoSpaceDN/>
        <w:spacing w:before="72" w:after="72"/>
        <w:jc w:val="both"/>
        <w:rPr>
          <w:rFonts w:hint="default"/>
          <w:sz w:val="21"/>
          <w:szCs w:val="22"/>
        </w:rPr>
      </w:pPr>
      <w:bookmarkStart w:id="367" w:name="_Toc10282"/>
      <w:bookmarkStart w:id="368" w:name="_Toc2221"/>
      <w:bookmarkStart w:id="369" w:name="_Toc26525"/>
      <w:bookmarkStart w:id="370" w:name="_Toc27473"/>
      <w:bookmarkStart w:id="371" w:name="_Toc5624"/>
      <w:r>
        <w:rPr>
          <w:sz w:val="21"/>
          <w:szCs w:val="22"/>
        </w:rPr>
        <w:t>防爆型式</w:t>
      </w:r>
      <w:bookmarkEnd w:id="367"/>
      <w:bookmarkEnd w:id="368"/>
      <w:bookmarkEnd w:id="369"/>
      <w:bookmarkEnd w:id="370"/>
      <w:bookmarkEnd w:id="371"/>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隔爆兼本安型(Exd【ib】I Mb)</w:t>
      </w:r>
    </w:p>
    <w:p>
      <w:pPr>
        <w:pStyle w:val="35"/>
        <w:numPr>
          <w:ilvl w:val="3"/>
          <w:numId w:val="46"/>
        </w:numPr>
        <w:autoSpaceDE/>
        <w:autoSpaceDN/>
        <w:spacing w:before="72" w:after="72"/>
        <w:jc w:val="both"/>
        <w:rPr>
          <w:rFonts w:hint="default"/>
          <w:sz w:val="21"/>
          <w:szCs w:val="22"/>
        </w:rPr>
      </w:pPr>
      <w:bookmarkStart w:id="372" w:name="_Toc10286"/>
      <w:bookmarkStart w:id="373" w:name="_Toc6966"/>
      <w:bookmarkStart w:id="374" w:name="_Toc3679"/>
      <w:bookmarkStart w:id="375" w:name="_Toc30993"/>
      <w:bookmarkStart w:id="376" w:name="_Toc30693"/>
      <w:r>
        <w:rPr>
          <w:sz w:val="21"/>
          <w:szCs w:val="22"/>
        </w:rPr>
        <w:t>防护等级</w:t>
      </w:r>
      <w:bookmarkEnd w:id="372"/>
      <w:bookmarkEnd w:id="373"/>
      <w:bookmarkEnd w:id="374"/>
      <w:bookmarkEnd w:id="375"/>
      <w:bookmarkEnd w:id="376"/>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IP54</w:t>
      </w:r>
    </w:p>
    <w:p>
      <w:pPr>
        <w:pStyle w:val="35"/>
        <w:numPr>
          <w:ilvl w:val="3"/>
          <w:numId w:val="46"/>
        </w:numPr>
        <w:autoSpaceDE/>
        <w:autoSpaceDN/>
        <w:spacing w:before="72" w:after="72"/>
        <w:jc w:val="both"/>
        <w:rPr>
          <w:rFonts w:hint="default"/>
          <w:sz w:val="21"/>
          <w:szCs w:val="22"/>
        </w:rPr>
      </w:pPr>
      <w:bookmarkStart w:id="377" w:name="_Toc12960"/>
      <w:bookmarkStart w:id="378" w:name="_Toc21769"/>
      <w:bookmarkStart w:id="379" w:name="_Toc31173"/>
      <w:bookmarkStart w:id="380" w:name="_Toc6984"/>
      <w:bookmarkStart w:id="381" w:name="_Toc15555"/>
      <w:r>
        <w:rPr>
          <w:sz w:val="21"/>
          <w:szCs w:val="22"/>
        </w:rPr>
        <w:t>执行标准</w:t>
      </w:r>
      <w:bookmarkEnd w:id="377"/>
      <w:bookmarkEnd w:id="378"/>
      <w:bookmarkEnd w:id="379"/>
      <w:bookmarkEnd w:id="380"/>
      <w:bookmarkEnd w:id="381"/>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3836.1-2021   爆炸性环境通用要求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4208-2017       外壳防护等级</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209-1990        通信检测控制通用要求</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GB/T 13306-2011    机械产品的标牌(铭牌)标准</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MT T 986-2006      矿用U形销快速接头及附件</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Q/THN175-2022      天津华宁电子有限企业标准</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3836.2-2021     爆炸性环境 第2部分：由隔爆外壳“d” 保护的设备</w:t>
      </w:r>
    </w:p>
    <w:p>
      <w:pPr>
        <w:pStyle w:val="33"/>
        <w:autoSpaceDE/>
        <w:autoSpaceDN/>
        <w:ind w:firstLine="420"/>
        <w:jc w:val="both"/>
        <w:rPr>
          <w:rFonts w:hint="default" w:cs="Times New Roman"/>
          <w:kern w:val="2"/>
          <w:szCs w:val="21"/>
          <w:lang w:val="en-US" w:bidi="ar-SA"/>
        </w:rPr>
      </w:pPr>
      <w:r>
        <w:rPr>
          <w:rFonts w:cs="Times New Roman"/>
          <w:kern w:val="2"/>
          <w:szCs w:val="21"/>
          <w:lang w:val="en-US" w:bidi="ar-SA"/>
        </w:rPr>
        <w:t>GB 3836.4-2021     爆炸性环境本安型保护的设备</w:t>
      </w:r>
    </w:p>
    <w:p>
      <w:pPr>
        <w:pStyle w:val="35"/>
        <w:numPr>
          <w:ilvl w:val="3"/>
          <w:numId w:val="46"/>
        </w:numPr>
        <w:autoSpaceDE/>
        <w:autoSpaceDN/>
        <w:spacing w:before="72" w:after="72"/>
        <w:jc w:val="both"/>
        <w:rPr>
          <w:rFonts w:hint="default"/>
          <w:sz w:val="21"/>
          <w:szCs w:val="22"/>
        </w:rPr>
      </w:pPr>
      <w:bookmarkStart w:id="382" w:name="_Toc14826"/>
      <w:bookmarkStart w:id="383" w:name="_Toc26623"/>
      <w:bookmarkStart w:id="384" w:name="_Toc14197"/>
      <w:bookmarkStart w:id="385" w:name="_Toc21049"/>
      <w:bookmarkStart w:id="386" w:name="_Toc11834"/>
      <w:r>
        <w:rPr>
          <w:sz w:val="21"/>
          <w:szCs w:val="22"/>
        </w:rPr>
        <w:t>关联装置</w:t>
      </w:r>
      <w:bookmarkEnd w:id="382"/>
      <w:bookmarkEnd w:id="383"/>
      <w:bookmarkEnd w:id="384"/>
      <w:bookmarkEnd w:id="385"/>
      <w:bookmarkEnd w:id="386"/>
    </w:p>
    <w:tbl>
      <w:tblPr>
        <w:tblStyle w:val="22"/>
        <w:tblW w:w="0" w:type="auto"/>
        <w:tblInd w:w="113" w:type="dxa"/>
        <w:tblLayout w:type="fixed"/>
        <w:tblCellMar>
          <w:top w:w="0" w:type="dxa"/>
          <w:left w:w="108" w:type="dxa"/>
          <w:bottom w:w="0" w:type="dxa"/>
          <w:right w:w="108" w:type="dxa"/>
        </w:tblCellMar>
      </w:tblPr>
      <w:tblGrid>
        <w:gridCol w:w="732"/>
        <w:gridCol w:w="2955"/>
        <w:gridCol w:w="1545"/>
        <w:gridCol w:w="1275"/>
        <w:gridCol w:w="1410"/>
        <w:gridCol w:w="2370"/>
      </w:tblGrid>
      <w:tr>
        <w:tblPrEx>
          <w:tblCellMar>
            <w:top w:w="0" w:type="dxa"/>
            <w:left w:w="108" w:type="dxa"/>
            <w:bottom w:w="0" w:type="dxa"/>
            <w:right w:w="108" w:type="dxa"/>
          </w:tblCellMar>
        </w:tblPrEx>
        <w:trPr>
          <w:trHeight w:val="431" w:hRule="atLeast"/>
        </w:trPr>
        <w:tc>
          <w:tcPr>
            <w:tcW w:w="73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序号</w:t>
            </w:r>
          </w:p>
        </w:tc>
        <w:tc>
          <w:tcPr>
            <w:tcW w:w="2955"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名称</w:t>
            </w:r>
          </w:p>
        </w:tc>
        <w:tc>
          <w:tcPr>
            <w:tcW w:w="1545"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型号</w:t>
            </w:r>
          </w:p>
        </w:tc>
        <w:tc>
          <w:tcPr>
            <w:tcW w:w="1275"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防爆标志</w:t>
            </w:r>
          </w:p>
        </w:tc>
        <w:tc>
          <w:tcPr>
            <w:tcW w:w="1410"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生产厂家</w:t>
            </w:r>
          </w:p>
        </w:tc>
        <w:tc>
          <w:tcPr>
            <w:tcW w:w="2370"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每路带载最大数量</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矿用本质安全型支架控制器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ZDYZ-Z</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矿用本质安全型支架服务器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ZDYZ-F</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1台</w:t>
            </w:r>
          </w:p>
        </w:tc>
      </w:tr>
      <w:tr>
        <w:trPr>
          <w:trHeight w:val="576"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矿用本质安全型电磁阀驱动器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ZDYZ22-Q</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4</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矿用本质安全型隔离耦合器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ZDYZ-G</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1台</w:t>
            </w:r>
          </w:p>
        </w:tc>
      </w:tr>
      <w:tr>
        <w:tblPrEx>
          <w:tblCellMar>
            <w:top w:w="0" w:type="dxa"/>
            <w:left w:w="108" w:type="dxa"/>
            <w:bottom w:w="0" w:type="dxa"/>
            <w:right w:w="108" w:type="dxa"/>
          </w:tblCellMar>
        </w:tblPrEx>
        <w:trPr>
          <w:trHeight w:val="543" w:hRule="atLeast"/>
        </w:trPr>
        <w:tc>
          <w:tcPr>
            <w:tcW w:w="732" w:type="dxa"/>
            <w:vMerge w:val="restart"/>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5</w:t>
            </w:r>
          </w:p>
        </w:tc>
        <w:tc>
          <w:tcPr>
            <w:tcW w:w="2955" w:type="dxa"/>
            <w:vMerge w:val="restart"/>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矿用本质型电磁先导阀</w:t>
            </w:r>
          </w:p>
        </w:tc>
        <w:tc>
          <w:tcPr>
            <w:tcW w:w="1545" w:type="dxa"/>
            <w:vMerge w:val="restart"/>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FHD1.6/31.5X</w:t>
            </w:r>
          </w:p>
        </w:tc>
        <w:tc>
          <w:tcPr>
            <w:tcW w:w="1275" w:type="dxa"/>
            <w:vMerge w:val="restart"/>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ExiaI</w:t>
            </w:r>
          </w:p>
        </w:tc>
        <w:tc>
          <w:tcPr>
            <w:tcW w:w="1410" w:type="dxa"/>
            <w:vMerge w:val="restart"/>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66台</w:t>
            </w:r>
          </w:p>
        </w:tc>
      </w:tr>
      <w:tr>
        <w:tblPrEx>
          <w:tblCellMar>
            <w:top w:w="0" w:type="dxa"/>
            <w:left w:w="108" w:type="dxa"/>
            <w:bottom w:w="0" w:type="dxa"/>
            <w:right w:w="108" w:type="dxa"/>
          </w:tblCellMar>
        </w:tblPrEx>
        <w:trPr>
          <w:trHeight w:val="288" w:hRule="atLeast"/>
        </w:trPr>
        <w:tc>
          <w:tcPr>
            <w:tcW w:w="732" w:type="dxa"/>
            <w:vMerge w:val="continue"/>
            <w:tcBorders>
              <w:top w:val="nil"/>
              <w:left w:val="single" w:color="auto" w:sz="4" w:space="0"/>
              <w:bottom w:val="single" w:color="auto" w:sz="4" w:space="0"/>
              <w:right w:val="single" w:color="auto" w:sz="4" w:space="0"/>
            </w:tcBorders>
            <w:vAlign w:val="center"/>
          </w:tcPr>
          <w:p>
            <w:pPr>
              <w:widowControl/>
              <w:autoSpaceDE/>
              <w:autoSpaceDN/>
              <w:rPr>
                <w:color w:val="000000"/>
                <w:sz w:val="21"/>
                <w:szCs w:val="21"/>
                <w:lang w:val="en-US" w:bidi="ar-SA"/>
              </w:rPr>
            </w:pPr>
          </w:p>
        </w:tc>
        <w:tc>
          <w:tcPr>
            <w:tcW w:w="2955" w:type="dxa"/>
            <w:vMerge w:val="continue"/>
            <w:tcBorders>
              <w:top w:val="nil"/>
              <w:left w:val="single" w:color="auto" w:sz="4" w:space="0"/>
              <w:bottom w:val="single" w:color="auto" w:sz="4" w:space="0"/>
              <w:right w:val="single" w:color="auto" w:sz="4" w:space="0"/>
            </w:tcBorders>
            <w:vAlign w:val="center"/>
          </w:tcPr>
          <w:p>
            <w:pPr>
              <w:widowControl/>
              <w:autoSpaceDE/>
              <w:autoSpaceDN/>
              <w:rPr>
                <w:color w:val="000000"/>
                <w:sz w:val="21"/>
                <w:szCs w:val="21"/>
                <w:lang w:val="en-US" w:bidi="ar-SA"/>
              </w:rPr>
            </w:pPr>
          </w:p>
        </w:tc>
        <w:tc>
          <w:tcPr>
            <w:tcW w:w="1545" w:type="dxa"/>
            <w:vMerge w:val="continue"/>
            <w:tcBorders>
              <w:top w:val="nil"/>
              <w:left w:val="single" w:color="auto" w:sz="4" w:space="0"/>
              <w:bottom w:val="single" w:color="auto" w:sz="4" w:space="0"/>
              <w:right w:val="single" w:color="auto" w:sz="4" w:space="0"/>
            </w:tcBorders>
            <w:vAlign w:val="center"/>
          </w:tcPr>
          <w:p>
            <w:pPr>
              <w:widowControl/>
              <w:autoSpaceDE/>
              <w:autoSpaceDN/>
              <w:rPr>
                <w:color w:val="000000"/>
                <w:sz w:val="21"/>
                <w:szCs w:val="21"/>
                <w:lang w:val="en-US" w:bidi="ar-SA"/>
              </w:rPr>
            </w:pPr>
          </w:p>
        </w:tc>
        <w:tc>
          <w:tcPr>
            <w:tcW w:w="1275" w:type="dxa"/>
            <w:vMerge w:val="continue"/>
            <w:tcBorders>
              <w:top w:val="nil"/>
              <w:left w:val="single" w:color="auto" w:sz="4" w:space="0"/>
              <w:bottom w:val="single" w:color="auto" w:sz="4" w:space="0"/>
              <w:right w:val="single" w:color="auto" w:sz="4" w:space="0"/>
            </w:tcBorders>
            <w:vAlign w:val="center"/>
          </w:tcPr>
          <w:p>
            <w:pPr>
              <w:widowControl/>
              <w:autoSpaceDE/>
              <w:autoSpaceDN/>
              <w:rPr>
                <w:color w:val="000000"/>
                <w:sz w:val="21"/>
                <w:szCs w:val="21"/>
                <w:lang w:val="en-US" w:bidi="ar-SA"/>
              </w:rPr>
            </w:pPr>
          </w:p>
        </w:tc>
        <w:tc>
          <w:tcPr>
            <w:tcW w:w="1410" w:type="dxa"/>
            <w:vMerge w:val="continue"/>
            <w:tcBorders>
              <w:top w:val="nil"/>
              <w:left w:val="single" w:color="auto" w:sz="4" w:space="0"/>
              <w:bottom w:val="single" w:color="auto" w:sz="4" w:space="0"/>
              <w:right w:val="single" w:color="auto" w:sz="4" w:space="0"/>
            </w:tcBorders>
            <w:vAlign w:val="center"/>
          </w:tcPr>
          <w:p>
            <w:pPr>
              <w:widowControl/>
              <w:autoSpaceDE/>
              <w:autoSpaceDN/>
              <w:rPr>
                <w:color w:val="000000"/>
                <w:sz w:val="21"/>
                <w:szCs w:val="21"/>
                <w:lang w:val="en-US" w:bidi="ar-SA"/>
              </w:rPr>
            </w:pP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（同时最多6台动作）</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矿用本质安全型红外接收器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FYS3.5</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7</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矿用本质安全型红外发射器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FYF3.5</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3台</w:t>
            </w:r>
          </w:p>
        </w:tc>
      </w:tr>
      <w:tr>
        <w:tblPrEx>
          <w:tblCellMar>
            <w:top w:w="0" w:type="dxa"/>
            <w:left w:w="108" w:type="dxa"/>
            <w:bottom w:w="0" w:type="dxa"/>
            <w:right w:w="108" w:type="dxa"/>
          </w:tblCellMar>
        </w:tblPrEx>
        <w:trPr>
          <w:trHeight w:val="576"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8</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矿用本质安全型无线收发送器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FWSF50</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9</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矿用本质安全型位移传感器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GUC1200（B）</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6台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10</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矿用本安型压力传感器</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GPD60（B）</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12台</w:t>
            </w:r>
          </w:p>
        </w:tc>
      </w:tr>
      <w:tr>
        <w:tblPrEx>
          <w:tblCellMar>
            <w:top w:w="0" w:type="dxa"/>
            <w:left w:w="108" w:type="dxa"/>
            <w:bottom w:w="0" w:type="dxa"/>
            <w:right w:w="108" w:type="dxa"/>
          </w:tblCellMar>
        </w:tblPrEx>
        <w:trPr>
          <w:trHeight w:val="288" w:hRule="atLeast"/>
        </w:trPr>
        <w:tc>
          <w:tcPr>
            <w:tcW w:w="732"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11</w:t>
            </w:r>
          </w:p>
        </w:tc>
        <w:tc>
          <w:tcPr>
            <w:tcW w:w="295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矿用本质安全型摄像仪</w:t>
            </w:r>
          </w:p>
        </w:tc>
        <w:tc>
          <w:tcPr>
            <w:tcW w:w="154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KBA12</w:t>
            </w:r>
          </w:p>
        </w:tc>
        <w:tc>
          <w:tcPr>
            <w:tcW w:w="1275"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ExibI</w:t>
            </w:r>
          </w:p>
        </w:tc>
        <w:tc>
          <w:tcPr>
            <w:tcW w:w="141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天津华宁电子有限公司</w:t>
            </w:r>
          </w:p>
        </w:tc>
        <w:tc>
          <w:tcPr>
            <w:tcW w:w="2370" w:type="dxa"/>
            <w:tcBorders>
              <w:top w:val="nil"/>
              <w:left w:val="nil"/>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2台</w:t>
            </w:r>
          </w:p>
        </w:tc>
      </w:tr>
    </w:tbl>
    <w:p>
      <w:pPr>
        <w:pStyle w:val="5"/>
        <w:numPr>
          <w:ilvl w:val="2"/>
          <w:numId w:val="46"/>
        </w:numPr>
        <w:autoSpaceDE/>
        <w:autoSpaceDN/>
        <w:spacing w:line="360" w:lineRule="auto"/>
        <w:jc w:val="both"/>
        <w:rPr>
          <w:b/>
          <w:sz w:val="24"/>
        </w:rPr>
      </w:pPr>
      <w:bookmarkStart w:id="387" w:name="_Toc21934"/>
      <w:bookmarkStart w:id="388" w:name="_Toc24668"/>
      <w:bookmarkStart w:id="389" w:name="_Toc3049"/>
      <w:bookmarkStart w:id="390" w:name="_Toc16990"/>
      <w:bookmarkStart w:id="391" w:name="_Toc22944"/>
      <w:r>
        <w:rPr>
          <w:rFonts w:hint="eastAsia"/>
          <w:b/>
          <w:sz w:val="24"/>
        </w:rPr>
        <w:t>电气性能</w:t>
      </w:r>
      <w:bookmarkEnd w:id="387"/>
      <w:bookmarkEnd w:id="388"/>
      <w:bookmarkEnd w:id="389"/>
      <w:bookmarkEnd w:id="390"/>
      <w:bookmarkEnd w:id="391"/>
    </w:p>
    <w:p>
      <w:pPr>
        <w:pStyle w:val="35"/>
        <w:numPr>
          <w:ilvl w:val="3"/>
          <w:numId w:val="46"/>
        </w:numPr>
        <w:autoSpaceDE/>
        <w:autoSpaceDN/>
        <w:spacing w:before="72" w:after="72"/>
        <w:jc w:val="both"/>
        <w:rPr>
          <w:rFonts w:hint="default"/>
          <w:sz w:val="21"/>
          <w:szCs w:val="22"/>
        </w:rPr>
      </w:pPr>
      <w:bookmarkStart w:id="392" w:name="_Toc571"/>
      <w:bookmarkStart w:id="393" w:name="_Toc28537"/>
      <w:bookmarkStart w:id="394" w:name="_Toc26934"/>
      <w:bookmarkStart w:id="395" w:name="_Toc14078"/>
      <w:bookmarkStart w:id="396" w:name="_Toc30562"/>
      <w:r>
        <w:rPr>
          <w:sz w:val="21"/>
          <w:szCs w:val="22"/>
        </w:rPr>
        <w:t>供电电源</w:t>
      </w:r>
      <w:bookmarkEnd w:id="392"/>
      <w:bookmarkEnd w:id="393"/>
      <w:bookmarkEnd w:id="394"/>
      <w:bookmarkEnd w:id="395"/>
      <w:bookmarkEnd w:id="396"/>
    </w:p>
    <w:p>
      <w:pPr>
        <w:pStyle w:val="33"/>
        <w:autoSpaceDE/>
        <w:autoSpaceDN/>
        <w:ind w:firstLine="420"/>
        <w:jc w:val="both"/>
        <w:rPr>
          <w:rFonts w:hint="default"/>
        </w:rPr>
      </w:pPr>
      <w:r>
        <w:t>127V AC</w:t>
      </w:r>
    </w:p>
    <w:p>
      <w:pPr>
        <w:pStyle w:val="35"/>
        <w:numPr>
          <w:ilvl w:val="3"/>
          <w:numId w:val="46"/>
        </w:numPr>
        <w:autoSpaceDE/>
        <w:autoSpaceDN/>
        <w:spacing w:before="72" w:after="72"/>
        <w:jc w:val="both"/>
        <w:rPr>
          <w:rFonts w:hint="default"/>
          <w:sz w:val="21"/>
          <w:szCs w:val="22"/>
        </w:rPr>
      </w:pPr>
      <w:bookmarkStart w:id="397" w:name="_Toc1609"/>
      <w:bookmarkStart w:id="398" w:name="_Toc23143"/>
      <w:bookmarkStart w:id="399" w:name="_Toc30139"/>
      <w:bookmarkStart w:id="400" w:name="_Toc9062"/>
      <w:bookmarkStart w:id="401" w:name="_Toc20661"/>
      <w:r>
        <w:rPr>
          <w:sz w:val="21"/>
          <w:szCs w:val="22"/>
        </w:rPr>
        <w:t>接口</w:t>
      </w:r>
      <w:bookmarkEnd w:id="397"/>
      <w:bookmarkEnd w:id="398"/>
      <w:bookmarkEnd w:id="399"/>
      <w:bookmarkEnd w:id="400"/>
      <w:bookmarkEnd w:id="401"/>
    </w:p>
    <w:p>
      <w:pPr>
        <w:pStyle w:val="33"/>
        <w:autoSpaceDE/>
        <w:autoSpaceDN/>
        <w:ind w:firstLine="420"/>
        <w:jc w:val="both"/>
        <w:rPr>
          <w:rFonts w:hint="default"/>
        </w:rPr>
      </w:pPr>
      <w:r>
        <w:t>输入接口：</w:t>
      </w:r>
    </w:p>
    <w:p>
      <w:pPr>
        <w:pStyle w:val="33"/>
        <w:autoSpaceDE/>
        <w:autoSpaceDN/>
        <w:ind w:firstLine="420"/>
        <w:jc w:val="both"/>
        <w:rPr>
          <w:rFonts w:hint="default"/>
        </w:rPr>
      </w:pPr>
      <w:r>
        <w:t>额定输入电压：127V AC</w:t>
      </w:r>
    </w:p>
    <w:p>
      <w:pPr>
        <w:pStyle w:val="33"/>
        <w:autoSpaceDE/>
        <w:autoSpaceDN/>
        <w:ind w:firstLine="420"/>
        <w:jc w:val="both"/>
        <w:rPr>
          <w:rFonts w:hint="default"/>
        </w:rPr>
      </w:pPr>
      <w:r>
        <w:t>输出接口：</w:t>
      </w:r>
    </w:p>
    <w:p>
      <w:pPr>
        <w:pStyle w:val="33"/>
        <w:autoSpaceDE/>
        <w:autoSpaceDN/>
        <w:ind w:firstLine="420"/>
        <w:jc w:val="both"/>
        <w:rPr>
          <w:rFonts w:hint="default"/>
        </w:rPr>
      </w:pPr>
      <w:r>
        <w:t>额定输出电压：12V DC，输出电流：1.75A×6路</w:t>
      </w:r>
    </w:p>
    <w:p>
      <w:pPr>
        <w:pStyle w:val="35"/>
        <w:numPr>
          <w:ilvl w:val="3"/>
          <w:numId w:val="46"/>
        </w:numPr>
        <w:autoSpaceDE/>
        <w:autoSpaceDN/>
        <w:spacing w:before="72" w:after="72"/>
        <w:jc w:val="both"/>
        <w:rPr>
          <w:rFonts w:hint="default"/>
          <w:sz w:val="21"/>
          <w:szCs w:val="22"/>
        </w:rPr>
      </w:pPr>
      <w:bookmarkStart w:id="402" w:name="_Toc22357"/>
      <w:bookmarkStart w:id="403" w:name="_Toc10005"/>
      <w:bookmarkStart w:id="404" w:name="_Toc15496"/>
      <w:bookmarkStart w:id="405" w:name="_Toc21711"/>
      <w:bookmarkStart w:id="406" w:name="_Toc28075"/>
      <w:bookmarkStart w:id="407" w:name="_Toc11751"/>
      <w:r>
        <w:rPr>
          <w:sz w:val="21"/>
          <w:szCs w:val="22"/>
        </w:rPr>
        <w:t>对外输出本安电源技术参数</w:t>
      </w:r>
      <w:bookmarkEnd w:id="402"/>
      <w:bookmarkEnd w:id="403"/>
      <w:bookmarkEnd w:id="404"/>
      <w:bookmarkEnd w:id="405"/>
      <w:bookmarkEnd w:id="406"/>
      <w:bookmarkEnd w:id="407"/>
    </w:p>
    <w:p>
      <w:pPr>
        <w:pStyle w:val="33"/>
        <w:autoSpaceDE/>
        <w:autoSpaceDN/>
        <w:ind w:firstLine="420"/>
        <w:jc w:val="both"/>
        <w:rPr>
          <w:rFonts w:hint="default"/>
        </w:rPr>
      </w:pPr>
      <w:r>
        <w:t>本安参数：</w:t>
      </w:r>
    </w:p>
    <w:p>
      <w:pPr>
        <w:pStyle w:val="33"/>
        <w:autoSpaceDE/>
        <w:autoSpaceDN/>
        <w:ind w:firstLine="420"/>
        <w:jc w:val="both"/>
        <w:rPr>
          <w:rFonts w:hint="default"/>
        </w:rPr>
      </w:pPr>
      <w:r>
        <w:t>12V电源六路：Uo:12.5V，Io:1.9A，Co:22μF，Lo:0.2mH</w:t>
      </w:r>
    </w:p>
    <w:p>
      <w:pPr>
        <w:pStyle w:val="33"/>
        <w:autoSpaceDE/>
        <w:autoSpaceDN/>
        <w:ind w:firstLine="420"/>
        <w:jc w:val="both"/>
        <w:rPr>
          <w:rFonts w:hint="default"/>
        </w:rPr>
      </w:pPr>
      <w:r>
        <w:t>额定电压：交流127V；波动范围：-25％～+20％</w:t>
      </w:r>
    </w:p>
    <w:p>
      <w:pPr>
        <w:pStyle w:val="33"/>
        <w:autoSpaceDE/>
        <w:autoSpaceDN/>
        <w:ind w:firstLine="420"/>
        <w:jc w:val="both"/>
        <w:rPr>
          <w:rFonts w:hint="default"/>
        </w:rPr>
      </w:pPr>
      <w:r>
        <w:t>额定输入视在功率：180VA</w:t>
      </w:r>
    </w:p>
    <w:p>
      <w:pPr>
        <w:pStyle w:val="33"/>
        <w:autoSpaceDE/>
        <w:autoSpaceDN/>
        <w:ind w:firstLine="420"/>
        <w:jc w:val="both"/>
        <w:rPr>
          <w:rFonts w:hint="default"/>
        </w:rPr>
      </w:pPr>
      <w:r>
        <w:t>电源模块：六路隔离本安电源，对外输出DC12V</w:t>
      </w:r>
    </w:p>
    <w:p>
      <w:pPr>
        <w:pStyle w:val="33"/>
        <w:autoSpaceDE/>
        <w:autoSpaceDN/>
        <w:ind w:firstLine="420"/>
        <w:jc w:val="both"/>
        <w:rPr>
          <w:rFonts w:hint="default"/>
        </w:rPr>
      </w:pPr>
      <w:r>
        <w:t>输出电压：DC 12.5V(11.5V～12.5V)</w:t>
      </w:r>
    </w:p>
    <w:p>
      <w:pPr>
        <w:pStyle w:val="33"/>
        <w:autoSpaceDE/>
        <w:autoSpaceDN/>
        <w:ind w:firstLine="420"/>
        <w:jc w:val="both"/>
        <w:rPr>
          <w:rFonts w:hint="default"/>
        </w:rPr>
      </w:pPr>
      <w:r>
        <w:t>额定输出电流：1.75A（12V六组）</w:t>
      </w:r>
    </w:p>
    <w:p>
      <w:pPr>
        <w:pStyle w:val="33"/>
        <w:autoSpaceDE/>
        <w:autoSpaceDN/>
        <w:ind w:firstLine="420"/>
        <w:jc w:val="both"/>
        <w:rPr>
          <w:rFonts w:hint="default"/>
        </w:rPr>
      </w:pPr>
      <w:r>
        <w:t>开路电压：≤12.5V</w:t>
      </w:r>
    </w:p>
    <w:p>
      <w:pPr>
        <w:pStyle w:val="33"/>
        <w:autoSpaceDE/>
        <w:autoSpaceDN/>
        <w:ind w:firstLine="420"/>
        <w:jc w:val="both"/>
        <w:rPr>
          <w:rFonts w:hint="default"/>
        </w:rPr>
      </w:pPr>
      <w:r>
        <w:t>过流保护整定值：≤1.9A</w:t>
      </w:r>
    </w:p>
    <w:p>
      <w:pPr>
        <w:pStyle w:val="33"/>
        <w:autoSpaceDE/>
        <w:autoSpaceDN/>
        <w:ind w:firstLine="420"/>
        <w:jc w:val="both"/>
        <w:rPr>
          <w:rFonts w:hint="default"/>
        </w:rPr>
      </w:pPr>
      <w:r>
        <w:t>短路电流：≤105mA</w:t>
      </w:r>
    </w:p>
    <w:p>
      <w:pPr>
        <w:pStyle w:val="33"/>
        <w:autoSpaceDE/>
        <w:autoSpaceDN/>
        <w:ind w:firstLine="420"/>
        <w:jc w:val="both"/>
        <w:rPr>
          <w:rFonts w:hint="default"/>
        </w:rPr>
      </w:pPr>
      <w:r>
        <w:t>周期与随机偏移峰值：≤250mVp-p</w:t>
      </w:r>
    </w:p>
    <w:p>
      <w:pPr>
        <w:pStyle w:val="33"/>
        <w:autoSpaceDE/>
        <w:autoSpaceDN/>
        <w:ind w:firstLine="420"/>
        <w:jc w:val="both"/>
        <w:rPr>
          <w:rFonts w:hint="default"/>
        </w:rPr>
      </w:pPr>
      <w:r>
        <w:t>源效应：≤5％</w:t>
      </w:r>
    </w:p>
    <w:p>
      <w:pPr>
        <w:pStyle w:val="33"/>
        <w:autoSpaceDE/>
        <w:autoSpaceDN/>
        <w:ind w:firstLine="420"/>
        <w:jc w:val="both"/>
        <w:rPr>
          <w:rFonts w:hint="default"/>
        </w:rPr>
      </w:pPr>
      <w:r>
        <w:t>负载效应：≤5％</w:t>
      </w:r>
    </w:p>
    <w:p>
      <w:pPr>
        <w:pStyle w:val="35"/>
        <w:numPr>
          <w:ilvl w:val="3"/>
          <w:numId w:val="46"/>
        </w:numPr>
        <w:autoSpaceDE/>
        <w:autoSpaceDN/>
        <w:spacing w:before="72" w:after="72"/>
        <w:jc w:val="both"/>
        <w:rPr>
          <w:rFonts w:hint="default"/>
          <w:sz w:val="21"/>
          <w:szCs w:val="22"/>
        </w:rPr>
      </w:pPr>
      <w:bookmarkStart w:id="408" w:name="_Toc32259"/>
      <w:bookmarkStart w:id="409" w:name="_Toc27134"/>
      <w:bookmarkStart w:id="410" w:name="_Toc103"/>
      <w:bookmarkStart w:id="411" w:name="_Toc26578"/>
      <w:bookmarkStart w:id="412" w:name="_Toc11634"/>
      <w:r>
        <w:rPr>
          <w:sz w:val="21"/>
          <w:szCs w:val="22"/>
        </w:rPr>
        <w:t>输出信号</w:t>
      </w:r>
      <w:bookmarkEnd w:id="408"/>
      <w:bookmarkEnd w:id="409"/>
      <w:bookmarkEnd w:id="410"/>
      <w:bookmarkEnd w:id="411"/>
      <w:bookmarkEnd w:id="412"/>
    </w:p>
    <w:p>
      <w:pPr>
        <w:pStyle w:val="33"/>
        <w:autoSpaceDE/>
        <w:autoSpaceDN/>
        <w:ind w:firstLine="420"/>
        <w:jc w:val="both"/>
        <w:rPr>
          <w:rFonts w:hint="default"/>
        </w:rPr>
      </w:pPr>
      <w:r>
        <w:t>指示灯部件：电源指示</w:t>
      </w:r>
    </w:p>
    <w:p>
      <w:pPr>
        <w:pStyle w:val="33"/>
        <w:autoSpaceDE/>
        <w:autoSpaceDN/>
        <w:ind w:firstLine="420"/>
        <w:jc w:val="both"/>
        <w:rPr>
          <w:rFonts w:hint="default"/>
        </w:rPr>
      </w:pPr>
      <w:r>
        <w:t>6个红灯指示6路电源供电状态，正常上电时常亮。</w:t>
      </w:r>
    </w:p>
    <w:p>
      <w:pPr>
        <w:pStyle w:val="33"/>
        <w:autoSpaceDE/>
        <w:autoSpaceDN/>
        <w:ind w:firstLine="420"/>
        <w:jc w:val="both"/>
        <w:rPr>
          <w:rFonts w:hint="default"/>
        </w:rPr>
      </w:pPr>
      <w:r>
        <w:t>提供电源指示功能，双向六路供电。</w:t>
      </w:r>
    </w:p>
    <w:p>
      <w:pPr>
        <w:pStyle w:val="5"/>
        <w:numPr>
          <w:ilvl w:val="2"/>
          <w:numId w:val="46"/>
        </w:numPr>
        <w:autoSpaceDE/>
        <w:autoSpaceDN/>
        <w:spacing w:line="360" w:lineRule="auto"/>
        <w:jc w:val="both"/>
        <w:rPr>
          <w:b/>
          <w:sz w:val="24"/>
        </w:rPr>
      </w:pPr>
      <w:bookmarkStart w:id="413" w:name="_Toc14198"/>
      <w:bookmarkStart w:id="414" w:name="_Toc4315"/>
      <w:bookmarkStart w:id="415" w:name="_Toc23866"/>
      <w:bookmarkStart w:id="416" w:name="_Toc13014"/>
      <w:bookmarkStart w:id="417" w:name="_Toc7982"/>
      <w:r>
        <w:rPr>
          <w:rFonts w:hint="eastAsia"/>
          <w:b/>
          <w:sz w:val="24"/>
        </w:rPr>
        <w:t>结构</w:t>
      </w:r>
      <w:bookmarkEnd w:id="413"/>
      <w:bookmarkEnd w:id="414"/>
      <w:bookmarkEnd w:id="415"/>
      <w:bookmarkEnd w:id="416"/>
      <w:bookmarkEnd w:id="417"/>
    </w:p>
    <w:p>
      <w:pPr>
        <w:pStyle w:val="35"/>
        <w:numPr>
          <w:ilvl w:val="3"/>
          <w:numId w:val="46"/>
        </w:numPr>
        <w:autoSpaceDE/>
        <w:autoSpaceDN/>
        <w:spacing w:before="72" w:after="72"/>
        <w:jc w:val="both"/>
        <w:rPr>
          <w:rFonts w:hint="default"/>
          <w:sz w:val="21"/>
          <w:szCs w:val="22"/>
        </w:rPr>
      </w:pPr>
      <w:bookmarkStart w:id="418" w:name="_Toc13757"/>
      <w:bookmarkStart w:id="419" w:name="_Toc28410"/>
      <w:bookmarkStart w:id="420" w:name="_Toc31307"/>
      <w:bookmarkStart w:id="421" w:name="_Toc1526"/>
      <w:bookmarkStart w:id="422" w:name="_Toc25751"/>
      <w:r>
        <w:rPr>
          <w:sz w:val="21"/>
          <w:szCs w:val="22"/>
        </w:rPr>
        <w:drawing>
          <wp:anchor distT="0" distB="0" distL="114300" distR="114300" simplePos="0" relativeHeight="251694080" behindDoc="0" locked="0" layoutInCell="1" allowOverlap="1">
            <wp:simplePos x="0" y="0"/>
            <wp:positionH relativeFrom="column">
              <wp:posOffset>2611120</wp:posOffset>
            </wp:positionH>
            <wp:positionV relativeFrom="paragraph">
              <wp:posOffset>338455</wp:posOffset>
            </wp:positionV>
            <wp:extent cx="3216275" cy="2265045"/>
            <wp:effectExtent l="0" t="0" r="0" b="0"/>
            <wp:wrapTopAndBottom/>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16275" cy="2265045"/>
                    </a:xfrm>
                    <a:prstGeom prst="rect">
                      <a:avLst/>
                    </a:prstGeom>
                    <a:noFill/>
                    <a:ln>
                      <a:noFill/>
                    </a:ln>
                  </pic:spPr>
                </pic:pic>
              </a:graphicData>
            </a:graphic>
          </wp:anchor>
        </w:drawing>
      </w:r>
      <w:r>
        <w:rPr>
          <w:sz w:val="21"/>
          <w:szCs w:val="22"/>
        </w:rPr>
        <w:drawing>
          <wp:anchor distT="0" distB="0" distL="114300" distR="114300" simplePos="0" relativeHeight="251695104" behindDoc="0" locked="0" layoutInCell="1" allowOverlap="1">
            <wp:simplePos x="0" y="0"/>
            <wp:positionH relativeFrom="column">
              <wp:posOffset>408305</wp:posOffset>
            </wp:positionH>
            <wp:positionV relativeFrom="paragraph">
              <wp:posOffset>351155</wp:posOffset>
            </wp:positionV>
            <wp:extent cx="1903095" cy="2248535"/>
            <wp:effectExtent l="0" t="0" r="0" b="0"/>
            <wp:wrapTopAndBottom/>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03095" cy="2248535"/>
                    </a:xfrm>
                    <a:prstGeom prst="rect">
                      <a:avLst/>
                    </a:prstGeom>
                    <a:noFill/>
                    <a:ln>
                      <a:noFill/>
                    </a:ln>
                  </pic:spPr>
                </pic:pic>
              </a:graphicData>
            </a:graphic>
          </wp:anchor>
        </w:drawing>
      </w:r>
      <w:r>
        <w:rPr>
          <w:sz w:val="21"/>
          <w:szCs w:val="22"/>
        </w:rPr>
        <w:t>结构特征</w:t>
      </w:r>
      <w:bookmarkEnd w:id="418"/>
      <w:bookmarkEnd w:id="419"/>
      <w:bookmarkEnd w:id="420"/>
      <w:bookmarkEnd w:id="421"/>
      <w:bookmarkEnd w:id="422"/>
    </w:p>
    <w:p>
      <w:r>
        <w:rPr>
          <w:rFonts w:hint="eastAsia"/>
        </w:rPr>
        <w:t xml:space="preserve"> </w:t>
      </w:r>
    </w:p>
    <w:p>
      <w:pPr>
        <w:pStyle w:val="33"/>
        <w:autoSpaceDE/>
        <w:autoSpaceDN/>
        <w:ind w:firstLine="420"/>
        <w:jc w:val="both"/>
        <w:rPr>
          <w:rFonts w:hint="default"/>
        </w:rPr>
      </w:pPr>
      <w:r>
        <w:t>重量：21</w:t>
      </w:r>
      <w:r>
        <w:rPr>
          <w:rFonts w:hint="default"/>
        </w:rPr>
        <w:t>kg</w:t>
      </w:r>
    </w:p>
    <w:p>
      <w:pPr>
        <w:numPr>
          <w:ilvl w:val="3"/>
          <w:numId w:val="46"/>
        </w:numPr>
        <w:autoSpaceDE/>
        <w:autoSpaceDN/>
        <w:spacing w:before="72" w:after="72"/>
        <w:jc w:val="both"/>
        <w:rPr>
          <w:sz w:val="21"/>
        </w:rPr>
      </w:pPr>
      <w:r>
        <w:rPr>
          <w:sz w:val="21"/>
        </w:rPr>
        <w:br w:type="page"/>
      </w:r>
    </w:p>
    <w:p>
      <w:pPr>
        <w:pStyle w:val="35"/>
        <w:numPr>
          <w:ilvl w:val="3"/>
          <w:numId w:val="46"/>
        </w:numPr>
        <w:autoSpaceDE/>
        <w:autoSpaceDN/>
        <w:spacing w:before="72" w:after="72"/>
        <w:jc w:val="both"/>
        <w:rPr>
          <w:rFonts w:hint="default"/>
          <w:sz w:val="21"/>
          <w:szCs w:val="22"/>
        </w:rPr>
      </w:pPr>
      <w:bookmarkStart w:id="423" w:name="_Toc8211"/>
      <w:bookmarkStart w:id="424" w:name="_Toc3164"/>
      <w:bookmarkStart w:id="425" w:name="_Toc2730"/>
      <w:bookmarkStart w:id="426" w:name="_Toc12797"/>
      <w:bookmarkStart w:id="427" w:name="_Toc9005"/>
      <w:r>
        <w:rPr>
          <w:sz w:val="21"/>
          <w:szCs w:val="22"/>
        </w:rPr>
        <w:t>接口定义</w:t>
      </w:r>
      <w:bookmarkEnd w:id="423"/>
      <w:bookmarkEnd w:id="424"/>
      <w:bookmarkEnd w:id="425"/>
      <w:bookmarkEnd w:id="426"/>
      <w:bookmarkEnd w:id="427"/>
    </w:p>
    <w:p>
      <w:pPr>
        <w:pStyle w:val="33"/>
        <w:autoSpaceDE/>
        <w:autoSpaceDN/>
        <w:ind w:firstLine="420"/>
        <w:jc w:val="both"/>
        <w:rPr>
          <w:rFonts w:hint="default"/>
        </w:rPr>
      </w:pPr>
      <w:r>
        <w:drawing>
          <wp:anchor distT="0" distB="0" distL="114935" distR="114935" simplePos="0" relativeHeight="251697152" behindDoc="0" locked="0" layoutInCell="1" allowOverlap="1">
            <wp:simplePos x="0" y="0"/>
            <wp:positionH relativeFrom="column">
              <wp:posOffset>3124200</wp:posOffset>
            </wp:positionH>
            <wp:positionV relativeFrom="paragraph">
              <wp:posOffset>481330</wp:posOffset>
            </wp:positionV>
            <wp:extent cx="1315720" cy="1373505"/>
            <wp:effectExtent l="0" t="0" r="0" b="0"/>
            <wp:wrapTopAndBottom/>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13"/>
                    <a:stretch>
                      <a:fillRect/>
                    </a:stretch>
                  </pic:blipFill>
                  <pic:spPr>
                    <a:xfrm>
                      <a:off x="0" y="0"/>
                      <a:ext cx="1315720" cy="1373505"/>
                    </a:xfrm>
                    <a:prstGeom prst="rect">
                      <a:avLst/>
                    </a:prstGeom>
                    <a:noFill/>
                    <a:ln>
                      <a:noFill/>
                    </a:ln>
                  </pic:spPr>
                </pic:pic>
              </a:graphicData>
            </a:graphic>
          </wp:anchor>
        </w:drawing>
      </w:r>
      <w:r>
        <w:t>八芯插座引脚定义如下：</w:t>
      </w:r>
    </w:p>
    <w:p>
      <w:pPr>
        <w:pStyle w:val="33"/>
        <w:autoSpaceDE/>
        <w:autoSpaceDN/>
        <w:ind w:firstLine="0" w:firstLineChars="0"/>
        <w:jc w:val="both"/>
        <w:rPr>
          <w:rFonts w:hint="default"/>
        </w:rPr>
      </w:pPr>
      <w:r>
        <w:drawing>
          <wp:anchor distT="0" distB="0" distL="114935" distR="114935" simplePos="0" relativeHeight="251696128" behindDoc="0" locked="0" layoutInCell="1" allowOverlap="1">
            <wp:simplePos x="0" y="0"/>
            <wp:positionH relativeFrom="column">
              <wp:posOffset>1162685</wp:posOffset>
            </wp:positionH>
            <wp:positionV relativeFrom="paragraph">
              <wp:posOffset>263525</wp:posOffset>
            </wp:positionV>
            <wp:extent cx="1277620" cy="1276350"/>
            <wp:effectExtent l="0" t="0" r="0" b="0"/>
            <wp:wrapTopAndBottom/>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114"/>
                    <a:stretch>
                      <a:fillRect/>
                    </a:stretch>
                  </pic:blipFill>
                  <pic:spPr>
                    <a:xfrm>
                      <a:off x="0" y="0"/>
                      <a:ext cx="1277620" cy="1276350"/>
                    </a:xfrm>
                    <a:prstGeom prst="rect">
                      <a:avLst/>
                    </a:prstGeom>
                    <a:noFill/>
                    <a:ln>
                      <a:noFill/>
                    </a:ln>
                  </pic:spPr>
                </pic:pic>
              </a:graphicData>
            </a:graphic>
          </wp:anchor>
        </w:drawing>
      </w:r>
    </w:p>
    <w:p>
      <w:pPr>
        <w:pStyle w:val="33"/>
        <w:autoSpaceDE/>
        <w:autoSpaceDN/>
        <w:ind w:firstLine="420"/>
        <w:jc w:val="both"/>
        <w:rPr>
          <w:rFonts w:hint="default"/>
        </w:rPr>
      </w:pPr>
      <w:r>
        <w:t>第一组：</w:t>
      </w:r>
    </w:p>
    <w:p>
      <w:pPr>
        <w:pStyle w:val="33"/>
        <w:autoSpaceDE/>
        <w:autoSpaceDN/>
        <w:ind w:firstLine="420"/>
        <w:jc w:val="both"/>
        <w:rPr>
          <w:rFonts w:hint="default"/>
        </w:rPr>
      </w:pPr>
      <w:r>
        <w:t>八芯电缆插头1号端子----接电源</w:t>
      </w:r>
      <w:r>
        <w:tab/>
      </w:r>
      <w:r>
        <w:t>A1-DC12V+</w:t>
      </w:r>
    </w:p>
    <w:p>
      <w:pPr>
        <w:pStyle w:val="33"/>
        <w:autoSpaceDE/>
        <w:autoSpaceDN/>
        <w:ind w:firstLine="420"/>
        <w:jc w:val="both"/>
        <w:rPr>
          <w:rFonts w:hint="default"/>
        </w:rPr>
      </w:pPr>
      <w:r>
        <w:t>八芯电缆插头3号端子----接电源A1-DC12V-</w:t>
      </w:r>
    </w:p>
    <w:p>
      <w:pPr>
        <w:pStyle w:val="33"/>
        <w:autoSpaceDE/>
        <w:autoSpaceDN/>
        <w:ind w:firstLine="420"/>
        <w:jc w:val="both"/>
        <w:rPr>
          <w:rFonts w:hint="default"/>
        </w:rPr>
      </w:pPr>
      <w:r>
        <w:t>八芯电缆插头5号端子----接电源B1-DC12V+</w:t>
      </w:r>
    </w:p>
    <w:p>
      <w:pPr>
        <w:pStyle w:val="33"/>
        <w:autoSpaceDE/>
        <w:autoSpaceDN/>
        <w:ind w:firstLine="420"/>
        <w:jc w:val="both"/>
        <w:rPr>
          <w:rFonts w:hint="default"/>
        </w:rPr>
      </w:pPr>
      <w:r>
        <w:t>八芯电缆插头7号端子----接电源B1-DC12V-</w:t>
      </w:r>
    </w:p>
    <w:p>
      <w:pPr>
        <w:pStyle w:val="33"/>
        <w:autoSpaceDE/>
        <w:autoSpaceDN/>
        <w:ind w:firstLine="420"/>
        <w:jc w:val="both"/>
        <w:rPr>
          <w:rFonts w:hint="default"/>
        </w:rPr>
      </w:pPr>
      <w:r>
        <w:t>八芯电缆插头2号端子----接电源C1-DC12V+</w:t>
      </w:r>
    </w:p>
    <w:p>
      <w:pPr>
        <w:pStyle w:val="33"/>
        <w:autoSpaceDE/>
        <w:autoSpaceDN/>
        <w:ind w:firstLine="420"/>
        <w:jc w:val="both"/>
        <w:rPr>
          <w:rFonts w:hint="default"/>
        </w:rPr>
      </w:pPr>
      <w:r>
        <w:t>八芯电缆插头4号端子----接电源C1-DC12V-</w:t>
      </w:r>
    </w:p>
    <w:p>
      <w:pPr>
        <w:pStyle w:val="33"/>
        <w:autoSpaceDE/>
        <w:autoSpaceDN/>
        <w:ind w:firstLine="420"/>
        <w:jc w:val="both"/>
        <w:rPr>
          <w:rFonts w:hint="default"/>
        </w:rPr>
      </w:pPr>
      <w:r>
        <w:t>八芯电缆插头6号端子----接信号BRL+</w:t>
      </w:r>
    </w:p>
    <w:p>
      <w:pPr>
        <w:pStyle w:val="33"/>
        <w:autoSpaceDE/>
        <w:autoSpaceDN/>
        <w:ind w:firstLine="420"/>
        <w:jc w:val="both"/>
        <w:rPr>
          <w:rFonts w:hint="default"/>
        </w:rPr>
      </w:pPr>
      <w:r>
        <w:t>八芯电缆插头8号端子----接信号BRL-</w:t>
      </w:r>
    </w:p>
    <w:p>
      <w:pPr>
        <w:pStyle w:val="33"/>
        <w:autoSpaceDE/>
        <w:autoSpaceDN/>
        <w:ind w:firstLine="420"/>
        <w:jc w:val="both"/>
        <w:rPr>
          <w:rFonts w:hint="default"/>
        </w:rPr>
      </w:pPr>
      <w:r>
        <w:t>第二组：</w:t>
      </w:r>
    </w:p>
    <w:p>
      <w:pPr>
        <w:pStyle w:val="33"/>
        <w:autoSpaceDE/>
        <w:autoSpaceDN/>
        <w:ind w:firstLine="420"/>
        <w:jc w:val="both"/>
        <w:rPr>
          <w:rFonts w:hint="default"/>
        </w:rPr>
      </w:pPr>
      <w:r>
        <w:t>八芯电缆插头1号端子----接电源</w:t>
      </w:r>
      <w:r>
        <w:tab/>
      </w:r>
      <w:r>
        <w:t>A2-DC12V+</w:t>
      </w:r>
    </w:p>
    <w:p>
      <w:pPr>
        <w:pStyle w:val="33"/>
        <w:autoSpaceDE/>
        <w:autoSpaceDN/>
        <w:ind w:firstLine="420"/>
        <w:jc w:val="both"/>
        <w:rPr>
          <w:rFonts w:hint="default"/>
        </w:rPr>
      </w:pPr>
      <w:r>
        <w:t>八芯电缆插头3号端子----接电源A2-DC12V-</w:t>
      </w:r>
    </w:p>
    <w:p>
      <w:pPr>
        <w:pStyle w:val="33"/>
        <w:autoSpaceDE/>
        <w:autoSpaceDN/>
        <w:ind w:firstLine="420"/>
        <w:jc w:val="both"/>
        <w:rPr>
          <w:rFonts w:hint="default"/>
        </w:rPr>
      </w:pPr>
      <w:r>
        <w:t>八芯电缆插头5号端子----接电源B2-DC12V+</w:t>
      </w:r>
    </w:p>
    <w:p>
      <w:pPr>
        <w:pStyle w:val="33"/>
        <w:autoSpaceDE/>
        <w:autoSpaceDN/>
        <w:ind w:firstLine="420"/>
        <w:jc w:val="both"/>
        <w:rPr>
          <w:rFonts w:hint="default"/>
        </w:rPr>
      </w:pPr>
      <w:r>
        <w:t>八芯电缆插头7号端子----接电源B2-DC12V-</w:t>
      </w:r>
    </w:p>
    <w:p>
      <w:pPr>
        <w:pStyle w:val="33"/>
        <w:autoSpaceDE/>
        <w:autoSpaceDN/>
        <w:ind w:firstLine="420"/>
        <w:jc w:val="both"/>
        <w:rPr>
          <w:rFonts w:hint="default"/>
        </w:rPr>
      </w:pPr>
      <w:r>
        <w:t>八芯电缆插头2号端子----接电源C2-DC12V+</w:t>
      </w:r>
    </w:p>
    <w:p>
      <w:pPr>
        <w:pStyle w:val="33"/>
        <w:autoSpaceDE/>
        <w:autoSpaceDN/>
        <w:ind w:firstLine="420"/>
        <w:jc w:val="both"/>
        <w:rPr>
          <w:rFonts w:hint="default"/>
        </w:rPr>
      </w:pPr>
      <w:r>
        <w:t>八芯电缆插头4号端子----接电源C2-DC12V-</w:t>
      </w:r>
    </w:p>
    <w:p>
      <w:pPr>
        <w:pStyle w:val="33"/>
        <w:autoSpaceDE/>
        <w:autoSpaceDN/>
        <w:ind w:firstLine="420"/>
        <w:jc w:val="both"/>
        <w:rPr>
          <w:rFonts w:hint="default"/>
        </w:rPr>
      </w:pPr>
      <w:r>
        <w:t>八芯电缆插头6号端子----接信号BRR+</w:t>
      </w:r>
    </w:p>
    <w:p>
      <w:pPr>
        <w:pStyle w:val="33"/>
        <w:autoSpaceDE/>
        <w:autoSpaceDN/>
        <w:ind w:firstLine="420"/>
        <w:jc w:val="both"/>
        <w:rPr>
          <w:rFonts w:hint="default"/>
        </w:rPr>
      </w:pPr>
      <w:r>
        <w:t>八芯电缆插头8号端子----接信号BRR-</w:t>
      </w:r>
    </w:p>
    <w:p>
      <w:pPr>
        <w:pStyle w:val="33"/>
        <w:autoSpaceDE/>
        <w:autoSpaceDN/>
        <w:ind w:firstLine="420"/>
        <w:jc w:val="both"/>
        <w:rPr>
          <w:rFonts w:hint="default"/>
        </w:rPr>
      </w:pPr>
      <w:r>
        <w:t>四芯电缆接线（不带插头）：</w:t>
      </w:r>
    </w:p>
    <w:p>
      <w:pPr>
        <w:pStyle w:val="33"/>
        <w:autoSpaceDE/>
        <w:autoSpaceDN/>
        <w:ind w:firstLine="420"/>
        <w:jc w:val="both"/>
        <w:rPr>
          <w:rFonts w:hint="default"/>
        </w:rPr>
      </w:pPr>
      <w:r>
        <w:t>第一组线：</w:t>
      </w:r>
    </w:p>
    <w:p>
      <w:pPr>
        <w:pStyle w:val="33"/>
        <w:autoSpaceDE/>
        <w:autoSpaceDN/>
        <w:ind w:firstLine="420"/>
        <w:jc w:val="both"/>
        <w:rPr>
          <w:rFonts w:hint="default"/>
        </w:rPr>
      </w:pPr>
      <w:r>
        <w:t xml:space="preserve">四芯电缆中红色线------接AC127V </w:t>
      </w:r>
    </w:p>
    <w:p>
      <w:pPr>
        <w:pStyle w:val="33"/>
        <w:autoSpaceDE/>
        <w:autoSpaceDN/>
        <w:ind w:firstLine="420"/>
        <w:jc w:val="both"/>
        <w:rPr>
          <w:rFonts w:hint="default"/>
        </w:rPr>
      </w:pPr>
      <w:r>
        <w:t xml:space="preserve">四芯电缆中黄色线------接AC127V </w:t>
      </w:r>
    </w:p>
    <w:p>
      <w:pPr>
        <w:pStyle w:val="33"/>
        <w:autoSpaceDE/>
        <w:autoSpaceDN/>
        <w:ind w:firstLine="420"/>
        <w:jc w:val="both"/>
        <w:rPr>
          <w:rFonts w:hint="default"/>
        </w:rPr>
      </w:pPr>
      <w:r>
        <w:t>四芯电缆中蓝色线------接接地端子</w:t>
      </w:r>
    </w:p>
    <w:p>
      <w:pPr>
        <w:pStyle w:val="33"/>
        <w:autoSpaceDE/>
        <w:autoSpaceDN/>
        <w:ind w:firstLine="420"/>
        <w:jc w:val="both"/>
        <w:rPr>
          <w:rFonts w:hint="default"/>
        </w:rPr>
      </w:pPr>
      <w:r>
        <w:t>四芯电缆中绿色线------备用</w:t>
      </w:r>
    </w:p>
    <w:p>
      <w:pPr>
        <w:pStyle w:val="33"/>
        <w:autoSpaceDE/>
        <w:autoSpaceDN/>
        <w:ind w:firstLine="420"/>
        <w:jc w:val="both"/>
        <w:rPr>
          <w:rFonts w:hint="default"/>
        </w:rPr>
      </w:pPr>
      <w:r>
        <w:t>第二组线：</w:t>
      </w:r>
    </w:p>
    <w:p>
      <w:pPr>
        <w:pStyle w:val="33"/>
        <w:autoSpaceDE/>
        <w:autoSpaceDN/>
        <w:ind w:firstLine="420"/>
        <w:jc w:val="both"/>
        <w:rPr>
          <w:rFonts w:hint="default"/>
        </w:rPr>
      </w:pPr>
      <w:r>
        <w:t xml:space="preserve">四芯电缆中红色线------接AC127V </w:t>
      </w:r>
    </w:p>
    <w:p>
      <w:pPr>
        <w:pStyle w:val="33"/>
        <w:autoSpaceDE/>
        <w:autoSpaceDN/>
        <w:ind w:firstLine="420"/>
        <w:jc w:val="both"/>
        <w:rPr>
          <w:rFonts w:hint="default"/>
        </w:rPr>
      </w:pPr>
      <w:r>
        <w:t xml:space="preserve">四芯电缆中黄色线------接AC127V </w:t>
      </w:r>
    </w:p>
    <w:p>
      <w:pPr>
        <w:pStyle w:val="33"/>
        <w:autoSpaceDE/>
        <w:autoSpaceDN/>
        <w:ind w:firstLine="420"/>
        <w:jc w:val="both"/>
        <w:rPr>
          <w:rFonts w:hint="default"/>
        </w:rPr>
      </w:pPr>
      <w:r>
        <w:t>四芯电缆中蓝色线------接接地端子</w:t>
      </w:r>
    </w:p>
    <w:p>
      <w:pPr>
        <w:pStyle w:val="33"/>
        <w:autoSpaceDE/>
        <w:autoSpaceDN/>
        <w:ind w:firstLine="420"/>
        <w:jc w:val="both"/>
        <w:rPr>
          <w:rFonts w:hint="default"/>
        </w:rPr>
      </w:pPr>
      <w:r>
        <w:t>四芯电缆中绿色线------备用</w:t>
      </w:r>
    </w:p>
    <w:p>
      <w:pPr>
        <w:pStyle w:val="33"/>
        <w:autoSpaceDE/>
        <w:autoSpaceDN/>
        <w:ind w:firstLine="420"/>
        <w:jc w:val="both"/>
        <w:rPr>
          <w:rFonts w:hint="default"/>
        </w:rPr>
      </w:pPr>
      <w:r>
        <w:t>在安装时，只需将不带插头的四芯电源线按上面的颜色接到控制器内部的对应端子排上即可。</w:t>
      </w:r>
    </w:p>
    <w:p>
      <w:pPr>
        <w:pStyle w:val="33"/>
        <w:autoSpaceDE/>
        <w:autoSpaceDN/>
        <w:ind w:firstLine="420"/>
        <w:jc w:val="both"/>
        <w:rPr>
          <w:rFonts w:hint="default"/>
        </w:rPr>
      </w:pPr>
      <w:r>
        <w:t>电源箱外壳有接地螺栓需外接地。</w:t>
      </w:r>
    </w:p>
    <w:p>
      <w:pPr>
        <w:pStyle w:val="35"/>
        <w:numPr>
          <w:ilvl w:val="3"/>
          <w:numId w:val="46"/>
        </w:numPr>
        <w:autoSpaceDE/>
        <w:autoSpaceDN/>
        <w:spacing w:before="72" w:after="72"/>
        <w:jc w:val="both"/>
        <w:rPr>
          <w:rFonts w:hint="default"/>
          <w:sz w:val="21"/>
          <w:szCs w:val="22"/>
        </w:rPr>
      </w:pPr>
      <w:bookmarkStart w:id="428" w:name="_Toc8171"/>
      <w:bookmarkStart w:id="429" w:name="_Toc19167"/>
      <w:bookmarkStart w:id="430" w:name="_Toc31914"/>
      <w:bookmarkStart w:id="431" w:name="_Toc25067"/>
      <w:bookmarkStart w:id="432" w:name="_Toc10659"/>
      <w:r>
        <w:rPr>
          <w:sz w:val="21"/>
          <w:szCs w:val="22"/>
        </w:rPr>
        <w:t>安装与尺寸</w:t>
      </w:r>
      <w:bookmarkEnd w:id="428"/>
      <w:bookmarkEnd w:id="429"/>
      <w:bookmarkEnd w:id="430"/>
      <w:bookmarkEnd w:id="431"/>
      <w:bookmarkEnd w:id="432"/>
    </w:p>
    <w:p>
      <w:r>
        <w:drawing>
          <wp:anchor distT="0" distB="0" distL="114300" distR="114300" simplePos="0" relativeHeight="251698176" behindDoc="0" locked="0" layoutInCell="1" allowOverlap="1">
            <wp:simplePos x="0" y="0"/>
            <wp:positionH relativeFrom="column">
              <wp:posOffset>699135</wp:posOffset>
            </wp:positionH>
            <wp:positionV relativeFrom="paragraph">
              <wp:posOffset>220345</wp:posOffset>
            </wp:positionV>
            <wp:extent cx="4914900" cy="3324225"/>
            <wp:effectExtent l="0" t="0" r="0" b="0"/>
            <wp:wrapTopAndBottom/>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14900" cy="3324225"/>
                    </a:xfrm>
                    <a:prstGeom prst="rect">
                      <a:avLst/>
                    </a:prstGeom>
                    <a:noFill/>
                    <a:ln>
                      <a:noFill/>
                    </a:ln>
                  </pic:spPr>
                </pic:pic>
              </a:graphicData>
            </a:graphic>
          </wp:anchor>
        </w:drawing>
      </w:r>
    </w:p>
    <w:p>
      <w:pPr>
        <w:pStyle w:val="33"/>
        <w:autoSpaceDE/>
        <w:autoSpaceDN/>
        <w:ind w:firstLine="420"/>
        <w:jc w:val="both"/>
        <w:rPr>
          <w:rFonts w:hint="default"/>
        </w:rPr>
      </w:pPr>
    </w:p>
    <w:p>
      <w:pPr>
        <w:pStyle w:val="5"/>
        <w:numPr>
          <w:ilvl w:val="2"/>
          <w:numId w:val="46"/>
        </w:numPr>
        <w:autoSpaceDE/>
        <w:autoSpaceDN/>
        <w:spacing w:line="360" w:lineRule="auto"/>
        <w:jc w:val="both"/>
        <w:rPr>
          <w:b/>
          <w:sz w:val="24"/>
        </w:rPr>
      </w:pPr>
      <w:bookmarkStart w:id="433" w:name="_Toc20196"/>
      <w:bookmarkStart w:id="434" w:name="_Toc18733"/>
      <w:bookmarkStart w:id="435" w:name="_Toc21930"/>
      <w:bookmarkStart w:id="436" w:name="_Toc2434"/>
      <w:bookmarkStart w:id="437" w:name="_Toc28708"/>
      <w:r>
        <w:rPr>
          <w:rFonts w:hint="eastAsia"/>
          <w:b/>
          <w:sz w:val="24"/>
        </w:rPr>
        <w:t>工作原理</w:t>
      </w:r>
      <w:bookmarkEnd w:id="433"/>
      <w:bookmarkEnd w:id="434"/>
      <w:bookmarkEnd w:id="435"/>
      <w:bookmarkEnd w:id="436"/>
      <w:bookmarkEnd w:id="437"/>
    </w:p>
    <w:p>
      <w:pPr>
        <w:jc w:val="center"/>
        <w:rPr>
          <w:rFonts w:cs="Arial"/>
        </w:rPr>
      </w:pPr>
      <w:r>
        <w:rPr>
          <w:rFonts w:hint="eastAsia" w:cs="Arial"/>
        </w:rPr>
        <w:object>
          <v:shape id="_x0000_i1037" o:spt="75" type="#_x0000_t75" style="height:143.4pt;width:345.6pt;" o:ole="t" filled="f" o:preferrelative="t" stroked="f" coordsize="21600,21600">
            <v:path/>
            <v:fill on="f" focussize="0,0"/>
            <v:stroke on="f" joinstyle="miter"/>
            <v:imagedata r:id="rId117" o:title=""/>
            <o:lock v:ext="edit" aspectratio="f"/>
            <w10:wrap type="none"/>
            <w10:anchorlock/>
          </v:shape>
          <o:OLEObject Type="Embed" ProgID="Visio.Drawing.11" ShapeID="_x0000_i1037" DrawAspect="Content" ObjectID="_1468075738" r:id="rId116">
            <o:LockedField>false</o:LockedField>
          </o:OLEObject>
        </w:object>
      </w:r>
    </w:p>
    <w:p>
      <w:pPr>
        <w:pStyle w:val="33"/>
        <w:autoSpaceDE/>
        <w:autoSpaceDN/>
        <w:ind w:firstLine="420"/>
        <w:jc w:val="both"/>
        <w:rPr>
          <w:rFonts w:hint="default"/>
        </w:rPr>
      </w:pPr>
      <w:r>
        <w:t>KDW127/12（B）矿用隔爆兼本安型直流稳压电源由外部接入交流127V电源,通过两个保险管接到滤波器上，从滤波器出来后给三个双路本安电源模块供电，对外提供六组隔离DC12V输出。</w:t>
      </w:r>
      <w:bookmarkStart w:id="438" w:name="_Toc6572"/>
    </w:p>
    <w:p>
      <w:pPr>
        <w:pStyle w:val="33"/>
        <w:autoSpaceDE/>
        <w:autoSpaceDN/>
        <w:ind w:firstLine="420"/>
        <w:jc w:val="both"/>
        <w:rPr>
          <w:rFonts w:hint="default"/>
        </w:rPr>
      </w:pPr>
      <w:r>
        <w:t>安装调试</w:t>
      </w:r>
      <w:bookmarkEnd w:id="438"/>
      <w:r>
        <w:t>：</w:t>
      </w:r>
    </w:p>
    <w:p>
      <w:pPr>
        <w:pStyle w:val="33"/>
        <w:autoSpaceDE/>
        <w:autoSpaceDN/>
        <w:ind w:firstLine="420"/>
        <w:jc w:val="both"/>
        <w:rPr>
          <w:rFonts w:hint="default"/>
        </w:rPr>
      </w:pPr>
      <w:r>
        <w:t>KDW127/12（B）矿用隔爆兼本安型直流稳压电源：</w:t>
      </w:r>
    </w:p>
    <w:p>
      <w:pPr>
        <w:pStyle w:val="33"/>
        <w:autoSpaceDE/>
        <w:autoSpaceDN/>
        <w:ind w:firstLine="420"/>
        <w:jc w:val="both"/>
        <w:rPr>
          <w:rFonts w:hint="default"/>
        </w:rPr>
      </w:pPr>
      <w:r>
        <w:t>壳体底部有安装孔，孔距272mm×332mm，用于安装M10固定螺栓；接入127V电源线和ZDYZ型电液控装置的对应输入线；断电以后才可以开盖，接线或检查；使用时，隔爆结合面应涂防锈油；必须连接好内外接地线。</w:t>
      </w:r>
    </w:p>
    <w:p>
      <w:pPr>
        <w:pStyle w:val="33"/>
        <w:autoSpaceDE/>
        <w:autoSpaceDN/>
        <w:ind w:firstLine="420"/>
        <w:jc w:val="both"/>
        <w:rPr>
          <w:rFonts w:hint="default"/>
        </w:rPr>
      </w:pPr>
      <w:r>
        <w:t>本产品只能与说明书中规定的配接设备相联接使用。</w:t>
      </w:r>
    </w:p>
    <w:p>
      <w:pPr>
        <w:pStyle w:val="33"/>
        <w:autoSpaceDE/>
        <w:autoSpaceDN/>
        <w:ind w:firstLine="420"/>
        <w:jc w:val="both"/>
        <w:rPr>
          <w:rFonts w:hint="default"/>
        </w:rPr>
      </w:pPr>
      <w:r>
        <w:t>额定输入电压：127V AC</w:t>
      </w:r>
    </w:p>
    <w:p>
      <w:pPr>
        <w:pStyle w:val="33"/>
        <w:autoSpaceDE/>
        <w:autoSpaceDN/>
        <w:ind w:firstLine="420"/>
        <w:jc w:val="both"/>
        <w:rPr>
          <w:rFonts w:hint="default"/>
        </w:rPr>
      </w:pPr>
      <w:r>
        <w:t>额定输出电压：12.5V DC</w:t>
      </w:r>
    </w:p>
    <w:p>
      <w:pPr>
        <w:pStyle w:val="33"/>
        <w:autoSpaceDE/>
        <w:autoSpaceDN/>
        <w:ind w:firstLine="420"/>
        <w:jc w:val="both"/>
        <w:rPr>
          <w:rFonts w:hint="default"/>
        </w:rPr>
      </w:pPr>
      <w:r>
        <w:t>输出电流：1.75A×4 路</w:t>
      </w:r>
    </w:p>
    <w:p>
      <w:pPr>
        <w:pStyle w:val="33"/>
        <w:autoSpaceDE/>
        <w:autoSpaceDN/>
        <w:ind w:firstLine="420"/>
        <w:jc w:val="both"/>
        <w:rPr>
          <w:rFonts w:hint="default"/>
        </w:rPr>
      </w:pPr>
      <w:r>
        <w:t>特点：提供电源、信号状态指示功能，内置隔离升压变压器，在低电源电压下也能正常工作，更适应大型工作面。</w:t>
      </w:r>
    </w:p>
    <w:p>
      <w:pPr>
        <w:pStyle w:val="5"/>
        <w:numPr>
          <w:ilvl w:val="2"/>
          <w:numId w:val="46"/>
        </w:numPr>
        <w:autoSpaceDE/>
        <w:autoSpaceDN/>
        <w:spacing w:line="360" w:lineRule="auto"/>
        <w:jc w:val="both"/>
        <w:rPr>
          <w:b/>
          <w:sz w:val="24"/>
        </w:rPr>
      </w:pPr>
      <w:bookmarkStart w:id="439" w:name="_Toc13937"/>
      <w:bookmarkStart w:id="440" w:name="_Toc1892"/>
      <w:bookmarkStart w:id="441" w:name="_Toc30533"/>
      <w:bookmarkStart w:id="442" w:name="_Toc12186"/>
      <w:bookmarkStart w:id="443" w:name="_Toc28576"/>
      <w:bookmarkStart w:id="444" w:name="_Toc21492"/>
      <w:r>
        <w:rPr>
          <w:rFonts w:hint="eastAsia"/>
          <w:b/>
          <w:sz w:val="24"/>
        </w:rPr>
        <w:t>故障现象与解决方法</w:t>
      </w:r>
      <w:bookmarkEnd w:id="439"/>
      <w:bookmarkEnd w:id="440"/>
      <w:bookmarkEnd w:id="441"/>
      <w:bookmarkEnd w:id="442"/>
      <w:bookmarkEnd w:id="443"/>
      <w:bookmarkEnd w:id="444"/>
    </w:p>
    <w:tbl>
      <w:tblPr>
        <w:tblStyle w:val="22"/>
        <w:tblW w:w="0" w:type="auto"/>
        <w:tblInd w:w="113" w:type="dxa"/>
        <w:tblLayout w:type="autofit"/>
        <w:tblCellMar>
          <w:top w:w="0" w:type="dxa"/>
          <w:left w:w="108" w:type="dxa"/>
          <w:bottom w:w="0" w:type="dxa"/>
          <w:right w:w="108" w:type="dxa"/>
        </w:tblCellMar>
      </w:tblPr>
      <w:tblGrid>
        <w:gridCol w:w="704"/>
        <w:gridCol w:w="1746"/>
        <w:gridCol w:w="7902"/>
      </w:tblGrid>
      <w:tr>
        <w:tblPrEx>
          <w:tblCellMar>
            <w:top w:w="0" w:type="dxa"/>
            <w:left w:w="108" w:type="dxa"/>
            <w:bottom w:w="0" w:type="dxa"/>
            <w:right w:w="108" w:type="dxa"/>
          </w:tblCellMar>
        </w:tblPrEx>
        <w:trPr>
          <w:trHeight w:val="324" w:hRule="atLeast"/>
        </w:trPr>
        <w:tc>
          <w:tcPr>
            <w:tcW w:w="70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序号</w:t>
            </w:r>
          </w:p>
        </w:tc>
        <w:tc>
          <w:tcPr>
            <w:tcW w:w="1746" w:type="dxa"/>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故障现象</w:t>
            </w:r>
          </w:p>
        </w:tc>
        <w:tc>
          <w:tcPr>
            <w:tcW w:w="0" w:type="auto"/>
            <w:tcBorders>
              <w:top w:val="single" w:color="auto" w:sz="4" w:space="0"/>
              <w:left w:val="nil"/>
              <w:bottom w:val="single" w:color="auto" w:sz="4" w:space="0"/>
              <w:right w:val="single" w:color="auto" w:sz="4" w:space="0"/>
            </w:tcBorders>
            <w:shd w:val="clear" w:color="auto" w:fill="auto"/>
            <w:vAlign w:val="center"/>
          </w:tcPr>
          <w:p>
            <w:pPr>
              <w:widowControl/>
              <w:autoSpaceDE/>
              <w:autoSpaceDN/>
              <w:jc w:val="center"/>
              <w:rPr>
                <w:b/>
                <w:bCs/>
                <w:color w:val="000000"/>
                <w:sz w:val="24"/>
                <w:szCs w:val="24"/>
                <w:lang w:val="en-US" w:bidi="ar-SA"/>
              </w:rPr>
            </w:pPr>
            <w:r>
              <w:rPr>
                <w:rFonts w:hint="eastAsia"/>
                <w:b/>
                <w:bCs/>
                <w:color w:val="000000"/>
                <w:sz w:val="24"/>
                <w:szCs w:val="24"/>
                <w:lang w:val="en-US" w:bidi="ar-SA"/>
              </w:rPr>
              <w:t>解决方法</w:t>
            </w:r>
          </w:p>
        </w:tc>
      </w:tr>
      <w:tr>
        <w:tblPrEx>
          <w:tblCellMar>
            <w:top w:w="0" w:type="dxa"/>
            <w:left w:w="108" w:type="dxa"/>
            <w:bottom w:w="0" w:type="dxa"/>
            <w:right w:w="108" w:type="dxa"/>
          </w:tblCellMar>
        </w:tblPrEx>
        <w:trPr>
          <w:trHeight w:val="254" w:hRule="atLeast"/>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1</w:t>
            </w:r>
          </w:p>
        </w:tc>
        <w:tc>
          <w:tcPr>
            <w:tcW w:w="1746" w:type="dxa"/>
            <w:tcBorders>
              <w:top w:val="nil"/>
              <w:left w:val="nil"/>
              <w:bottom w:val="single" w:color="auto" w:sz="4" w:space="0"/>
              <w:right w:val="single" w:color="auto" w:sz="4" w:space="0"/>
            </w:tcBorders>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在使用中突然全部无输出时</w:t>
            </w:r>
          </w:p>
        </w:tc>
        <w:tc>
          <w:tcPr>
            <w:tcW w:w="0" w:type="auto"/>
            <w:tcBorders>
              <w:top w:val="nil"/>
              <w:left w:val="nil"/>
              <w:bottom w:val="single" w:color="auto" w:sz="4" w:space="0"/>
              <w:right w:val="single" w:color="auto" w:sz="4" w:space="0"/>
            </w:tcBorders>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应检查是否127V电源断电，若电源有电，则应断开127V电源再开盖检查保险管是否烧断（保险管为6A）。</w:t>
            </w:r>
          </w:p>
        </w:tc>
      </w:tr>
      <w:tr>
        <w:tblPrEx>
          <w:tblCellMar>
            <w:top w:w="0" w:type="dxa"/>
            <w:left w:w="108" w:type="dxa"/>
            <w:bottom w:w="0" w:type="dxa"/>
            <w:right w:w="108" w:type="dxa"/>
          </w:tblCellMar>
        </w:tblPrEx>
        <w:trPr>
          <w:trHeight w:val="54" w:hRule="atLeast"/>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jc w:val="center"/>
              <w:rPr>
                <w:color w:val="000000"/>
                <w:sz w:val="21"/>
                <w:szCs w:val="21"/>
                <w:lang w:val="en-US" w:bidi="ar-SA"/>
              </w:rPr>
            </w:pPr>
            <w:r>
              <w:rPr>
                <w:rFonts w:hint="eastAsia"/>
                <w:color w:val="000000"/>
                <w:sz w:val="21"/>
                <w:szCs w:val="21"/>
                <w:lang w:val="en-US" w:bidi="ar-SA"/>
              </w:rPr>
              <w:t>2</w:t>
            </w:r>
          </w:p>
        </w:tc>
        <w:tc>
          <w:tcPr>
            <w:tcW w:w="1746" w:type="dxa"/>
            <w:tcBorders>
              <w:top w:val="nil"/>
              <w:left w:val="nil"/>
              <w:bottom w:val="single" w:color="auto" w:sz="4" w:space="0"/>
              <w:right w:val="single" w:color="auto" w:sz="4" w:space="0"/>
            </w:tcBorders>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使用中有一路输出断电</w:t>
            </w:r>
          </w:p>
        </w:tc>
        <w:tc>
          <w:tcPr>
            <w:tcW w:w="0" w:type="auto"/>
            <w:tcBorders>
              <w:top w:val="nil"/>
              <w:left w:val="nil"/>
              <w:bottom w:val="single" w:color="auto" w:sz="4" w:space="0"/>
              <w:right w:val="single" w:color="auto" w:sz="4" w:space="0"/>
            </w:tcBorders>
            <w:shd w:val="clear" w:color="auto" w:fill="auto"/>
            <w:vAlign w:val="center"/>
          </w:tcPr>
          <w:p>
            <w:pPr>
              <w:widowControl/>
              <w:autoSpaceDE/>
              <w:autoSpaceDN/>
              <w:rPr>
                <w:color w:val="000000"/>
                <w:sz w:val="21"/>
                <w:szCs w:val="21"/>
                <w:lang w:val="en-US" w:bidi="ar-SA"/>
              </w:rPr>
            </w:pPr>
            <w:r>
              <w:rPr>
                <w:rFonts w:hint="eastAsia"/>
                <w:color w:val="000000"/>
                <w:sz w:val="21"/>
                <w:szCs w:val="21"/>
                <w:lang w:val="en-US" w:bidi="ar-SA"/>
              </w:rPr>
              <w:t>可能是由于偶然干扰过压或过载造成的，将交流电源停电几分钟再投可恢复正常。电源模块是胶封为一体的，若不能正常工作，只能更换新模块。</w:t>
            </w:r>
          </w:p>
        </w:tc>
      </w:tr>
    </w:tbl>
    <w:p>
      <w:pPr>
        <w:pStyle w:val="5"/>
        <w:numPr>
          <w:ilvl w:val="2"/>
          <w:numId w:val="46"/>
        </w:numPr>
        <w:autoSpaceDE/>
        <w:autoSpaceDN/>
        <w:spacing w:line="360" w:lineRule="auto"/>
        <w:jc w:val="both"/>
        <w:rPr>
          <w:b/>
          <w:sz w:val="24"/>
        </w:rPr>
      </w:pPr>
      <w:bookmarkStart w:id="445" w:name="_Toc32068"/>
      <w:bookmarkStart w:id="446" w:name="_Toc2767"/>
      <w:bookmarkStart w:id="447" w:name="_Toc151"/>
      <w:bookmarkStart w:id="448" w:name="_Toc23847"/>
      <w:bookmarkStart w:id="449" w:name="_Toc8278"/>
      <w:r>
        <w:rPr>
          <w:rFonts w:hint="eastAsia"/>
          <w:b/>
          <w:sz w:val="24"/>
        </w:rPr>
        <w:t>维护与保养</w:t>
      </w:r>
      <w:bookmarkEnd w:id="445"/>
      <w:bookmarkEnd w:id="446"/>
      <w:bookmarkEnd w:id="447"/>
      <w:bookmarkEnd w:id="448"/>
      <w:bookmarkEnd w:id="449"/>
    </w:p>
    <w:p>
      <w:pPr>
        <w:pStyle w:val="33"/>
        <w:autoSpaceDE/>
        <w:autoSpaceDN/>
        <w:ind w:firstLine="420"/>
        <w:jc w:val="both"/>
        <w:rPr>
          <w:rFonts w:hint="default"/>
        </w:rPr>
      </w:pPr>
      <w:r>
        <w:t>在修理时，仪器、仪表、电烙铁外壳必须接地。</w:t>
      </w:r>
    </w:p>
    <w:p>
      <w:pPr>
        <w:pStyle w:val="33"/>
        <w:autoSpaceDE/>
        <w:autoSpaceDN/>
        <w:ind w:firstLine="420"/>
        <w:jc w:val="both"/>
        <w:rPr>
          <w:rFonts w:hint="default"/>
        </w:rPr>
      </w:pPr>
      <w:r>
        <w:t>修理后，影响原绝缘的地方，请在受影响的地方重新涂两遍绝缘漆以保证绝缘性能。</w:t>
      </w:r>
    </w:p>
    <w:p>
      <w:pPr>
        <w:pStyle w:val="33"/>
        <w:autoSpaceDE/>
        <w:autoSpaceDN/>
        <w:ind w:firstLine="420"/>
        <w:jc w:val="both"/>
        <w:rPr>
          <w:rFonts w:hint="default"/>
        </w:rPr>
      </w:pPr>
      <w:r>
        <w:t>维修时不得改变原本安电路与本安电路有关的元件的型号、规格等参数。</w:t>
      </w:r>
    </w:p>
    <w:p>
      <w:pPr>
        <w:pStyle w:val="33"/>
        <w:autoSpaceDE/>
        <w:autoSpaceDN/>
        <w:ind w:firstLine="420"/>
        <w:jc w:val="both"/>
        <w:rPr>
          <w:rFonts w:hint="default"/>
        </w:rPr>
      </w:pPr>
      <w:r>
        <w:t>只能与说明书中规定的设备联接，使用其他设备联接需防爆送检。</w:t>
      </w:r>
    </w:p>
    <w:p>
      <w:pPr>
        <w:pStyle w:val="33"/>
        <w:autoSpaceDE/>
        <w:autoSpaceDN/>
        <w:ind w:firstLine="420"/>
        <w:jc w:val="both"/>
        <w:rPr>
          <w:rFonts w:hint="default"/>
        </w:rPr>
      </w:pPr>
      <w:r>
        <w:t>严禁带电开盖！严禁损伤防爆面！</w:t>
      </w:r>
    </w:p>
    <w:p>
      <w:pPr>
        <w:pStyle w:val="5"/>
        <w:numPr>
          <w:ilvl w:val="2"/>
          <w:numId w:val="46"/>
        </w:numPr>
        <w:autoSpaceDE/>
        <w:autoSpaceDN/>
        <w:spacing w:line="360" w:lineRule="auto"/>
        <w:jc w:val="both"/>
        <w:rPr>
          <w:b/>
          <w:sz w:val="24"/>
        </w:rPr>
      </w:pPr>
      <w:bookmarkStart w:id="450" w:name="_Toc18419"/>
      <w:bookmarkStart w:id="451" w:name="_Toc2180"/>
      <w:bookmarkStart w:id="452" w:name="_Toc19815"/>
      <w:bookmarkStart w:id="453" w:name="_Toc13887"/>
      <w:bookmarkStart w:id="454" w:name="_Toc11846"/>
      <w:bookmarkStart w:id="455" w:name="_Toc21496"/>
      <w:r>
        <w:rPr>
          <w:rFonts w:hint="eastAsia"/>
          <w:b/>
          <w:sz w:val="24"/>
        </w:rPr>
        <w:t>包装、运输和贮存</w:t>
      </w:r>
      <w:bookmarkEnd w:id="450"/>
      <w:bookmarkEnd w:id="451"/>
      <w:bookmarkEnd w:id="452"/>
      <w:bookmarkEnd w:id="453"/>
      <w:bookmarkEnd w:id="454"/>
      <w:bookmarkEnd w:id="455"/>
    </w:p>
    <w:p>
      <w:pPr>
        <w:pStyle w:val="33"/>
        <w:autoSpaceDE/>
        <w:autoSpaceDN/>
        <w:ind w:firstLine="420"/>
        <w:jc w:val="both"/>
        <w:rPr>
          <w:rFonts w:hint="default"/>
        </w:rPr>
      </w:pPr>
      <w:r>
        <w:t>包装箱内应含有产品合格证、使用说明书、防爆合格证、装箱单。</w:t>
      </w:r>
    </w:p>
    <w:p>
      <w:pPr>
        <w:pStyle w:val="33"/>
        <w:autoSpaceDE/>
        <w:autoSpaceDN/>
        <w:ind w:firstLine="420"/>
        <w:jc w:val="both"/>
        <w:rPr>
          <w:rFonts w:hint="default"/>
        </w:rPr>
      </w:pPr>
      <w:r>
        <w:t>包装好的设备可用陆路、水路等各种方式运输。</w:t>
      </w:r>
    </w:p>
    <w:p>
      <w:pPr>
        <w:pStyle w:val="33"/>
        <w:autoSpaceDE/>
        <w:autoSpaceDN/>
        <w:ind w:firstLine="420"/>
        <w:jc w:val="both"/>
        <w:rPr>
          <w:rFonts w:hint="default"/>
        </w:rPr>
      </w:pPr>
      <w:r>
        <w:t>包装好的设备应在空气流通、无雨雪侵入，温度为-10℃～+40℃，相对湿度不大于90%的环境中贮存一年。</w:t>
      </w:r>
    </w:p>
    <w:p>
      <w:pPr>
        <w:pStyle w:val="5"/>
        <w:numPr>
          <w:ilvl w:val="2"/>
          <w:numId w:val="46"/>
        </w:numPr>
        <w:autoSpaceDE/>
        <w:autoSpaceDN/>
        <w:spacing w:line="360" w:lineRule="auto"/>
        <w:jc w:val="both"/>
        <w:rPr>
          <w:b/>
          <w:sz w:val="24"/>
        </w:rPr>
      </w:pPr>
      <w:bookmarkStart w:id="456" w:name="_Toc18841"/>
      <w:bookmarkStart w:id="457" w:name="_Toc28371"/>
      <w:bookmarkStart w:id="458" w:name="_Toc32386"/>
      <w:bookmarkStart w:id="459" w:name="_Toc21601"/>
      <w:bookmarkStart w:id="460" w:name="_Toc2177"/>
      <w:bookmarkStart w:id="461" w:name="_Toc32715"/>
      <w:r>
        <w:rPr>
          <w:rFonts w:hint="eastAsia"/>
          <w:b/>
          <w:sz w:val="24"/>
        </w:rPr>
        <w:t>质量保证</w:t>
      </w:r>
      <w:bookmarkEnd w:id="456"/>
      <w:bookmarkEnd w:id="457"/>
      <w:bookmarkEnd w:id="458"/>
      <w:bookmarkEnd w:id="459"/>
      <w:bookmarkEnd w:id="460"/>
      <w:bookmarkEnd w:id="461"/>
    </w:p>
    <w:p>
      <w:pPr>
        <w:pStyle w:val="33"/>
        <w:autoSpaceDE/>
        <w:autoSpaceDN/>
        <w:ind w:firstLine="420"/>
        <w:jc w:val="both"/>
        <w:rPr>
          <w:rFonts w:hint="default"/>
        </w:rPr>
      </w:pPr>
      <w:r>
        <w:t>在用户遵守使用的规定条件下，产品安装使用在12个月内，并且不超过制造厂发货18个月，产品因制造质量不能正常工作时，制造厂负责修理。</w:t>
      </w:r>
    </w:p>
    <w:p>
      <w:bookmarkStart w:id="462" w:name="_bookmark45"/>
      <w:bookmarkEnd w:id="462"/>
      <w:r>
        <w:br w:type="page"/>
      </w: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463" w:name="_Toc3047_WPSOffice_Level2"/>
      <w:bookmarkStart w:id="464" w:name="_Toc26982"/>
      <w:bookmarkStart w:id="465" w:name="_Toc8805"/>
      <w:r>
        <w:rPr>
          <w:sz w:val="26"/>
          <w:szCs w:val="26"/>
          <w:lang w:val="en-US" w:bidi="ar-SA"/>
        </w:rPr>
        <w:t>矿用本质安全型电磁阀驱动器</w:t>
      </w:r>
      <w:bookmarkEnd w:id="463"/>
      <w:bookmarkEnd w:id="464"/>
      <w:bookmarkEnd w:id="465"/>
    </w:p>
    <w:p>
      <w:pPr>
        <w:pStyle w:val="5"/>
        <w:numPr>
          <w:ilvl w:val="2"/>
          <w:numId w:val="49"/>
        </w:numPr>
        <w:autoSpaceDE/>
        <w:autoSpaceDN/>
        <w:spacing w:line="360" w:lineRule="auto"/>
        <w:jc w:val="both"/>
        <w:rPr>
          <w:b/>
          <w:sz w:val="24"/>
        </w:rPr>
      </w:pPr>
      <w:bookmarkStart w:id="466" w:name="_bookmark52"/>
      <w:bookmarkEnd w:id="466"/>
      <w:bookmarkStart w:id="467" w:name="_Toc20313"/>
      <w:bookmarkStart w:id="468" w:name="_Toc32232"/>
      <w:bookmarkStart w:id="469" w:name="_Toc11049"/>
      <w:bookmarkStart w:id="470" w:name="_Toc22508"/>
      <w:bookmarkStart w:id="471" w:name="_Toc4692"/>
      <w:r>
        <w:rPr>
          <w:rFonts w:hint="eastAsia"/>
          <w:b/>
          <w:sz w:val="24"/>
        </w:rPr>
        <w:t>外形</w:t>
      </w:r>
      <w:bookmarkEnd w:id="467"/>
      <w:bookmarkEnd w:id="468"/>
      <w:bookmarkEnd w:id="469"/>
      <w:bookmarkEnd w:id="470"/>
      <w:bookmarkEnd w:id="471"/>
    </w:p>
    <w:p>
      <w:pPr>
        <w:pStyle w:val="13"/>
        <w:spacing w:before="2"/>
        <w:rPr>
          <w:b/>
          <w:sz w:val="10"/>
        </w:rPr>
      </w:pPr>
      <w:r>
        <w:drawing>
          <wp:anchor distT="0" distB="0" distL="0" distR="0" simplePos="0" relativeHeight="251663360" behindDoc="0" locked="0" layoutInCell="1" allowOverlap="1">
            <wp:simplePos x="0" y="0"/>
            <wp:positionH relativeFrom="page">
              <wp:posOffset>1516380</wp:posOffset>
            </wp:positionH>
            <wp:positionV relativeFrom="paragraph">
              <wp:posOffset>107315</wp:posOffset>
            </wp:positionV>
            <wp:extent cx="4465955" cy="2040255"/>
            <wp:effectExtent l="0" t="0" r="0" b="0"/>
            <wp:wrapTopAndBottom/>
            <wp:docPr id="14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1.jpeg"/>
                    <pic:cNvPicPr>
                      <a:picLocks noChangeAspect="1"/>
                    </pic:cNvPicPr>
                  </pic:nvPicPr>
                  <pic:blipFill>
                    <a:blip r:embed="rId118" cstate="print"/>
                    <a:stretch>
                      <a:fillRect/>
                    </a:stretch>
                  </pic:blipFill>
                  <pic:spPr>
                    <a:xfrm>
                      <a:off x="0" y="0"/>
                      <a:ext cx="4466032" cy="2040540"/>
                    </a:xfrm>
                    <a:prstGeom prst="rect">
                      <a:avLst/>
                    </a:prstGeom>
                  </pic:spPr>
                </pic:pic>
              </a:graphicData>
            </a:graphic>
          </wp:anchor>
        </w:drawing>
      </w:r>
    </w:p>
    <w:p>
      <w:pPr>
        <w:pStyle w:val="13"/>
        <w:spacing w:before="7"/>
        <w:rPr>
          <w:b/>
          <w:sz w:val="29"/>
        </w:rPr>
      </w:pPr>
    </w:p>
    <w:p>
      <w:pPr>
        <w:pStyle w:val="5"/>
        <w:numPr>
          <w:ilvl w:val="2"/>
          <w:numId w:val="49"/>
        </w:numPr>
        <w:autoSpaceDE/>
        <w:autoSpaceDN/>
        <w:spacing w:line="360" w:lineRule="auto"/>
        <w:jc w:val="both"/>
        <w:rPr>
          <w:b/>
          <w:sz w:val="24"/>
        </w:rPr>
      </w:pPr>
      <w:bookmarkStart w:id="472" w:name="_bookmark53"/>
      <w:bookmarkEnd w:id="472"/>
      <w:bookmarkStart w:id="473" w:name="_Toc15778"/>
      <w:bookmarkStart w:id="474" w:name="_Toc25189"/>
      <w:bookmarkStart w:id="475" w:name="_Toc11784"/>
      <w:bookmarkStart w:id="476" w:name="_Toc5413"/>
      <w:bookmarkStart w:id="477" w:name="_Toc16581"/>
      <w:r>
        <w:rPr>
          <w:rFonts w:hint="eastAsia"/>
          <w:b/>
          <w:sz w:val="24"/>
        </w:rPr>
        <w:t>接口</w:t>
      </w:r>
      <w:bookmarkEnd w:id="473"/>
      <w:bookmarkEnd w:id="474"/>
      <w:bookmarkEnd w:id="475"/>
      <w:bookmarkEnd w:id="476"/>
      <w:bookmarkEnd w:id="477"/>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39"/>
        <w:gridCol w:w="33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jc w:val="center"/>
        </w:trPr>
        <w:tc>
          <w:tcPr>
            <w:tcW w:w="2839" w:type="dxa"/>
            <w:vAlign w:val="center"/>
          </w:tcPr>
          <w:p>
            <w:pPr>
              <w:pStyle w:val="30"/>
              <w:jc w:val="center"/>
              <w:rPr>
                <w:b/>
                <w:bCs/>
                <w:sz w:val="24"/>
              </w:rPr>
            </w:pPr>
            <w:r>
              <w:rPr>
                <w:b/>
                <w:bCs/>
                <w:sz w:val="24"/>
              </w:rPr>
              <w:t>接口</w:t>
            </w:r>
          </w:p>
        </w:tc>
        <w:tc>
          <w:tcPr>
            <w:tcW w:w="3381" w:type="dxa"/>
            <w:vAlign w:val="center"/>
          </w:tcPr>
          <w:p>
            <w:pPr>
              <w:pStyle w:val="30"/>
              <w:jc w:val="center"/>
              <w:rPr>
                <w:b/>
                <w:bCs/>
                <w:sz w:val="24"/>
              </w:rPr>
            </w:pPr>
            <w:r>
              <w:rPr>
                <w:b/>
                <w:bCs/>
                <w:sz w:val="24"/>
              </w:rPr>
              <w:t>含义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P</w:t>
            </w:r>
          </w:p>
        </w:tc>
        <w:tc>
          <w:tcPr>
            <w:tcW w:w="3381" w:type="dxa"/>
            <w:vAlign w:val="center"/>
          </w:tcPr>
          <w:p>
            <w:pPr>
              <w:pStyle w:val="30"/>
              <w:jc w:val="center"/>
              <w:rPr>
                <w:sz w:val="21"/>
                <w:szCs w:val="20"/>
              </w:rPr>
            </w:pPr>
            <w:r>
              <w:rPr>
                <w:sz w:val="21"/>
                <w:szCs w:val="20"/>
              </w:rPr>
              <w:t>连接支架控制器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jc w:val="center"/>
        </w:trPr>
        <w:tc>
          <w:tcPr>
            <w:tcW w:w="2839" w:type="dxa"/>
            <w:vAlign w:val="center"/>
          </w:tcPr>
          <w:p>
            <w:pPr>
              <w:pStyle w:val="30"/>
              <w:jc w:val="center"/>
              <w:rPr>
                <w:sz w:val="21"/>
                <w:szCs w:val="20"/>
              </w:rPr>
            </w:pPr>
            <w:r>
              <w:rPr>
                <w:sz w:val="21"/>
                <w:szCs w:val="20"/>
              </w:rPr>
              <w:t>1</w:t>
            </w:r>
          </w:p>
        </w:tc>
        <w:tc>
          <w:tcPr>
            <w:tcW w:w="3381" w:type="dxa"/>
            <w:vAlign w:val="center"/>
          </w:tcPr>
          <w:p>
            <w:pPr>
              <w:pStyle w:val="30"/>
              <w:jc w:val="center"/>
              <w:rPr>
                <w:sz w:val="21"/>
                <w:szCs w:val="20"/>
              </w:rPr>
            </w:pPr>
            <w:r>
              <w:rPr>
                <w:sz w:val="21"/>
                <w:szCs w:val="20"/>
              </w:rPr>
              <w:t>功能接口 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839" w:type="dxa"/>
            <w:vAlign w:val="center"/>
          </w:tcPr>
          <w:p>
            <w:pPr>
              <w:pStyle w:val="30"/>
              <w:jc w:val="center"/>
              <w:rPr>
                <w:sz w:val="21"/>
                <w:szCs w:val="20"/>
              </w:rPr>
            </w:pPr>
            <w:r>
              <w:rPr>
                <w:sz w:val="21"/>
                <w:szCs w:val="20"/>
              </w:rPr>
              <w:t>2</w:t>
            </w:r>
          </w:p>
        </w:tc>
        <w:tc>
          <w:tcPr>
            <w:tcW w:w="3381" w:type="dxa"/>
            <w:vAlign w:val="center"/>
          </w:tcPr>
          <w:p>
            <w:pPr>
              <w:pStyle w:val="30"/>
              <w:jc w:val="center"/>
              <w:rPr>
                <w:sz w:val="21"/>
                <w:szCs w:val="20"/>
              </w:rPr>
            </w:pPr>
            <w:r>
              <w:rPr>
                <w:sz w:val="21"/>
                <w:szCs w:val="20"/>
              </w:rPr>
              <w:t>功能接口 3、4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839" w:type="dxa"/>
            <w:vAlign w:val="center"/>
          </w:tcPr>
          <w:p>
            <w:pPr>
              <w:pStyle w:val="30"/>
              <w:jc w:val="center"/>
              <w:rPr>
                <w:sz w:val="21"/>
                <w:szCs w:val="20"/>
              </w:rPr>
            </w:pPr>
            <w:r>
              <w:rPr>
                <w:sz w:val="21"/>
                <w:szCs w:val="20"/>
              </w:rPr>
              <w:t>3</w:t>
            </w:r>
          </w:p>
        </w:tc>
        <w:tc>
          <w:tcPr>
            <w:tcW w:w="3381" w:type="dxa"/>
            <w:vAlign w:val="center"/>
          </w:tcPr>
          <w:p>
            <w:pPr>
              <w:pStyle w:val="30"/>
              <w:jc w:val="center"/>
              <w:rPr>
                <w:sz w:val="21"/>
                <w:szCs w:val="20"/>
              </w:rPr>
            </w:pPr>
            <w:r>
              <w:rPr>
                <w:sz w:val="21"/>
                <w:szCs w:val="20"/>
              </w:rPr>
              <w:t>功能接口 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839" w:type="dxa"/>
            <w:vAlign w:val="center"/>
          </w:tcPr>
          <w:p>
            <w:pPr>
              <w:pStyle w:val="30"/>
              <w:jc w:val="center"/>
              <w:rPr>
                <w:sz w:val="21"/>
                <w:szCs w:val="20"/>
              </w:rPr>
            </w:pPr>
            <w:r>
              <w:rPr>
                <w:sz w:val="21"/>
                <w:szCs w:val="20"/>
              </w:rPr>
              <w:t>4</w:t>
            </w:r>
          </w:p>
        </w:tc>
        <w:tc>
          <w:tcPr>
            <w:tcW w:w="3381" w:type="dxa"/>
            <w:vAlign w:val="center"/>
          </w:tcPr>
          <w:p>
            <w:pPr>
              <w:pStyle w:val="30"/>
              <w:jc w:val="center"/>
              <w:rPr>
                <w:sz w:val="21"/>
                <w:szCs w:val="20"/>
              </w:rPr>
            </w:pPr>
            <w:r>
              <w:rPr>
                <w:sz w:val="21"/>
                <w:szCs w:val="20"/>
              </w:rPr>
              <w:t>功能接口 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5</w:t>
            </w:r>
          </w:p>
        </w:tc>
        <w:tc>
          <w:tcPr>
            <w:tcW w:w="3381" w:type="dxa"/>
            <w:vAlign w:val="center"/>
          </w:tcPr>
          <w:p>
            <w:pPr>
              <w:pStyle w:val="30"/>
              <w:jc w:val="center"/>
              <w:rPr>
                <w:sz w:val="21"/>
                <w:szCs w:val="20"/>
              </w:rPr>
            </w:pPr>
            <w:r>
              <w:rPr>
                <w:sz w:val="21"/>
                <w:szCs w:val="20"/>
              </w:rPr>
              <w:t>功能接口 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6</w:t>
            </w:r>
          </w:p>
        </w:tc>
        <w:tc>
          <w:tcPr>
            <w:tcW w:w="3381" w:type="dxa"/>
            <w:vAlign w:val="center"/>
          </w:tcPr>
          <w:p>
            <w:pPr>
              <w:pStyle w:val="30"/>
              <w:jc w:val="center"/>
              <w:rPr>
                <w:sz w:val="21"/>
                <w:szCs w:val="20"/>
              </w:rPr>
            </w:pPr>
            <w:r>
              <w:rPr>
                <w:sz w:val="21"/>
                <w:szCs w:val="20"/>
              </w:rPr>
              <w:t>功能接口 11、12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7</w:t>
            </w:r>
          </w:p>
        </w:tc>
        <w:tc>
          <w:tcPr>
            <w:tcW w:w="3381" w:type="dxa"/>
            <w:vAlign w:val="center"/>
          </w:tcPr>
          <w:p>
            <w:pPr>
              <w:pStyle w:val="30"/>
              <w:jc w:val="center"/>
              <w:rPr>
                <w:sz w:val="21"/>
                <w:szCs w:val="20"/>
              </w:rPr>
            </w:pPr>
            <w:r>
              <w:rPr>
                <w:sz w:val="21"/>
                <w:szCs w:val="20"/>
              </w:rPr>
              <w:t>功能接口 13、14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8</w:t>
            </w:r>
          </w:p>
        </w:tc>
        <w:tc>
          <w:tcPr>
            <w:tcW w:w="3381" w:type="dxa"/>
            <w:vAlign w:val="center"/>
          </w:tcPr>
          <w:p>
            <w:pPr>
              <w:pStyle w:val="30"/>
              <w:jc w:val="center"/>
              <w:rPr>
                <w:sz w:val="21"/>
                <w:szCs w:val="20"/>
              </w:rPr>
            </w:pPr>
            <w:r>
              <w:rPr>
                <w:sz w:val="21"/>
                <w:szCs w:val="20"/>
              </w:rPr>
              <w:t>功能接口 15、16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9</w:t>
            </w:r>
          </w:p>
        </w:tc>
        <w:tc>
          <w:tcPr>
            <w:tcW w:w="3381" w:type="dxa"/>
            <w:vAlign w:val="center"/>
          </w:tcPr>
          <w:p>
            <w:pPr>
              <w:pStyle w:val="30"/>
              <w:jc w:val="center"/>
              <w:rPr>
                <w:sz w:val="21"/>
                <w:szCs w:val="20"/>
              </w:rPr>
            </w:pPr>
            <w:r>
              <w:rPr>
                <w:sz w:val="21"/>
                <w:szCs w:val="20"/>
              </w:rPr>
              <w:t>功能接口 17、18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10</w:t>
            </w:r>
          </w:p>
        </w:tc>
        <w:tc>
          <w:tcPr>
            <w:tcW w:w="3381" w:type="dxa"/>
            <w:vAlign w:val="center"/>
          </w:tcPr>
          <w:p>
            <w:pPr>
              <w:pStyle w:val="30"/>
              <w:jc w:val="center"/>
              <w:rPr>
                <w:sz w:val="21"/>
                <w:szCs w:val="20"/>
              </w:rPr>
            </w:pPr>
            <w:r>
              <w:rPr>
                <w:sz w:val="21"/>
                <w:szCs w:val="20"/>
              </w:rPr>
              <w:t>功能接口 19、20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11</w:t>
            </w:r>
          </w:p>
        </w:tc>
        <w:tc>
          <w:tcPr>
            <w:tcW w:w="3381" w:type="dxa"/>
            <w:vAlign w:val="center"/>
          </w:tcPr>
          <w:p>
            <w:pPr>
              <w:pStyle w:val="30"/>
              <w:jc w:val="center"/>
              <w:rPr>
                <w:sz w:val="21"/>
                <w:szCs w:val="20"/>
              </w:rPr>
            </w:pPr>
            <w:r>
              <w:rPr>
                <w:sz w:val="21"/>
                <w:szCs w:val="20"/>
              </w:rPr>
              <w:t>功能接口 21、22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jc w:val="center"/>
        </w:trPr>
        <w:tc>
          <w:tcPr>
            <w:tcW w:w="2839" w:type="dxa"/>
            <w:vAlign w:val="center"/>
          </w:tcPr>
          <w:p>
            <w:pPr>
              <w:pStyle w:val="30"/>
              <w:jc w:val="center"/>
              <w:rPr>
                <w:sz w:val="21"/>
                <w:szCs w:val="20"/>
              </w:rPr>
            </w:pPr>
            <w:r>
              <w:rPr>
                <w:sz w:val="21"/>
                <w:szCs w:val="20"/>
              </w:rPr>
              <w:t>12</w:t>
            </w:r>
          </w:p>
        </w:tc>
        <w:tc>
          <w:tcPr>
            <w:tcW w:w="3381" w:type="dxa"/>
            <w:vAlign w:val="center"/>
          </w:tcPr>
          <w:p>
            <w:pPr>
              <w:pStyle w:val="30"/>
              <w:jc w:val="center"/>
              <w:rPr>
                <w:sz w:val="21"/>
                <w:szCs w:val="20"/>
              </w:rPr>
            </w:pPr>
            <w:r>
              <w:rPr>
                <w:sz w:val="21"/>
                <w:szCs w:val="20"/>
              </w:rPr>
              <w:t>功能接口 23、24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jc w:val="center"/>
        </w:trPr>
        <w:tc>
          <w:tcPr>
            <w:tcW w:w="2839" w:type="dxa"/>
            <w:vAlign w:val="center"/>
          </w:tcPr>
          <w:p>
            <w:pPr>
              <w:pStyle w:val="30"/>
              <w:jc w:val="center"/>
              <w:rPr>
                <w:sz w:val="21"/>
                <w:szCs w:val="20"/>
              </w:rPr>
            </w:pPr>
            <w:r>
              <w:rPr>
                <w:sz w:val="21"/>
                <w:szCs w:val="20"/>
              </w:rPr>
              <w:t>13</w:t>
            </w:r>
          </w:p>
        </w:tc>
        <w:tc>
          <w:tcPr>
            <w:tcW w:w="3381" w:type="dxa"/>
            <w:vAlign w:val="center"/>
          </w:tcPr>
          <w:p>
            <w:pPr>
              <w:pStyle w:val="30"/>
              <w:jc w:val="center"/>
              <w:rPr>
                <w:sz w:val="21"/>
                <w:szCs w:val="20"/>
              </w:rPr>
            </w:pPr>
            <w:r>
              <w:rPr>
                <w:sz w:val="21"/>
                <w:szCs w:val="20"/>
              </w:rPr>
              <w:t>功能接口 25、26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jc w:val="center"/>
        </w:trPr>
        <w:tc>
          <w:tcPr>
            <w:tcW w:w="2839" w:type="dxa"/>
            <w:vAlign w:val="center"/>
          </w:tcPr>
          <w:p>
            <w:pPr>
              <w:pStyle w:val="30"/>
              <w:jc w:val="center"/>
              <w:rPr>
                <w:sz w:val="21"/>
                <w:szCs w:val="20"/>
              </w:rPr>
            </w:pPr>
            <w:r>
              <w:rPr>
                <w:sz w:val="21"/>
                <w:szCs w:val="20"/>
              </w:rPr>
              <w:t>…</w:t>
            </w:r>
          </w:p>
        </w:tc>
        <w:tc>
          <w:tcPr>
            <w:tcW w:w="3381" w:type="dxa"/>
            <w:vAlign w:val="center"/>
          </w:tcPr>
          <w:p>
            <w:pPr>
              <w:pStyle w:val="30"/>
              <w:jc w:val="center"/>
              <w:rPr>
                <w:sz w:val="21"/>
                <w:szCs w:val="20"/>
              </w:rPr>
            </w:pPr>
            <w:r>
              <w:rPr>
                <w:sz w:val="21"/>
                <w:szCs w:val="20"/>
              </w:rPr>
              <w:t>…</w:t>
            </w:r>
          </w:p>
        </w:tc>
      </w:tr>
    </w:tbl>
    <w:p>
      <w:pPr>
        <w:pStyle w:val="13"/>
        <w:spacing w:before="1"/>
        <w:rPr>
          <w:b/>
          <w:sz w:val="18"/>
        </w:rPr>
      </w:pPr>
    </w:p>
    <w:p>
      <w:pPr>
        <w:pStyle w:val="5"/>
        <w:numPr>
          <w:ilvl w:val="2"/>
          <w:numId w:val="49"/>
        </w:numPr>
        <w:autoSpaceDE/>
        <w:autoSpaceDN/>
        <w:spacing w:line="360" w:lineRule="auto"/>
        <w:jc w:val="both"/>
        <w:rPr>
          <w:b/>
          <w:sz w:val="24"/>
        </w:rPr>
      </w:pPr>
      <w:bookmarkStart w:id="478" w:name="_bookmark54"/>
      <w:bookmarkEnd w:id="478"/>
      <w:bookmarkStart w:id="479" w:name="_Toc25595"/>
      <w:bookmarkStart w:id="480" w:name="_Toc14125"/>
      <w:bookmarkStart w:id="481" w:name="_Toc25697"/>
      <w:bookmarkStart w:id="482" w:name="_Toc29675"/>
      <w:bookmarkStart w:id="483" w:name="_Toc7082"/>
      <w:r>
        <w:rPr>
          <w:rFonts w:hint="eastAsia"/>
          <w:b/>
          <w:sz w:val="24"/>
        </w:rPr>
        <w:t>技术参数</w:t>
      </w:r>
      <w:bookmarkEnd w:id="479"/>
      <w:bookmarkEnd w:id="480"/>
      <w:bookmarkEnd w:id="481"/>
      <w:bookmarkEnd w:id="482"/>
      <w:bookmarkEnd w:id="483"/>
    </w:p>
    <w:p>
      <w:pPr>
        <w:pStyle w:val="33"/>
        <w:autoSpaceDE/>
        <w:autoSpaceDN/>
        <w:ind w:firstLine="420"/>
        <w:jc w:val="both"/>
        <w:rPr>
          <w:rFonts w:hint="default"/>
        </w:rPr>
      </w:pPr>
      <w:r>
        <w:t xml:space="preserve">工作电压：12.5V DC </w:t>
      </w:r>
    </w:p>
    <w:p>
      <w:pPr>
        <w:pStyle w:val="33"/>
        <w:autoSpaceDE/>
        <w:autoSpaceDN/>
        <w:ind w:firstLine="420"/>
        <w:jc w:val="both"/>
        <w:rPr>
          <w:rFonts w:hint="default"/>
        </w:rPr>
      </w:pPr>
      <w:r>
        <w:t xml:space="preserve">工作电流：＜55mA </w:t>
      </w:r>
    </w:p>
    <w:p>
      <w:pPr>
        <w:pStyle w:val="33"/>
        <w:autoSpaceDE/>
        <w:autoSpaceDN/>
        <w:ind w:firstLine="420"/>
        <w:jc w:val="both"/>
        <w:rPr>
          <w:rFonts w:hint="default"/>
        </w:rPr>
      </w:pPr>
      <w:r>
        <w:t>驱动数量：≤30 路</w:t>
      </w:r>
    </w:p>
    <w:p>
      <w:pPr>
        <w:pStyle w:val="33"/>
        <w:autoSpaceDE/>
        <w:autoSpaceDN/>
        <w:ind w:firstLine="420"/>
        <w:jc w:val="both"/>
        <w:rPr>
          <w:rFonts w:hint="default"/>
        </w:rPr>
      </w:pPr>
      <w:r>
        <w:t>隔爆型式：矿用本质安全型防护等级：IP68</w:t>
      </w:r>
    </w:p>
    <w:p>
      <w:r>
        <w:br w:type="page"/>
      </w:r>
    </w:p>
    <w:p>
      <w:pPr>
        <w:pStyle w:val="5"/>
        <w:numPr>
          <w:ilvl w:val="2"/>
          <w:numId w:val="49"/>
        </w:numPr>
        <w:autoSpaceDE/>
        <w:autoSpaceDN/>
        <w:spacing w:line="360" w:lineRule="auto"/>
        <w:jc w:val="both"/>
        <w:rPr>
          <w:b/>
          <w:sz w:val="24"/>
        </w:rPr>
      </w:pPr>
      <w:bookmarkStart w:id="484" w:name="_bookmark55"/>
      <w:bookmarkEnd w:id="484"/>
      <w:bookmarkStart w:id="485" w:name="4.安装"/>
      <w:bookmarkEnd w:id="485"/>
      <w:bookmarkStart w:id="486" w:name="_Toc24035"/>
      <w:bookmarkStart w:id="487" w:name="_Toc32318"/>
      <w:bookmarkStart w:id="488" w:name="_Toc6507"/>
      <w:bookmarkStart w:id="489" w:name="_Toc17827"/>
      <w:bookmarkStart w:id="490" w:name="_Toc2361"/>
      <w:r>
        <w:rPr>
          <w:rFonts w:hint="eastAsia"/>
          <w:b/>
          <w:sz w:val="24"/>
        </w:rPr>
        <w:t>安装</w:t>
      </w:r>
      <w:bookmarkEnd w:id="486"/>
      <w:bookmarkEnd w:id="487"/>
      <w:bookmarkEnd w:id="488"/>
      <w:bookmarkEnd w:id="489"/>
      <w:bookmarkEnd w:id="490"/>
    </w:p>
    <w:p>
      <w:pPr>
        <w:pStyle w:val="13"/>
        <w:spacing w:before="4"/>
        <w:rPr>
          <w:b/>
          <w:sz w:val="26"/>
        </w:rPr>
      </w:pPr>
      <w:r>
        <w:drawing>
          <wp:anchor distT="0" distB="0" distL="0" distR="0" simplePos="0" relativeHeight="251664384" behindDoc="0" locked="0" layoutInCell="1" allowOverlap="1">
            <wp:simplePos x="0" y="0"/>
            <wp:positionH relativeFrom="page">
              <wp:posOffset>1143000</wp:posOffset>
            </wp:positionH>
            <wp:positionV relativeFrom="paragraph">
              <wp:posOffset>230505</wp:posOffset>
            </wp:positionV>
            <wp:extent cx="5271770" cy="3336925"/>
            <wp:effectExtent l="0" t="0" r="0" b="0"/>
            <wp:wrapTopAndBottom/>
            <wp:docPr id="14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2.jpeg"/>
                    <pic:cNvPicPr>
                      <a:picLocks noChangeAspect="1"/>
                    </pic:cNvPicPr>
                  </pic:nvPicPr>
                  <pic:blipFill>
                    <a:blip r:embed="rId119" cstate="print"/>
                    <a:stretch>
                      <a:fillRect/>
                    </a:stretch>
                  </pic:blipFill>
                  <pic:spPr>
                    <a:xfrm>
                      <a:off x="0" y="0"/>
                      <a:ext cx="5271986" cy="3336893"/>
                    </a:xfrm>
                    <a:prstGeom prst="rect">
                      <a:avLst/>
                    </a:prstGeom>
                  </pic:spPr>
                </pic:pic>
              </a:graphicData>
            </a:graphic>
          </wp:anchor>
        </w:drawing>
      </w:r>
    </w:p>
    <w:p>
      <w:pPr>
        <w:pStyle w:val="5"/>
        <w:numPr>
          <w:ilvl w:val="2"/>
          <w:numId w:val="49"/>
        </w:numPr>
        <w:autoSpaceDE/>
        <w:autoSpaceDN/>
        <w:spacing w:line="360" w:lineRule="auto"/>
        <w:jc w:val="both"/>
        <w:rPr>
          <w:b/>
          <w:sz w:val="24"/>
        </w:rPr>
      </w:pPr>
      <w:bookmarkStart w:id="491" w:name="5.工作原理"/>
      <w:bookmarkEnd w:id="491"/>
      <w:bookmarkStart w:id="492" w:name="_bookmark56"/>
      <w:bookmarkEnd w:id="492"/>
      <w:bookmarkStart w:id="493" w:name="_Toc23294"/>
      <w:bookmarkStart w:id="494" w:name="_Toc19919"/>
      <w:bookmarkStart w:id="495" w:name="_Toc31149"/>
      <w:bookmarkStart w:id="496" w:name="_Toc28049"/>
      <w:bookmarkStart w:id="497" w:name="_Toc1307"/>
      <w:r>
        <w:rPr>
          <w:rFonts w:hint="eastAsia"/>
          <w:b/>
          <w:sz w:val="24"/>
        </w:rPr>
        <w:t>工作原理</w:t>
      </w:r>
      <w:bookmarkEnd w:id="493"/>
      <w:bookmarkEnd w:id="494"/>
      <w:bookmarkEnd w:id="495"/>
      <w:bookmarkEnd w:id="496"/>
      <w:bookmarkEnd w:id="497"/>
    </w:p>
    <w:p>
      <w:pPr>
        <w:pStyle w:val="33"/>
        <w:autoSpaceDE/>
        <w:autoSpaceDN/>
        <w:ind w:firstLine="420"/>
        <w:jc w:val="both"/>
        <w:rPr>
          <w:rFonts w:hint="default"/>
        </w:rPr>
      </w:pPr>
      <w:r>
        <w:t>电磁阀驱动器和支架控制器连接，用于接收支架控制器发出的控制信息，根据控制要求驱动对应的电磁阀线圈动作，打开相应的电磁阀；还可以提供先导阀线圈的状态检测，同时提供运行状态、数据发送和接收的状态指示。</w:t>
      </w:r>
    </w:p>
    <w:p>
      <w:pPr>
        <w:pStyle w:val="5"/>
        <w:numPr>
          <w:ilvl w:val="2"/>
          <w:numId w:val="49"/>
        </w:numPr>
        <w:autoSpaceDE/>
        <w:autoSpaceDN/>
        <w:spacing w:line="360" w:lineRule="auto"/>
        <w:jc w:val="both"/>
        <w:rPr>
          <w:b/>
          <w:sz w:val="24"/>
        </w:rPr>
      </w:pPr>
      <w:bookmarkStart w:id="498" w:name="6.功能模块"/>
      <w:bookmarkEnd w:id="498"/>
      <w:bookmarkStart w:id="499" w:name="_bookmark57"/>
      <w:bookmarkEnd w:id="499"/>
      <w:bookmarkStart w:id="500" w:name="_Toc3372"/>
      <w:bookmarkStart w:id="501" w:name="_Toc6198"/>
      <w:bookmarkStart w:id="502" w:name="_Toc4503"/>
      <w:bookmarkStart w:id="503" w:name="_Toc30373"/>
      <w:bookmarkStart w:id="504" w:name="_Toc29518"/>
      <w:r>
        <w:rPr>
          <w:rFonts w:hint="eastAsia"/>
          <w:b/>
          <w:sz w:val="24"/>
        </w:rPr>
        <w:t>功能模块</w:t>
      </w:r>
      <w:bookmarkEnd w:id="500"/>
      <w:bookmarkEnd w:id="501"/>
      <w:bookmarkEnd w:id="502"/>
      <w:bookmarkEnd w:id="503"/>
      <w:bookmarkEnd w:id="504"/>
    </w:p>
    <w:p>
      <w:pPr>
        <w:pStyle w:val="13"/>
        <w:spacing w:before="9"/>
        <w:rPr>
          <w:b/>
          <w:sz w:val="16"/>
        </w:rPr>
      </w:pPr>
      <w:r>
        <w:drawing>
          <wp:anchor distT="0" distB="0" distL="0" distR="0" simplePos="0" relativeHeight="251665408" behindDoc="0" locked="0" layoutInCell="1" allowOverlap="1">
            <wp:simplePos x="0" y="0"/>
            <wp:positionH relativeFrom="page">
              <wp:posOffset>1704975</wp:posOffset>
            </wp:positionH>
            <wp:positionV relativeFrom="paragraph">
              <wp:posOffset>160655</wp:posOffset>
            </wp:positionV>
            <wp:extent cx="4163695" cy="3514090"/>
            <wp:effectExtent l="0" t="0" r="0" b="0"/>
            <wp:wrapTopAndBottom/>
            <wp:docPr id="14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3.png"/>
                    <pic:cNvPicPr>
                      <a:picLocks noChangeAspect="1"/>
                    </pic:cNvPicPr>
                  </pic:nvPicPr>
                  <pic:blipFill>
                    <a:blip r:embed="rId120" cstate="print"/>
                    <a:stretch>
                      <a:fillRect/>
                    </a:stretch>
                  </pic:blipFill>
                  <pic:spPr>
                    <a:xfrm>
                      <a:off x="0" y="0"/>
                      <a:ext cx="4163397" cy="3514153"/>
                    </a:xfrm>
                    <a:prstGeom prst="rect">
                      <a:avLst/>
                    </a:prstGeom>
                  </pic:spPr>
                </pic:pic>
              </a:graphicData>
            </a:graphic>
          </wp:anchor>
        </w:drawing>
      </w:r>
    </w:p>
    <w:p>
      <w:pPr>
        <w:pStyle w:val="33"/>
        <w:numPr>
          <w:ilvl w:val="0"/>
          <w:numId w:val="50"/>
        </w:numPr>
        <w:autoSpaceDE/>
        <w:autoSpaceDN/>
        <w:ind w:firstLine="422"/>
        <w:jc w:val="both"/>
        <w:rPr>
          <w:rFonts w:hint="default" w:cs="Times New Roman"/>
          <w:b/>
          <w:bCs/>
          <w:kern w:val="2"/>
          <w:szCs w:val="21"/>
          <w:lang w:val="en-US" w:bidi="ar-SA"/>
        </w:rPr>
      </w:pPr>
      <w:r>
        <w:rPr>
          <w:rFonts w:cs="Times New Roman"/>
          <w:b/>
          <w:bCs/>
          <w:kern w:val="2"/>
          <w:szCs w:val="21"/>
          <w:lang w:val="en-US" w:bidi="ar-SA"/>
        </w:rPr>
        <w:t>状态指示灯</w:t>
      </w:r>
    </w:p>
    <w:p>
      <w:pPr>
        <w:pStyle w:val="33"/>
        <w:autoSpaceDE/>
        <w:autoSpaceDN/>
        <w:ind w:firstLine="420"/>
        <w:jc w:val="both"/>
        <w:rPr>
          <w:rFonts w:hint="default"/>
        </w:rPr>
      </w:pPr>
      <w:r>
        <w:t>电磁阀驱动器提供 3 个状态指示灯，各灯含义如下：</w:t>
      </w:r>
    </w:p>
    <w:p>
      <w:pPr>
        <w:pStyle w:val="33"/>
        <w:autoSpaceDE/>
        <w:autoSpaceDN/>
        <w:ind w:firstLine="420"/>
        <w:jc w:val="both"/>
        <w:rPr>
          <w:rFonts w:hint="default"/>
        </w:rPr>
      </w:pPr>
      <w:r>
        <w:t>绿灯指示运行状态，上电后常亮；</w:t>
      </w:r>
    </w:p>
    <w:p>
      <w:pPr>
        <w:pStyle w:val="33"/>
        <w:autoSpaceDE/>
        <w:autoSpaceDN/>
        <w:ind w:firstLine="420"/>
        <w:jc w:val="both"/>
        <w:rPr>
          <w:rFonts w:hint="default"/>
        </w:rPr>
      </w:pPr>
      <w:r>
        <w:t>中间黄灯指示数据发送状态，上电后周期闪烁；</w:t>
      </w:r>
    </w:p>
    <w:p>
      <w:pPr>
        <w:pStyle w:val="33"/>
        <w:autoSpaceDE/>
        <w:autoSpaceDN/>
        <w:ind w:firstLine="420"/>
        <w:jc w:val="both"/>
        <w:rPr>
          <w:rFonts w:hint="default"/>
        </w:rPr>
      </w:pPr>
      <w:r>
        <w:t>右侧黄灯指示数据接收状态，当接收到控制指令时快速闪烁。</w:t>
      </w:r>
    </w:p>
    <w:p>
      <w:pPr>
        <w:pStyle w:val="33"/>
        <w:numPr>
          <w:ilvl w:val="0"/>
          <w:numId w:val="50"/>
        </w:numPr>
        <w:autoSpaceDE/>
        <w:autoSpaceDN/>
        <w:ind w:firstLine="422"/>
        <w:jc w:val="both"/>
        <w:rPr>
          <w:rFonts w:hint="default"/>
        </w:rPr>
      </w:pPr>
      <w:r>
        <w:rPr>
          <w:rFonts w:cs="Times New Roman"/>
          <w:b/>
          <w:bCs/>
          <w:kern w:val="2"/>
          <w:szCs w:val="21"/>
          <w:lang w:val="en-US" w:bidi="ar-SA"/>
        </w:rPr>
        <w:t>功能接口</w:t>
      </w:r>
    </w:p>
    <w:p>
      <w:pPr>
        <w:pStyle w:val="33"/>
        <w:autoSpaceDE/>
        <w:autoSpaceDN/>
        <w:ind w:firstLine="420"/>
        <w:jc w:val="both"/>
        <w:rPr>
          <w:rFonts w:hint="default"/>
        </w:rPr>
      </w:pPr>
      <w:r>
        <w:t xml:space="preserve">电磁阀驱动器其中 1 个用于连接支架控制器，用于接收控制指令和发送状态信息，另外 11 个接口能够提供 </w:t>
      </w:r>
      <w:r>
        <w:rPr>
          <w:rFonts w:hint="default"/>
        </w:rPr>
        <w:t>32</w:t>
      </w:r>
      <w:r>
        <w:rPr>
          <w:lang w:val="en-US"/>
        </w:rPr>
        <w:t xml:space="preserve"> </w:t>
      </w:r>
      <w:r>
        <w:t>路功能输出。各接口在插头处以提供激光标记。</w:t>
      </w:r>
    </w:p>
    <w:p>
      <w:pPr>
        <w:pStyle w:val="33"/>
        <w:autoSpaceDE/>
        <w:autoSpaceDN/>
        <w:ind w:firstLine="420"/>
        <w:jc w:val="both"/>
        <w:rPr>
          <w:rFonts w:hint="default"/>
        </w:rPr>
      </w:pPr>
      <w:r>
        <w:t>本安参数：Ui: DC 12.5V，Ii:55mA，Ci：0μF，Li：0mH</w:t>
      </w:r>
    </w:p>
    <w:p>
      <w:pPr>
        <w:pStyle w:val="33"/>
        <w:numPr>
          <w:ilvl w:val="0"/>
          <w:numId w:val="50"/>
        </w:numPr>
        <w:autoSpaceDE/>
        <w:autoSpaceDN/>
        <w:ind w:firstLine="422"/>
        <w:jc w:val="both"/>
        <w:rPr>
          <w:rFonts w:hint="default" w:cs="Times New Roman"/>
          <w:b/>
          <w:bCs/>
          <w:kern w:val="2"/>
          <w:szCs w:val="21"/>
          <w:lang w:val="en-US" w:bidi="ar-SA"/>
        </w:rPr>
      </w:pPr>
      <w:bookmarkStart w:id="505" w:name="_bookmark58"/>
      <w:bookmarkEnd w:id="505"/>
      <w:bookmarkStart w:id="506" w:name="7.配接设备"/>
      <w:bookmarkEnd w:id="506"/>
      <w:r>
        <w:rPr>
          <w:rFonts w:cs="Times New Roman"/>
          <w:b/>
          <w:bCs/>
          <w:kern w:val="2"/>
          <w:szCs w:val="21"/>
          <w:lang w:val="en-US" w:bidi="ar-SA"/>
        </w:rPr>
        <w:t>配接设备</w:t>
      </w:r>
    </w:p>
    <w:p>
      <w:pPr>
        <w:pStyle w:val="33"/>
        <w:autoSpaceDE/>
        <w:autoSpaceDN/>
        <w:ind w:firstLine="420"/>
        <w:jc w:val="both"/>
        <w:rPr>
          <w:rFonts w:hint="default"/>
        </w:rPr>
      </w:pPr>
      <w:r>
        <w:t>电磁阀驱动器提供一个四芯接口用于连接支架控制器，另外十一个接口用于连接受控制的电磁阀。</w:t>
      </w:r>
    </w:p>
    <w:p>
      <w:pPr>
        <w:pStyle w:val="33"/>
        <w:numPr>
          <w:ilvl w:val="0"/>
          <w:numId w:val="50"/>
        </w:numPr>
        <w:autoSpaceDE/>
        <w:autoSpaceDN/>
        <w:ind w:firstLine="422"/>
        <w:jc w:val="both"/>
        <w:rPr>
          <w:rFonts w:hint="default" w:cs="Times New Roman"/>
          <w:b/>
          <w:bCs/>
          <w:kern w:val="2"/>
          <w:szCs w:val="21"/>
          <w:lang w:val="en-US" w:bidi="ar-SA"/>
        </w:rPr>
      </w:pPr>
      <w:bookmarkStart w:id="507" w:name="_bookmark59"/>
      <w:bookmarkEnd w:id="507"/>
      <w:bookmarkStart w:id="508" w:name="8.操作说明"/>
      <w:bookmarkEnd w:id="508"/>
      <w:r>
        <w:rPr>
          <w:rFonts w:cs="Times New Roman"/>
          <w:b/>
          <w:bCs/>
          <w:kern w:val="2"/>
          <w:szCs w:val="21"/>
          <w:lang w:val="en-US" w:bidi="ar-SA"/>
        </w:rPr>
        <w:t>操作说明</w:t>
      </w:r>
    </w:p>
    <w:p>
      <w:pPr>
        <w:pStyle w:val="33"/>
        <w:autoSpaceDE/>
        <w:autoSpaceDN/>
        <w:ind w:firstLine="420"/>
        <w:jc w:val="both"/>
        <w:rPr>
          <w:rFonts w:hint="default"/>
        </w:rPr>
      </w:pPr>
      <w:r>
        <w:t>将电磁阀驱动器按照插头上的标记与支架控制器及对应电磁阀连接后，需要对相应的接口进行接口设置，设置方法如下：</w:t>
      </w:r>
    </w:p>
    <w:p>
      <w:pPr>
        <w:numPr>
          <w:ilvl w:val="0"/>
          <w:numId w:val="51"/>
        </w:numPr>
        <w:tabs>
          <w:tab w:val="left" w:pos="1170"/>
          <w:tab w:val="left" w:pos="2242"/>
        </w:tabs>
        <w:autoSpaceDE/>
        <w:autoSpaceDN/>
        <w:spacing w:line="360" w:lineRule="auto"/>
        <w:jc w:val="both"/>
        <w:rPr>
          <w:spacing w:val="-15"/>
          <w:sz w:val="21"/>
          <w:szCs w:val="20"/>
        </w:rPr>
      </w:pPr>
      <w:r>
        <w:rPr>
          <w:spacing w:val="-15"/>
          <w:sz w:val="21"/>
          <w:szCs w:val="20"/>
        </w:rPr>
        <w:t>确认需要设置接口的主控换向阀连接的功能，如图所示连接前立柱；</w:t>
      </w:r>
    </w:p>
    <w:p>
      <w:pPr>
        <w:numPr>
          <w:ilvl w:val="0"/>
          <w:numId w:val="51"/>
        </w:numPr>
        <w:tabs>
          <w:tab w:val="left" w:pos="1170"/>
          <w:tab w:val="left" w:pos="2242"/>
        </w:tabs>
        <w:autoSpaceDE/>
        <w:autoSpaceDN/>
        <w:spacing w:line="360" w:lineRule="auto"/>
        <w:jc w:val="both"/>
        <w:rPr>
          <w:spacing w:val="-15"/>
          <w:sz w:val="21"/>
          <w:szCs w:val="20"/>
        </w:rPr>
      </w:pPr>
      <w:r>
        <w:rPr>
          <w:spacing w:val="-15"/>
          <w:sz w:val="21"/>
          <w:szCs w:val="20"/>
        </w:rPr>
        <w:t>按照预定的布线要求连接电磁阀驱动器的插头到对应的片阀驱动装置上，确认接口编号为 n，如图所示采用的是编号为 1 号的插头；</w:t>
      </w:r>
    </w:p>
    <w:p>
      <w:pPr>
        <w:numPr>
          <w:ilvl w:val="0"/>
          <w:numId w:val="51"/>
        </w:numPr>
        <w:tabs>
          <w:tab w:val="left" w:pos="1170"/>
          <w:tab w:val="left" w:pos="2242"/>
        </w:tabs>
        <w:autoSpaceDE/>
        <w:autoSpaceDN/>
        <w:spacing w:line="360" w:lineRule="auto"/>
        <w:jc w:val="both"/>
        <w:rPr>
          <w:spacing w:val="-15"/>
          <w:sz w:val="21"/>
          <w:szCs w:val="20"/>
        </w:rPr>
      </w:pPr>
      <w:r>
        <w:rPr>
          <w:spacing w:val="-15"/>
          <w:sz w:val="21"/>
          <w:szCs w:val="20"/>
        </w:rPr>
        <w:t>进入支架控制器“接口设置”界面，设置对应功能接口为 2n-1、2n，如图设置升前柱：1</w:t>
      </w:r>
      <w:r>
        <w:rPr>
          <w:rFonts w:hint="eastAsia"/>
          <w:spacing w:val="-15"/>
          <w:sz w:val="21"/>
          <w:szCs w:val="20"/>
        </w:rPr>
        <w:t>，</w:t>
      </w:r>
      <w:r>
        <w:rPr>
          <w:spacing w:val="-15"/>
          <w:sz w:val="21"/>
          <w:szCs w:val="20"/>
        </w:rPr>
        <w:t>降前柱：2</w:t>
      </w:r>
      <w:r>
        <w:rPr>
          <w:rFonts w:hint="eastAsia"/>
          <w:spacing w:val="-15"/>
          <w:sz w:val="21"/>
          <w:szCs w:val="20"/>
        </w:rPr>
        <w:t>；</w:t>
      </w:r>
    </w:p>
    <w:p>
      <w:pPr>
        <w:numPr>
          <w:ilvl w:val="0"/>
          <w:numId w:val="51"/>
        </w:numPr>
        <w:tabs>
          <w:tab w:val="left" w:pos="1170"/>
          <w:tab w:val="left" w:pos="2242"/>
        </w:tabs>
        <w:autoSpaceDE/>
        <w:autoSpaceDN/>
        <w:spacing w:line="360" w:lineRule="auto"/>
        <w:jc w:val="both"/>
        <w:rPr>
          <w:spacing w:val="-15"/>
          <w:sz w:val="21"/>
          <w:szCs w:val="20"/>
        </w:rPr>
      </w:pPr>
      <w:r>
        <w:rPr>
          <w:spacing w:val="-15"/>
          <w:sz w:val="21"/>
          <w:szCs w:val="20"/>
        </w:rPr>
        <w:t>使用支架控制器进行功能调试，若与实际控制不符，则修改功能接口为2n、2n-1</w:t>
      </w:r>
      <w:r>
        <w:rPr>
          <w:rFonts w:hint="eastAsia"/>
          <w:spacing w:val="-15"/>
          <w:sz w:val="21"/>
          <w:szCs w:val="20"/>
        </w:rPr>
        <w:t>。</w:t>
      </w:r>
    </w:p>
    <w:p>
      <w:pPr>
        <w:pStyle w:val="13"/>
        <w:spacing w:before="9"/>
        <w:rPr>
          <w:sz w:val="9"/>
        </w:rPr>
      </w:pPr>
      <w:r>
        <w:drawing>
          <wp:anchor distT="0" distB="0" distL="0" distR="0" simplePos="0" relativeHeight="251666432" behindDoc="0" locked="0" layoutInCell="1" allowOverlap="1">
            <wp:simplePos x="0" y="0"/>
            <wp:positionH relativeFrom="page">
              <wp:posOffset>1232535</wp:posOffset>
            </wp:positionH>
            <wp:positionV relativeFrom="paragraph">
              <wp:posOffset>104140</wp:posOffset>
            </wp:positionV>
            <wp:extent cx="5101590" cy="2668270"/>
            <wp:effectExtent l="0" t="0" r="0" b="0"/>
            <wp:wrapTopAndBottom/>
            <wp:docPr id="14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4.jpeg"/>
                    <pic:cNvPicPr>
                      <a:picLocks noChangeAspect="1"/>
                    </pic:cNvPicPr>
                  </pic:nvPicPr>
                  <pic:blipFill>
                    <a:blip r:embed="rId121" cstate="print"/>
                    <a:stretch>
                      <a:fillRect/>
                    </a:stretch>
                  </pic:blipFill>
                  <pic:spPr>
                    <a:xfrm>
                      <a:off x="0" y="0"/>
                      <a:ext cx="5101767" cy="2668428"/>
                    </a:xfrm>
                    <a:prstGeom prst="rect">
                      <a:avLst/>
                    </a:prstGeom>
                  </pic:spPr>
                </pic:pic>
              </a:graphicData>
            </a:graphic>
          </wp:anchor>
        </w:drawing>
      </w:r>
    </w:p>
    <w:p>
      <w:pPr>
        <w:pStyle w:val="33"/>
        <w:autoSpaceDE/>
        <w:autoSpaceDN/>
        <w:ind w:firstLine="420"/>
        <w:jc w:val="both"/>
        <w:rPr>
          <w:rFonts w:hint="default"/>
        </w:rPr>
      </w:pPr>
      <w:r>
        <w:t>注意：</w:t>
      </w:r>
    </w:p>
    <w:p>
      <w:pPr>
        <w:pStyle w:val="33"/>
        <w:autoSpaceDE/>
        <w:autoSpaceDN/>
        <w:ind w:firstLine="420"/>
        <w:jc w:val="both"/>
        <w:rPr>
          <w:rFonts w:hint="default"/>
        </w:rPr>
      </w:pPr>
      <w:r>
        <w:t>未使用的动作必须设置为 0；</w:t>
      </w:r>
    </w:p>
    <w:p>
      <w:pPr>
        <w:pStyle w:val="33"/>
        <w:autoSpaceDE/>
        <w:autoSpaceDN/>
        <w:ind w:firstLine="420"/>
        <w:jc w:val="both"/>
        <w:rPr>
          <w:rFonts w:hint="default"/>
        </w:rPr>
      </w:pPr>
      <w:r>
        <w:t>设置的输出接口序号不能重复。</w:t>
      </w:r>
    </w:p>
    <w:p>
      <w:r>
        <w:rPr>
          <w:rFonts w:hint="eastAsia"/>
        </w:rPr>
        <w:br w:type="page"/>
      </w:r>
    </w:p>
    <w:p>
      <w:pPr>
        <w:pStyle w:val="33"/>
        <w:numPr>
          <w:ilvl w:val="0"/>
          <w:numId w:val="50"/>
        </w:numPr>
        <w:autoSpaceDE/>
        <w:autoSpaceDN/>
        <w:ind w:firstLine="422"/>
        <w:jc w:val="both"/>
        <w:rPr>
          <w:rFonts w:hint="default" w:cs="Times New Roman"/>
          <w:b/>
          <w:bCs/>
          <w:kern w:val="2"/>
          <w:szCs w:val="21"/>
          <w:lang w:val="en-US" w:bidi="ar-SA"/>
        </w:rPr>
      </w:pPr>
      <w:bookmarkStart w:id="509" w:name="_bookmark60"/>
      <w:bookmarkEnd w:id="509"/>
      <w:bookmarkStart w:id="510" w:name="9.故障说明"/>
      <w:bookmarkEnd w:id="510"/>
      <w:r>
        <w:rPr>
          <w:rFonts w:cs="Times New Roman"/>
          <w:b/>
          <w:bCs/>
          <w:kern w:val="2"/>
          <w:szCs w:val="21"/>
          <w:lang w:val="en-US" w:bidi="ar-SA"/>
        </w:rPr>
        <w:t>故障说明</w:t>
      </w:r>
    </w:p>
    <w:p>
      <w:pPr>
        <w:pStyle w:val="33"/>
        <w:autoSpaceDE/>
        <w:autoSpaceDN/>
        <w:ind w:firstLine="420"/>
        <w:jc w:val="both"/>
        <w:rPr>
          <w:rFonts w:hint="default"/>
        </w:rPr>
      </w:pPr>
      <w:r>
        <w:t>调试时受控电磁阀不动作：</w:t>
      </w:r>
    </w:p>
    <w:p>
      <w:pPr>
        <w:pStyle w:val="33"/>
        <w:autoSpaceDE/>
        <w:autoSpaceDN/>
        <w:ind w:firstLine="420"/>
        <w:jc w:val="both"/>
        <w:rPr>
          <w:rFonts w:hint="default"/>
        </w:rPr>
      </w:pPr>
      <w:r>
        <w:t>首先查看支架控制器上接口设置是否与电磁阀连接一致；然后检查电磁阀驱动器上对应电缆是否受挤压折断现象。</w:t>
      </w: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511" w:name="第十八节矿用本质安全型支架遥控器"/>
      <w:bookmarkEnd w:id="511"/>
      <w:bookmarkStart w:id="512" w:name="_bookmark155"/>
      <w:bookmarkEnd w:id="512"/>
      <w:bookmarkStart w:id="513" w:name="_Toc25817_WPSOffice_Level2"/>
      <w:bookmarkStart w:id="514" w:name="_Toc28062"/>
      <w:bookmarkStart w:id="515" w:name="_Toc4465"/>
      <w:r>
        <w:rPr>
          <w:sz w:val="26"/>
          <w:szCs w:val="26"/>
          <w:lang w:val="en-US" w:bidi="ar-SA"/>
        </w:rPr>
        <w:t>矿用本质安全型支架遥控器</w:t>
      </w:r>
      <w:bookmarkEnd w:id="513"/>
      <w:bookmarkEnd w:id="514"/>
      <w:bookmarkEnd w:id="515"/>
    </w:p>
    <w:p>
      <w:pPr>
        <w:pStyle w:val="5"/>
        <w:numPr>
          <w:ilvl w:val="2"/>
          <w:numId w:val="52"/>
        </w:numPr>
        <w:autoSpaceDE/>
        <w:autoSpaceDN/>
        <w:spacing w:line="360" w:lineRule="auto"/>
        <w:jc w:val="both"/>
        <w:rPr>
          <w:b/>
          <w:sz w:val="24"/>
          <w:lang w:val="en-US"/>
        </w:rPr>
      </w:pPr>
      <w:bookmarkStart w:id="516" w:name="1.无线遥控器外观"/>
      <w:bookmarkEnd w:id="516"/>
      <w:bookmarkStart w:id="517" w:name="_bookmark156"/>
      <w:bookmarkEnd w:id="517"/>
      <w:bookmarkStart w:id="518" w:name="_Toc26374"/>
      <w:bookmarkStart w:id="519" w:name="_Toc20397"/>
      <w:bookmarkStart w:id="520" w:name="_Toc586"/>
      <w:bookmarkStart w:id="521" w:name="_Toc28845"/>
      <w:bookmarkStart w:id="522" w:name="_Toc18242"/>
      <w:r>
        <w:rPr>
          <w:rFonts w:hint="eastAsia"/>
          <w:b/>
          <w:sz w:val="24"/>
          <w:lang w:val="en-US"/>
        </w:rPr>
        <w:t>无线遥控器外观</w:t>
      </w:r>
      <w:bookmarkEnd w:id="518"/>
      <w:bookmarkEnd w:id="519"/>
      <w:bookmarkEnd w:id="520"/>
      <w:bookmarkEnd w:id="521"/>
      <w:bookmarkEnd w:id="522"/>
    </w:p>
    <w:p>
      <w:pPr>
        <w:pStyle w:val="13"/>
        <w:spacing w:before="7"/>
        <w:jc w:val="center"/>
        <w:rPr>
          <w:sz w:val="27"/>
        </w:rPr>
      </w:pPr>
      <w:r>
        <w:rPr>
          <w:sz w:val="27"/>
        </w:rPr>
        <w:drawing>
          <wp:inline distT="0" distB="0" distL="0" distR="0">
            <wp:extent cx="1524000" cy="3933825"/>
            <wp:effectExtent l="0" t="0" r="0" b="9525"/>
            <wp:docPr id="294" name="图片 4" descr="遥控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 descr="遥控器1"/>
                    <pic:cNvPicPr>
                      <a:picLocks noChangeAspect="1"/>
                    </pic:cNvPicPr>
                  </pic:nvPicPr>
                  <pic:blipFill>
                    <a:blip r:embed="rId122">
                      <a:clrChange>
                        <a:clrFrom>
                          <a:srgbClr val="D2D6DF">
                            <a:alpha val="100000"/>
                          </a:srgbClr>
                        </a:clrFrom>
                        <a:clrTo>
                          <a:srgbClr val="D2D6DF">
                            <a:alpha val="100000"/>
                            <a:alpha val="0"/>
                          </a:srgbClr>
                        </a:clrTo>
                      </a:clrChange>
                      <a:lum contrast="24000"/>
                    </a:blip>
                    <a:stretch>
                      <a:fillRect/>
                    </a:stretch>
                  </pic:blipFill>
                  <pic:spPr>
                    <a:xfrm>
                      <a:off x="0" y="0"/>
                      <a:ext cx="1524000" cy="3933825"/>
                    </a:xfrm>
                    <a:prstGeom prst="rect">
                      <a:avLst/>
                    </a:prstGeom>
                  </pic:spPr>
                </pic:pic>
              </a:graphicData>
            </a:graphic>
          </wp:inline>
        </w:drawing>
      </w:r>
    </w:p>
    <w:p>
      <w:pPr>
        <w:pStyle w:val="5"/>
        <w:numPr>
          <w:ilvl w:val="2"/>
          <w:numId w:val="52"/>
        </w:numPr>
        <w:autoSpaceDE/>
        <w:autoSpaceDN/>
        <w:spacing w:line="360" w:lineRule="auto"/>
        <w:jc w:val="both"/>
        <w:rPr>
          <w:b/>
          <w:sz w:val="24"/>
          <w:lang w:val="en-US"/>
        </w:rPr>
      </w:pPr>
      <w:bookmarkStart w:id="523" w:name="2.显示屏信息"/>
      <w:bookmarkEnd w:id="523"/>
      <w:bookmarkStart w:id="524" w:name="_bookmark157"/>
      <w:bookmarkEnd w:id="524"/>
      <w:bookmarkStart w:id="525" w:name="_Toc28084"/>
      <w:bookmarkStart w:id="526" w:name="_Toc6355"/>
      <w:bookmarkStart w:id="527" w:name="_Toc23686"/>
      <w:bookmarkStart w:id="528" w:name="_Toc1913"/>
      <w:bookmarkStart w:id="529" w:name="_Toc25815"/>
      <w:r>
        <w:rPr>
          <w:rFonts w:hint="eastAsia"/>
          <w:b/>
          <w:sz w:val="24"/>
          <w:lang w:val="en-US"/>
        </w:rPr>
        <w:t>显示屏信息</w:t>
      </w:r>
      <w:bookmarkEnd w:id="525"/>
      <w:bookmarkEnd w:id="526"/>
      <w:bookmarkEnd w:id="527"/>
      <w:bookmarkEnd w:id="528"/>
      <w:bookmarkEnd w:id="529"/>
    </w:p>
    <w:p>
      <w:pPr>
        <w:pStyle w:val="13"/>
        <w:rPr>
          <w:b/>
          <w:sz w:val="20"/>
        </w:rPr>
      </w:pPr>
    </w:p>
    <w:p>
      <w:pPr>
        <w:pStyle w:val="13"/>
        <w:spacing w:before="4"/>
        <w:jc w:val="center"/>
        <w:rPr>
          <w:b/>
          <w:sz w:val="13"/>
        </w:rPr>
      </w:pPr>
      <w:r>
        <w:object>
          <v:shape id="_x0000_i1038" o:spt="75" type="#_x0000_t75" style="height:135.6pt;width:340.2pt;" o:ole="t" filled="f" o:preferrelative="t" stroked="f" coordsize="21600,21600">
            <v:path/>
            <v:fill on="f" focussize="0,0"/>
            <v:stroke on="f" joinstyle="miter"/>
            <v:imagedata r:id="rId124" o:title=""/>
            <o:lock v:ext="edit" aspectratio="t"/>
            <w10:wrap type="none"/>
            <w10:anchorlock/>
          </v:shape>
          <o:OLEObject Type="Embed" ProgID="Visio.Drawing.15" ShapeID="_x0000_i1038" DrawAspect="Content" ObjectID="_1468075739" r:id="rId123">
            <o:LockedField>false</o:LockedField>
          </o:OLEObject>
        </w:object>
      </w:r>
    </w:p>
    <w:p>
      <w:pPr>
        <w:pStyle w:val="13"/>
        <w:jc w:val="both"/>
        <w:rPr>
          <w:sz w:val="21"/>
          <w:szCs w:val="21"/>
        </w:rPr>
      </w:pPr>
    </w:p>
    <w:p>
      <w:pPr>
        <w:pStyle w:val="13"/>
        <w:spacing w:line="360" w:lineRule="auto"/>
        <w:jc w:val="center"/>
        <w:rPr>
          <w:sz w:val="21"/>
          <w:szCs w:val="21"/>
        </w:rPr>
      </w:pPr>
    </w:p>
    <w:p>
      <w:pPr>
        <w:jc w:val="center"/>
        <w:sectPr>
          <w:headerReference r:id="rId11" w:type="default"/>
          <w:footerReference r:id="rId12" w:type="default"/>
          <w:pgSz w:w="11910" w:h="16840"/>
          <w:pgMar w:top="1219" w:right="680" w:bottom="1162" w:left="981" w:header="851" w:footer="891" w:gutter="0"/>
          <w:cols w:space="720" w:num="1"/>
        </w:sectPr>
      </w:pPr>
    </w:p>
    <w:p>
      <w:pPr>
        <w:pStyle w:val="13"/>
        <w:spacing w:before="1"/>
        <w:rPr>
          <w:sz w:val="18"/>
        </w:rPr>
      </w:pPr>
    </w:p>
    <w:p>
      <w:pPr>
        <w:pStyle w:val="5"/>
        <w:numPr>
          <w:ilvl w:val="2"/>
          <w:numId w:val="52"/>
        </w:numPr>
        <w:autoSpaceDE/>
        <w:autoSpaceDN/>
        <w:spacing w:line="360" w:lineRule="auto"/>
        <w:jc w:val="both"/>
        <w:rPr>
          <w:b/>
          <w:sz w:val="24"/>
          <w:lang w:val="en-US"/>
        </w:rPr>
      </w:pPr>
      <w:bookmarkStart w:id="530" w:name="_bookmark158"/>
      <w:bookmarkEnd w:id="530"/>
      <w:bookmarkStart w:id="531" w:name="3.无线遥控器键盘定义_"/>
      <w:bookmarkEnd w:id="531"/>
      <w:bookmarkStart w:id="532" w:name="_Toc30812"/>
      <w:bookmarkStart w:id="533" w:name="_Toc16369"/>
      <w:bookmarkStart w:id="534" w:name="_Toc30793"/>
      <w:bookmarkStart w:id="535" w:name="_Toc9597"/>
      <w:bookmarkStart w:id="536" w:name="_Toc6928"/>
      <w:r>
        <w:rPr>
          <w:rFonts w:hint="eastAsia"/>
          <w:b/>
          <w:sz w:val="24"/>
          <w:lang w:val="en-US"/>
        </w:rPr>
        <w:t>无线遥控器键盘定义</w:t>
      </w:r>
      <w:bookmarkEnd w:id="532"/>
      <w:bookmarkEnd w:id="533"/>
      <w:bookmarkEnd w:id="534"/>
      <w:bookmarkEnd w:id="535"/>
      <w:bookmarkEnd w:id="536"/>
    </w:p>
    <w:p>
      <w:pPr>
        <w:rPr>
          <w:lang w:val="en-US"/>
        </w:rPr>
      </w:pPr>
      <w:r>
        <w:drawing>
          <wp:anchor distT="0" distB="0" distL="114300" distR="114300" simplePos="0" relativeHeight="251699200" behindDoc="1" locked="0" layoutInCell="1" allowOverlap="1">
            <wp:simplePos x="0" y="0"/>
            <wp:positionH relativeFrom="column">
              <wp:posOffset>2306320</wp:posOffset>
            </wp:positionH>
            <wp:positionV relativeFrom="paragraph">
              <wp:posOffset>213995</wp:posOffset>
            </wp:positionV>
            <wp:extent cx="1697355" cy="1484630"/>
            <wp:effectExtent l="0" t="0" r="0" b="0"/>
            <wp:wrapTopAndBottom/>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125"/>
                    <a:stretch>
                      <a:fillRect/>
                    </a:stretch>
                  </pic:blipFill>
                  <pic:spPr>
                    <a:xfrm>
                      <a:off x="0" y="0"/>
                      <a:ext cx="1697355" cy="1484630"/>
                    </a:xfrm>
                    <a:prstGeom prst="rect">
                      <a:avLst/>
                    </a:prstGeom>
                    <a:noFill/>
                    <a:ln>
                      <a:noFill/>
                    </a:ln>
                  </pic:spPr>
                </pic:pic>
              </a:graphicData>
            </a:graphic>
          </wp:anchor>
        </w:drawing>
      </w:r>
    </w:p>
    <w:p>
      <w:pPr>
        <w:pStyle w:val="13"/>
        <w:rPr>
          <w:b/>
          <w:sz w:val="20"/>
        </w:rPr>
      </w:pPr>
    </w:p>
    <w:p>
      <w:pPr>
        <w:pStyle w:val="33"/>
        <w:autoSpaceDE/>
        <w:autoSpaceDN/>
        <w:ind w:firstLine="420"/>
        <w:jc w:val="both"/>
        <w:rPr>
          <w:rFonts w:hint="default"/>
        </w:rPr>
      </w:pPr>
      <w:r>
        <w:t>停止：动作停止及返回主界面，长按停止键3s可开机或关机；</w:t>
      </w:r>
    </w:p>
    <w:p>
      <w:pPr>
        <w:pStyle w:val="33"/>
        <w:autoSpaceDE/>
        <w:autoSpaceDN/>
        <w:ind w:firstLine="420"/>
        <w:jc w:val="both"/>
        <w:rPr>
          <w:rFonts w:hint="default"/>
        </w:rPr>
      </w:pPr>
      <w:r>
        <w:t>对码：对码及辅助功能切换，长按对码按键可与控制器通信连接；</w:t>
      </w:r>
    </w:p>
    <w:p>
      <w:pPr>
        <w:pStyle w:val="33"/>
        <w:autoSpaceDE/>
        <w:autoSpaceDN/>
        <w:ind w:firstLine="420"/>
        <w:jc w:val="both"/>
        <w:rPr>
          <w:rFonts w:hint="default"/>
        </w:rPr>
      </w:pPr>
      <w:r>
        <w:t>确认：参数及控制模式切换；</w:t>
      </w:r>
    </w:p>
    <w:p>
      <w:pPr>
        <w:pStyle w:val="33"/>
        <w:autoSpaceDE/>
        <w:autoSpaceDN/>
        <w:ind w:firstLine="420"/>
        <w:jc w:val="both"/>
        <w:rPr>
          <w:rFonts w:hint="default"/>
        </w:rPr>
      </w:pPr>
      <w:r>
        <w:t>启动：成组动作或自动动作启动；</w:t>
      </w:r>
    </w:p>
    <w:p>
      <w:pPr>
        <w:pStyle w:val="33"/>
        <w:autoSpaceDE/>
        <w:autoSpaceDN/>
        <w:ind w:firstLine="420"/>
        <w:jc w:val="both"/>
        <w:rPr>
          <w:rFonts w:hint="default"/>
        </w:rPr>
      </w:pPr>
      <w:r>
        <w:t>+：对码架号增加(切换对码架号)；</w:t>
      </w:r>
    </w:p>
    <w:p>
      <w:pPr>
        <w:pStyle w:val="33"/>
        <w:autoSpaceDE/>
        <w:autoSpaceDN/>
        <w:ind w:firstLine="420"/>
        <w:jc w:val="both"/>
        <w:rPr>
          <w:rFonts w:hint="default"/>
        </w:rPr>
      </w:pPr>
      <w:r>
        <w:drawing>
          <wp:anchor distT="0" distB="0" distL="114300" distR="114300" simplePos="0" relativeHeight="251700224" behindDoc="1" locked="0" layoutInCell="1" allowOverlap="1">
            <wp:simplePos x="0" y="0"/>
            <wp:positionH relativeFrom="column">
              <wp:posOffset>2424430</wp:posOffset>
            </wp:positionH>
            <wp:positionV relativeFrom="page">
              <wp:posOffset>4883150</wp:posOffset>
            </wp:positionV>
            <wp:extent cx="1468120" cy="2436495"/>
            <wp:effectExtent l="0" t="0" r="0" b="0"/>
            <wp:wrapTopAndBottom/>
            <wp:docPr id="2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
                    <pic:cNvPicPr>
                      <a:picLocks noChangeAspect="1"/>
                    </pic:cNvPicPr>
                  </pic:nvPicPr>
                  <pic:blipFill>
                    <a:blip r:embed="rId126"/>
                    <a:stretch>
                      <a:fillRect/>
                    </a:stretch>
                  </pic:blipFill>
                  <pic:spPr>
                    <a:xfrm>
                      <a:off x="0" y="0"/>
                      <a:ext cx="1468120" cy="2436495"/>
                    </a:xfrm>
                    <a:prstGeom prst="rect">
                      <a:avLst/>
                    </a:prstGeom>
                    <a:noFill/>
                    <a:ln>
                      <a:noFill/>
                    </a:ln>
                  </pic:spPr>
                </pic:pic>
              </a:graphicData>
            </a:graphic>
          </wp:anchor>
        </w:drawing>
      </w:r>
      <w:r>
        <w:t>-：对码架号减小(切换对码架号)。</w:t>
      </w:r>
    </w:p>
    <w:p>
      <w:pPr>
        <w:pStyle w:val="33"/>
        <w:autoSpaceDE/>
        <w:autoSpaceDN/>
        <w:ind w:firstLine="420"/>
        <w:jc w:val="both"/>
        <w:rPr>
          <w:rFonts w:hint="default"/>
        </w:rPr>
      </w:pPr>
    </w:p>
    <w:p>
      <w:pPr>
        <w:pStyle w:val="33"/>
        <w:autoSpaceDE/>
        <w:autoSpaceDN/>
        <w:ind w:firstLine="420"/>
        <w:jc w:val="both"/>
        <w:rPr>
          <w:rFonts w:hint="default"/>
        </w:rPr>
      </w:pPr>
      <w:r>
        <w:t>&lt;&lt; &gt;&gt;:左、右成组键</w:t>
      </w:r>
    </w:p>
    <w:p>
      <w:pPr>
        <w:pStyle w:val="33"/>
        <w:autoSpaceDE/>
        <w:autoSpaceDN/>
        <w:ind w:firstLine="420"/>
        <w:jc w:val="both"/>
        <w:rPr>
          <w:rFonts w:hint="default"/>
        </w:rPr>
      </w:pPr>
      <w:r>
        <w:t>&lt;  &gt;:左、右邻架键</w:t>
      </w:r>
    </w:p>
    <w:p>
      <w:pPr>
        <w:pStyle w:val="33"/>
        <w:autoSpaceDE/>
        <w:autoSpaceDN/>
        <w:ind w:firstLine="420"/>
        <w:jc w:val="both"/>
        <w:rPr>
          <w:rFonts w:hint="default"/>
        </w:rPr>
      </w:pPr>
      <w:r>
        <w:t>其他：动作按键(动作名称通过获取控制器上的配置文件而设定)。</w:t>
      </w:r>
    </w:p>
    <w:p>
      <w:pPr>
        <w:pStyle w:val="5"/>
        <w:numPr>
          <w:ilvl w:val="2"/>
          <w:numId w:val="52"/>
        </w:numPr>
        <w:autoSpaceDE/>
        <w:autoSpaceDN/>
        <w:spacing w:line="360" w:lineRule="auto"/>
        <w:jc w:val="both"/>
        <w:rPr>
          <w:b/>
          <w:sz w:val="24"/>
          <w:lang w:val="en-US"/>
        </w:rPr>
      </w:pPr>
      <w:bookmarkStart w:id="537" w:name="_bookmark159"/>
      <w:bookmarkEnd w:id="537"/>
      <w:bookmarkStart w:id="538" w:name="_Toc31249"/>
      <w:bookmarkStart w:id="539" w:name="_Toc70"/>
      <w:bookmarkStart w:id="540" w:name="_Toc14560"/>
      <w:bookmarkStart w:id="541" w:name="_Toc16023"/>
      <w:bookmarkStart w:id="542" w:name="_Toc3046"/>
      <w:r>
        <w:rPr>
          <w:rFonts w:hint="eastAsia"/>
          <w:b/>
          <w:sz w:val="24"/>
          <w:lang w:val="en-US"/>
        </w:rPr>
        <w:t>工作原理</w:t>
      </w:r>
      <w:bookmarkEnd w:id="538"/>
      <w:bookmarkEnd w:id="539"/>
      <w:bookmarkEnd w:id="540"/>
      <w:bookmarkEnd w:id="541"/>
      <w:bookmarkEnd w:id="542"/>
    </w:p>
    <w:p>
      <w:pPr>
        <w:pStyle w:val="33"/>
        <w:autoSpaceDE/>
        <w:autoSpaceDN/>
        <w:ind w:firstLine="420"/>
        <w:rPr>
          <w:rFonts w:hint="default"/>
        </w:rPr>
      </w:pPr>
      <w:r>
        <w:t>支架遥控器是我公司在电液控制系统中的升级产品，它能够控制液压支架的动作，实现本架液压支架的非自动控制和自动顺序联动控制及成组自动控制。支架遥控器功能非常强大，其操作功能主要分为无线充电、对码、按键操作控制、各种信息显示等；</w:t>
      </w:r>
    </w:p>
    <w:p>
      <w:pPr>
        <w:pStyle w:val="33"/>
        <w:autoSpaceDE/>
        <w:autoSpaceDN/>
        <w:ind w:firstLine="420"/>
        <w:rPr>
          <w:rFonts w:hint="default"/>
        </w:rPr>
      </w:pPr>
      <w:r>
        <w:t>无线充电工作原理：主要由电池部件实现，将遥控器放到座式充电器上，无线接收电源模块通过电磁感应，将能量吸收过来并最终转变为 DC5V 电源，然后再通过电池充电管理电路，对电源进行智能控制，实现给电池的合理有效充电；</w:t>
      </w:r>
    </w:p>
    <w:p>
      <w:pPr>
        <w:pStyle w:val="33"/>
        <w:autoSpaceDE/>
        <w:autoSpaceDN/>
        <w:ind w:firstLine="420"/>
        <w:rPr>
          <w:rFonts w:hint="default"/>
        </w:rPr>
      </w:pPr>
      <w:r>
        <w:t>对码工作原理：先通过按键给 CPU 处理电路下发对码请求，CPU 接到请求后，按照程序预先设置的对码逻辑，依次给红外收发电路和无线模块下达对码指令，红外收发电路首先响应，向支架控制器发射红外对码信号，当接收到支架控制器的反馈信号后，将其上报给 CPU，然后再通过无线模块与支架控制器进行再次配对，直至无线模块与对码的支架控制器相互通讯正常后，才被认为是对码成功；</w:t>
      </w:r>
    </w:p>
    <w:p>
      <w:pPr>
        <w:pStyle w:val="33"/>
        <w:autoSpaceDE/>
        <w:autoSpaceDN/>
        <w:ind w:firstLine="420"/>
        <w:rPr>
          <w:rFonts w:hint="default"/>
        </w:rPr>
      </w:pPr>
      <w:r>
        <w:t>按键操作控制：当对码成功后，遥控器 CPU 就可以无线模块和对码支架控制器进行通讯，此时通过操作按键给遥控器的 CPU 下达操作控制或参数设置指令， CPU 使用预先订好的技术协议通过无线模块和对码支架控制器进行通信，来实现对支架控制器操作控制；</w:t>
      </w:r>
    </w:p>
    <w:p>
      <w:pPr>
        <w:pStyle w:val="33"/>
        <w:autoSpaceDE/>
        <w:autoSpaceDN/>
        <w:ind w:firstLine="420"/>
        <w:rPr>
          <w:rFonts w:hint="default"/>
        </w:rPr>
      </w:pPr>
      <w:r>
        <w:drawing>
          <wp:anchor distT="0" distB="0" distL="0" distR="0" simplePos="0" relativeHeight="251688960" behindDoc="0" locked="0" layoutInCell="1" allowOverlap="1">
            <wp:simplePos x="0" y="0"/>
            <wp:positionH relativeFrom="page">
              <wp:posOffset>1211580</wp:posOffset>
            </wp:positionH>
            <wp:positionV relativeFrom="paragraph">
              <wp:posOffset>923290</wp:posOffset>
            </wp:positionV>
            <wp:extent cx="5207635" cy="2648585"/>
            <wp:effectExtent l="0" t="0" r="0" b="0"/>
            <wp:wrapTopAndBottom/>
            <wp:docPr id="31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28.png"/>
                    <pic:cNvPicPr>
                      <a:picLocks noChangeAspect="1"/>
                    </pic:cNvPicPr>
                  </pic:nvPicPr>
                  <pic:blipFill>
                    <a:blip r:embed="rId127" cstate="print"/>
                    <a:stretch>
                      <a:fillRect/>
                    </a:stretch>
                  </pic:blipFill>
                  <pic:spPr>
                    <a:xfrm>
                      <a:off x="0" y="0"/>
                      <a:ext cx="5207628" cy="2648902"/>
                    </a:xfrm>
                    <a:prstGeom prst="rect">
                      <a:avLst/>
                    </a:prstGeom>
                  </pic:spPr>
                </pic:pic>
              </a:graphicData>
            </a:graphic>
          </wp:anchor>
        </w:drawing>
      </w:r>
      <w:r>
        <w:t>各种信息显示：CPU 将自身收集到的各种信息，通过 OLED 显示屏或充电对码指示灯进行信息的显示，主要包括：无线信号强度、遥控器编号、对码支架控制器编号、电池电量、对码状态、操作按键及操作信息、充电指示等。</w:t>
      </w:r>
    </w:p>
    <w:p>
      <w:pPr>
        <w:pStyle w:val="13"/>
        <w:spacing w:before="9"/>
        <w:rPr>
          <w:sz w:val="29"/>
        </w:rPr>
      </w:pPr>
    </w:p>
    <w:p>
      <w:pPr>
        <w:pStyle w:val="5"/>
        <w:numPr>
          <w:ilvl w:val="2"/>
          <w:numId w:val="52"/>
        </w:numPr>
        <w:autoSpaceDE/>
        <w:autoSpaceDN/>
        <w:spacing w:line="360" w:lineRule="auto"/>
        <w:jc w:val="both"/>
        <w:rPr>
          <w:b/>
          <w:sz w:val="24"/>
          <w:lang w:val="en-US"/>
        </w:rPr>
      </w:pPr>
      <w:bookmarkStart w:id="543" w:name="5.操作说明"/>
      <w:bookmarkEnd w:id="543"/>
      <w:bookmarkStart w:id="544" w:name="_bookmark160"/>
      <w:bookmarkEnd w:id="544"/>
      <w:bookmarkStart w:id="545" w:name="_Toc5123"/>
      <w:bookmarkStart w:id="546" w:name="_Toc24644"/>
      <w:bookmarkStart w:id="547" w:name="_Toc17100"/>
      <w:bookmarkStart w:id="548" w:name="_Toc18016"/>
      <w:bookmarkStart w:id="549" w:name="_Toc18764"/>
      <w:r>
        <w:rPr>
          <w:rFonts w:hint="eastAsia"/>
          <w:b/>
          <w:sz w:val="24"/>
          <w:lang w:val="en-US"/>
        </w:rPr>
        <w:t>操作说明</w:t>
      </w:r>
      <w:bookmarkEnd w:id="545"/>
      <w:bookmarkEnd w:id="546"/>
      <w:bookmarkEnd w:id="547"/>
      <w:bookmarkEnd w:id="548"/>
      <w:bookmarkEnd w:id="549"/>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遥控流程</w:t>
      </w:r>
    </w:p>
    <w:p>
      <w:pPr>
        <w:pStyle w:val="33"/>
        <w:autoSpaceDE/>
        <w:autoSpaceDN/>
        <w:ind w:firstLine="420"/>
        <w:rPr>
          <w:rFonts w:hint="default"/>
        </w:rPr>
      </w:pPr>
      <w:r>
        <w:t>用遥控器控制支架控制器的过程分为三部分：对码、进行支架动作或设置参数、解除对码。其中支架控制器动作又可划分为：本架动作、自保动作、成组动作两种类型。</w:t>
      </w:r>
    </w:p>
    <w:p>
      <w:pPr>
        <w:pStyle w:val="33"/>
        <w:autoSpaceDE/>
        <w:autoSpaceDN/>
        <w:ind w:firstLine="420"/>
        <w:rPr>
          <w:rFonts w:hint="default"/>
        </w:rPr>
      </w:pPr>
      <w:r>
        <w:t>无线遥控器在与支架控制器对码成功之后，状态可分为两种：非动作状态以及动作状态。在非动作状态下，可设置支架控制器参数、本架推溜保持、本架拉后溜保持；在动作状态下，可进行本架动作、自保动作以及成组动作，按下停止键，即返回动作状态。</w:t>
      </w:r>
    </w:p>
    <w:p>
      <w:pPr>
        <w:pStyle w:val="33"/>
        <w:autoSpaceDE/>
        <w:autoSpaceDN/>
        <w:ind w:firstLine="420"/>
        <w:rPr>
          <w:rFonts w:hint="default"/>
        </w:rPr>
      </w:pPr>
      <w:r>
        <w:t>当采用</w:t>
      </w:r>
      <w:r>
        <w:rPr>
          <w:b/>
          <w:bCs/>
        </w:rPr>
        <w:t>对码键</w:t>
      </w:r>
      <w:r>
        <w:t>对码之后，遥控器及支架控制器默认进入非动作状态；当在非动作状态下，按下</w:t>
      </w:r>
      <w:r>
        <w:rPr>
          <w:b/>
          <w:bCs/>
        </w:rPr>
        <w:t>确认键</w:t>
      </w:r>
      <w:r>
        <w:t>既进入动作状态，此时可以进行本架动作及成组动作，按下</w:t>
      </w:r>
      <w:r>
        <w:rPr>
          <w:b/>
          <w:bCs/>
        </w:rPr>
        <w:t>停止键</w:t>
      </w:r>
      <w:r>
        <w:t>即返回非动作状态。</w:t>
      </w:r>
    </w:p>
    <w:p>
      <w:pPr>
        <w:pStyle w:val="33"/>
        <w:autoSpaceDE/>
        <w:autoSpaceDN/>
        <w:ind w:firstLine="420"/>
        <w:rPr>
          <w:rFonts w:hint="default"/>
        </w:rPr>
      </w:pPr>
      <w:r>
        <w:t>当对码成功的状态下，按下</w:t>
      </w:r>
      <w:r>
        <w:rPr>
          <w:b/>
          <w:bCs/>
        </w:rPr>
        <w:t>+键</w:t>
      </w:r>
      <w:r>
        <w:t>或</w:t>
      </w:r>
      <w:r>
        <w:rPr>
          <w:b/>
          <w:bCs/>
        </w:rPr>
        <w:t>-键</w:t>
      </w:r>
      <w:r>
        <w:t>即可与(n+1)或(n-1)架支架控制器对码成功，且直接进入动作状态，进行本架动作及成组动作。</w:t>
      </w:r>
    </w:p>
    <w:p>
      <w:pPr>
        <w:pStyle w:val="33"/>
        <w:autoSpaceDE/>
        <w:autoSpaceDN/>
        <w:ind w:firstLine="420"/>
        <w:rPr>
          <w:rFonts w:hint="default"/>
        </w:rPr>
      </w:pPr>
      <w:r>
        <w:t>无线遥控器状态切换及对应操作如图所示：</w:t>
      </w:r>
    </w:p>
    <w:p>
      <w:pPr>
        <w:pStyle w:val="13"/>
        <w:spacing w:before="3"/>
        <w:rPr>
          <w:sz w:val="15"/>
        </w:rPr>
      </w:pPr>
      <w:r>
        <w:drawing>
          <wp:anchor distT="0" distB="0" distL="0" distR="0" simplePos="0" relativeHeight="251689984" behindDoc="0" locked="0" layoutInCell="1" allowOverlap="1">
            <wp:simplePos x="0" y="0"/>
            <wp:positionH relativeFrom="page">
              <wp:posOffset>1565275</wp:posOffset>
            </wp:positionH>
            <wp:positionV relativeFrom="paragraph">
              <wp:posOffset>205740</wp:posOffset>
            </wp:positionV>
            <wp:extent cx="4334510" cy="2486025"/>
            <wp:effectExtent l="0" t="0" r="0" b="0"/>
            <wp:wrapTopAndBottom/>
            <wp:docPr id="31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29.png"/>
                    <pic:cNvPicPr>
                      <a:picLocks noChangeAspect="1"/>
                    </pic:cNvPicPr>
                  </pic:nvPicPr>
                  <pic:blipFill>
                    <a:blip r:embed="rId128" cstate="print"/>
                    <a:stretch>
                      <a:fillRect/>
                    </a:stretch>
                  </pic:blipFill>
                  <pic:spPr>
                    <a:xfrm>
                      <a:off x="0" y="0"/>
                      <a:ext cx="4334633" cy="2486025"/>
                    </a:xfrm>
                    <a:prstGeom prst="rect">
                      <a:avLst/>
                    </a:prstGeom>
                  </pic:spPr>
                </pic:pic>
              </a:graphicData>
            </a:graphic>
          </wp:anchor>
        </w:drawing>
      </w:r>
    </w:p>
    <w:p>
      <w:pPr>
        <w:pStyle w:val="13"/>
        <w:jc w:val="both"/>
        <w:rPr>
          <w:sz w:val="21"/>
          <w:szCs w:val="21"/>
        </w:rPr>
      </w:pP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对码</w:t>
      </w:r>
    </w:p>
    <w:p>
      <w:pPr>
        <w:pStyle w:val="33"/>
        <w:autoSpaceDE/>
        <w:autoSpaceDN/>
        <w:ind w:firstLine="420"/>
        <w:rPr>
          <w:rFonts w:hint="default"/>
        </w:rPr>
      </w:pPr>
      <w:r>
        <w:t>将遥控器对准支架控制器，然后长按遥控器上的对码键 2 秒以上，遥控器即可与支架控制器对码成功，同时对码指示灯变为红色，显示屏上将提示对码架的架号、架号增向、当前无线信号的强度、处于非动作状态，且支架控制器上（或红外无线模块）的对码指示灯变为红色。</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非动作状态与动作状态的切换</w:t>
      </w:r>
    </w:p>
    <w:p>
      <w:pPr>
        <w:pStyle w:val="33"/>
        <w:autoSpaceDE/>
        <w:autoSpaceDN/>
        <w:ind w:firstLine="420"/>
      </w:pPr>
      <w:r>
        <w:t>在上述非动作状态下，按下确认键，既进入动作状态（此时可执行本架动作及成组动作）。在动作状态下，按下停止键，既返回非动作状态(此时可进行参数设置)。</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“+”、“-”键选中下一架支架控制器</w:t>
      </w:r>
    </w:p>
    <w:p>
      <w:pPr>
        <w:pStyle w:val="33"/>
        <w:autoSpaceDE/>
        <w:autoSpaceDN/>
        <w:ind w:firstLine="420"/>
        <w:rPr>
          <w:rFonts w:hint="default"/>
        </w:rPr>
      </w:pPr>
      <w:r>
        <w:t>无论处于非动作状态或动作状态，当需要切换至下一支架控制器进行操作时，此时按下“+”键或“-”键即可，并同时与上一架支架控制器解除对码。</w:t>
      </w:r>
    </w:p>
    <w:p>
      <w:pPr>
        <w:pStyle w:val="33"/>
        <w:autoSpaceDE/>
        <w:autoSpaceDN/>
        <w:ind w:firstLine="420"/>
        <w:rPr>
          <w:rFonts w:hint="default"/>
        </w:rPr>
      </w:pPr>
      <w:r>
        <w:t>当按下“+”时，切换至 n+1 架支架控制器；当按下“-”键时，切换至 n-1 架支架控制器。</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支架动作</w:t>
      </w:r>
    </w:p>
    <w:p>
      <w:pPr>
        <w:pStyle w:val="33"/>
        <w:autoSpaceDE/>
        <w:autoSpaceDN/>
        <w:ind w:firstLine="420"/>
        <w:rPr>
          <w:rFonts w:hint="default"/>
        </w:rPr>
      </w:pPr>
      <w:r>
        <w:t>支架动作可分为本架动作、自保动作、成组动作三种类型。</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本架控制</w:t>
      </w:r>
    </w:p>
    <w:p>
      <w:pPr>
        <w:pStyle w:val="33"/>
        <w:autoSpaceDE/>
        <w:autoSpaceDN/>
        <w:ind w:firstLine="420"/>
        <w:rPr>
          <w:rFonts w:hint="default"/>
        </w:rPr>
      </w:pPr>
      <w:r>
        <w:t>本架执行单动作及多动作下，点击确认键，既进入动作状态。之后长按动作键，如升柱键、降柱键、推溜键，即可启动本架动作，按键抬起，动作停止。在本架控制模式下，所有的动作按键均有效，除启动键以及快捷键1、2、可进行联动操作外，其他的动作按键均为单动作。</w:t>
      </w:r>
    </w:p>
    <w:p>
      <w:pPr>
        <w:pStyle w:val="33"/>
        <w:autoSpaceDE/>
        <w:autoSpaceDN/>
        <w:ind w:firstLine="420"/>
        <w:rPr>
          <w:szCs w:val="21"/>
        </w:rPr>
      </w:pPr>
      <w:r>
        <w:t>如按下复用键，按键的复用动作生效。</w:t>
      </w:r>
    </w:p>
    <w:p>
      <w:pPr>
        <w:pStyle w:val="13"/>
        <w:jc w:val="center"/>
        <w:rPr>
          <w:sz w:val="21"/>
          <w:szCs w:val="21"/>
          <w:highlight w:val="yellow"/>
        </w:rPr>
      </w:pP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本架自保操作（确认键复用）</w:t>
      </w:r>
    </w:p>
    <w:p>
      <w:pPr>
        <w:pStyle w:val="33"/>
        <w:autoSpaceDE/>
        <w:autoSpaceDN/>
        <w:ind w:firstLine="420"/>
        <w:rPr>
          <w:rFonts w:hint="default"/>
        </w:rPr>
      </w:pPr>
      <w:r>
        <w:t>只有在“本架动作”状态下，按住“确认键”，界面提示“本架自保”，指示灯红灯闪烁，抬起自保结束；</w:t>
      </w:r>
    </w:p>
    <w:p>
      <w:pPr>
        <w:pStyle w:val="33"/>
        <w:autoSpaceDE/>
        <w:autoSpaceDN/>
        <w:ind w:firstLine="420"/>
        <w:rPr>
          <w:rFonts w:hint="default"/>
        </w:rPr>
      </w:pPr>
      <w:r>
        <w:t>单动作设定执行时间到，单动作停止；</w:t>
      </w:r>
    </w:p>
    <w:p>
      <w:pPr>
        <w:pStyle w:val="33"/>
        <w:autoSpaceDE/>
        <w:autoSpaceDN/>
        <w:ind w:firstLine="420"/>
        <w:rPr>
          <w:rFonts w:hint="default"/>
        </w:rPr>
      </w:pPr>
      <w:r>
        <w:t>超时无任何操作，退出“本架自保”，返回“本架动作”。</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本架执行降移升联动</w:t>
      </w:r>
    </w:p>
    <w:p>
      <w:pPr>
        <w:pStyle w:val="33"/>
        <w:autoSpaceDE/>
        <w:autoSpaceDN/>
        <w:ind w:firstLine="420"/>
        <w:rPr>
          <w:rFonts w:hint="default"/>
        </w:rPr>
      </w:pPr>
      <w:r>
        <w:t>在本架动作的状态下，点击启动键，之后遥控器上将出现提示信息“自动移架?”，如确定执行自动移架动作，请点击确认键，被选中的支架将开始执行自动降移升。</w:t>
      </w:r>
    </w:p>
    <w:p>
      <w:pPr>
        <w:pStyle w:val="33"/>
        <w:autoSpaceDE/>
        <w:autoSpaceDN/>
        <w:ind w:firstLine="420"/>
        <w:rPr>
          <w:rFonts w:hint="default"/>
          <w:szCs w:val="21"/>
        </w:rPr>
      </w:pPr>
      <w:r>
        <w:t>如选择停止键，则不会执行动作。</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本架执行快捷 F1、F2 动作</w:t>
      </w:r>
    </w:p>
    <w:p>
      <w:pPr>
        <w:pStyle w:val="33"/>
        <w:autoSpaceDE/>
        <w:autoSpaceDN/>
        <w:ind w:firstLine="420"/>
        <w:rPr>
          <w:rFonts w:hint="default"/>
          <w:szCs w:val="21"/>
        </w:rPr>
      </w:pPr>
      <w:r>
        <w:t>在本架动作的状态下，点击快捷 1 或快捷 2，将自动执行快捷动作。快捷动作执行的详细动作及执行时间，可以在支架控制器 “快捷键 F1”及“快捷键 F2” 中进行调整。</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成组动作</w:t>
      </w:r>
    </w:p>
    <w:p>
      <w:pPr>
        <w:pStyle w:val="33"/>
        <w:autoSpaceDE/>
        <w:autoSpaceDN/>
        <w:ind w:firstLine="420"/>
        <w:rPr>
          <w:rFonts w:hint="default"/>
        </w:rPr>
      </w:pPr>
      <w:r>
        <w:t>在对码成功的状态下，点击左成组键或右成组键，之后再选中动作键(如收伸缩梁键，成组移架无需选中动作键)，最后按下启动键，即可启动成组动作。</w:t>
      </w:r>
    </w:p>
    <w:p>
      <w:pPr>
        <w:pStyle w:val="33"/>
        <w:autoSpaceDE/>
        <w:autoSpaceDN/>
        <w:ind w:firstLine="420"/>
        <w:rPr>
          <w:rFonts w:hint="default"/>
        </w:rPr>
      </w:pPr>
      <w:r>
        <w:t>如需更改动作执行方向，点击“+”键或“-”键，即可改变动作执行的方向，且成组方向键对所有的成组动作均有效。</w:t>
      </w:r>
    </w:p>
    <w:p>
      <w:pPr>
        <w:pStyle w:val="13"/>
        <w:jc w:val="center"/>
        <w:rPr>
          <w:sz w:val="20"/>
        </w:rPr>
      </w:pPr>
      <w:r>
        <w:rPr>
          <w:sz w:val="20"/>
        </w:rPr>
        <w:drawing>
          <wp:inline distT="0" distB="0" distL="0" distR="0">
            <wp:extent cx="5796915" cy="1856740"/>
            <wp:effectExtent l="0" t="0" r="13335" b="10160"/>
            <wp:docPr id="33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39.png"/>
                    <pic:cNvPicPr>
                      <a:picLocks noChangeAspect="1"/>
                    </pic:cNvPicPr>
                  </pic:nvPicPr>
                  <pic:blipFill>
                    <a:blip r:embed="rId129" cstate="print"/>
                    <a:stretch>
                      <a:fillRect/>
                    </a:stretch>
                  </pic:blipFill>
                  <pic:spPr>
                    <a:xfrm>
                      <a:off x="0" y="0"/>
                      <a:ext cx="5796915" cy="1856740"/>
                    </a:xfrm>
                    <a:prstGeom prst="rect">
                      <a:avLst/>
                    </a:prstGeom>
                  </pic:spPr>
                </pic:pic>
              </a:graphicData>
            </a:graphic>
          </wp:inline>
        </w:drawing>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支架控制器参数设置</w:t>
      </w:r>
    </w:p>
    <w:p>
      <w:pPr>
        <w:pStyle w:val="33"/>
        <w:autoSpaceDE/>
        <w:autoSpaceDN/>
        <w:ind w:firstLine="420"/>
        <w:rPr>
          <w:rFonts w:hint="default"/>
        </w:rPr>
      </w:pPr>
      <w:r>
        <w:t>在对码成功的状态下，需要设置支架控制器参数时，按下启动键，即可查看支架控制器的参数。通过菜单上下键、菜单左右键、菜单 NQ 键、以及数字键的配合使用，设置相应的参数。</w:t>
      </w:r>
    </w:p>
    <w:p>
      <w:pPr>
        <w:numPr>
          <w:ilvl w:val="3"/>
          <w:numId w:val="53"/>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解除对码</w:t>
      </w:r>
    </w:p>
    <w:p>
      <w:pPr>
        <w:pStyle w:val="33"/>
        <w:autoSpaceDE/>
        <w:autoSpaceDN/>
        <w:ind w:firstLine="420"/>
        <w:rPr>
          <w:rFonts w:hint="default"/>
        </w:rPr>
      </w:pPr>
      <w:r>
        <w:t>在对码成功的状态下，长按遥控器上的对码键 2 秒以上，遥控器即可与支架控制器解除对码。或者在对码成功状态，无任何操作，超时之后也会自动解除对码。且支架控制器上的对码指示灯熄灭。</w:t>
      </w:r>
    </w:p>
    <w:p>
      <w:pPr>
        <w:pStyle w:val="33"/>
        <w:autoSpaceDE/>
        <w:autoSpaceDN/>
        <w:ind w:firstLine="420"/>
        <w:rPr>
          <w:rFonts w:hint="default"/>
        </w:rPr>
      </w:pPr>
      <w:r>
        <w:t>停止键：</w:t>
      </w:r>
    </w:p>
    <w:p>
      <w:pPr>
        <w:pStyle w:val="33"/>
        <w:autoSpaceDE/>
        <w:autoSpaceDN/>
        <w:ind w:firstLine="420"/>
        <w:rPr>
          <w:rFonts w:hint="default"/>
        </w:rPr>
      </w:pPr>
      <w:r>
        <w:t>在对码成功的状态下，当需要停止支架动作或停止设置参数时，可按下遥控器上的停止键，即可停止动作，同时遥控器返回本架非动作状态。停止范围请参照支架控制器的参数“停止范围”。</w:t>
      </w:r>
    </w:p>
    <w:p>
      <w:pPr>
        <w:pStyle w:val="5"/>
        <w:numPr>
          <w:ilvl w:val="2"/>
          <w:numId w:val="52"/>
        </w:numPr>
        <w:autoSpaceDE/>
        <w:autoSpaceDN/>
        <w:spacing w:line="360" w:lineRule="auto"/>
        <w:jc w:val="both"/>
        <w:rPr>
          <w:b/>
          <w:sz w:val="24"/>
          <w:lang w:val="en-US"/>
        </w:rPr>
      </w:pPr>
      <w:bookmarkStart w:id="550" w:name="6.无线遥控器参数设置"/>
      <w:bookmarkEnd w:id="550"/>
      <w:bookmarkStart w:id="551" w:name="_bookmark161"/>
      <w:bookmarkEnd w:id="551"/>
      <w:bookmarkStart w:id="552" w:name="_Toc18265"/>
      <w:bookmarkStart w:id="553" w:name="_Toc15976"/>
      <w:bookmarkStart w:id="554" w:name="_Toc24981"/>
      <w:bookmarkStart w:id="555" w:name="_Toc29285"/>
      <w:bookmarkStart w:id="556" w:name="_Toc14429"/>
      <w:r>
        <w:rPr>
          <w:rFonts w:hint="eastAsia"/>
          <w:b/>
          <w:sz w:val="24"/>
          <w:lang w:val="en-US"/>
        </w:rPr>
        <w:t>无线遥控器参数设置</w:t>
      </w:r>
      <w:bookmarkEnd w:id="552"/>
      <w:bookmarkEnd w:id="553"/>
      <w:bookmarkEnd w:id="554"/>
      <w:bookmarkEnd w:id="555"/>
      <w:bookmarkEnd w:id="556"/>
    </w:p>
    <w:p>
      <w:pPr>
        <w:pStyle w:val="33"/>
        <w:autoSpaceDE/>
        <w:autoSpaceDN/>
        <w:ind w:firstLine="420"/>
        <w:rPr>
          <w:rFonts w:hint="default"/>
        </w:rPr>
      </w:pPr>
      <w:r>
        <w:t>在遥控器开机且未进行对码状态下，点击</w:t>
      </w:r>
      <w:r>
        <w:rPr>
          <w:b/>
          <w:bCs/>
        </w:rPr>
        <w:t>启动键</w:t>
      </w:r>
      <w:r>
        <w:t>，即可进入遥控器参数设置模式或查看程序版本。。</w:t>
      </w:r>
    </w:p>
    <w:p>
      <w:pPr>
        <w:numPr>
          <w:ilvl w:val="3"/>
          <w:numId w:val="54"/>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无线遥控器参数设置方法</w:t>
      </w:r>
    </w:p>
    <w:p>
      <w:pPr>
        <w:pStyle w:val="33"/>
        <w:autoSpaceDE/>
        <w:autoSpaceDN/>
        <w:ind w:firstLine="420"/>
        <w:rPr>
          <w:rFonts w:hint="default"/>
        </w:rPr>
      </w:pPr>
      <w:r>
        <w:t>用数字键等输入参数，方法如下：</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按启动键，进入菜单；</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按左成组或右成组键，选择参数页面；</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按“+”或“-”键，选择菜单项；</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按确认键进入输入密码状态界面；</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按数字键输入密码值后按确认，又进入菜单显示界面；</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再次按确认键，输入参数的新值(或 N 键进行增加，Q 键进行减少)，按确认键进入确认界面，按 N 键完成参数修改，按 Q 键取消参数修改；</w:t>
      </w:r>
    </w:p>
    <w:p>
      <w:pPr>
        <w:pStyle w:val="33"/>
        <w:numPr>
          <w:ilvl w:val="0"/>
          <w:numId w:val="55"/>
        </w:numPr>
        <w:autoSpaceDE/>
        <w:autoSpaceDN/>
        <w:ind w:firstLine="420"/>
        <w:jc w:val="both"/>
        <w:rPr>
          <w:rFonts w:hint="default" w:cs="Times New Roman"/>
          <w:kern w:val="2"/>
          <w:szCs w:val="21"/>
          <w:lang w:bidi="ar-SA"/>
        </w:rPr>
      </w:pPr>
      <w:r>
        <w:rPr>
          <w:rFonts w:cs="Times New Roman"/>
          <w:kern w:val="2"/>
          <w:szCs w:val="21"/>
          <w:lang w:bidi="ar-SA"/>
        </w:rPr>
        <w:t>参数修改完成，菜单显示修改后的参数；</w:t>
      </w:r>
    </w:p>
    <w:p>
      <w:pPr>
        <w:pStyle w:val="33"/>
        <w:numPr>
          <w:ilvl w:val="0"/>
          <w:numId w:val="55"/>
        </w:numPr>
        <w:autoSpaceDE/>
        <w:autoSpaceDN/>
        <w:ind w:firstLine="420"/>
        <w:jc w:val="both"/>
        <w:rPr>
          <w:rFonts w:hint="default"/>
          <w:sz w:val="20"/>
        </w:rPr>
      </w:pPr>
      <w:r>
        <w:rPr>
          <w:rFonts w:cs="Times New Roman"/>
          <w:kern w:val="2"/>
          <w:szCs w:val="21"/>
          <w:lang w:bidi="ar-SA"/>
        </w:rPr>
        <w:t>输入过程中如要中止退出，可按停止键退出，原值不变。</w:t>
      </w:r>
    </w:p>
    <w:p>
      <w:pPr>
        <w:numPr>
          <w:ilvl w:val="3"/>
          <w:numId w:val="54"/>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无线遥控器菜单解析</w:t>
      </w:r>
    </w:p>
    <w:p>
      <w:pPr>
        <w:pStyle w:val="33"/>
        <w:autoSpaceDE/>
        <w:autoSpaceDN/>
        <w:ind w:firstLine="420"/>
        <w:rPr>
          <w:rFonts w:hint="default"/>
        </w:rPr>
      </w:pPr>
      <w:r>
        <w:t>无线遥控器菜单由本机参数、自保参数、缺省参数组成。</w:t>
      </w:r>
    </w:p>
    <w:p>
      <w:pPr>
        <w:pStyle w:val="33"/>
        <w:autoSpaceDE/>
        <w:autoSpaceDN/>
        <w:ind w:firstLine="422"/>
        <w:rPr>
          <w:rFonts w:hint="default"/>
          <w:b/>
          <w:bCs/>
        </w:rPr>
      </w:pPr>
      <w:r>
        <w:rPr>
          <w:b/>
          <w:bCs/>
        </w:rPr>
        <w:t>本机参数：</w:t>
      </w:r>
    </w:p>
    <w:p>
      <w:pPr>
        <w:pStyle w:val="33"/>
        <w:numPr>
          <w:ilvl w:val="0"/>
          <w:numId w:val="56"/>
        </w:numPr>
        <w:autoSpaceDE/>
        <w:autoSpaceDN/>
        <w:ind w:firstLine="420"/>
        <w:jc w:val="both"/>
        <w:rPr>
          <w:rFonts w:hint="default"/>
        </w:rPr>
      </w:pPr>
      <w:r>
        <w:rPr>
          <w:rFonts w:cs="Times New Roman"/>
          <w:kern w:val="2"/>
          <w:szCs w:val="21"/>
          <w:lang w:bidi="ar-SA"/>
        </w:rPr>
        <w:t>遥控器编号：</w:t>
      </w:r>
      <w:r>
        <w:t>本遥控器的编号。</w:t>
      </w:r>
    </w:p>
    <w:p>
      <w:pPr>
        <w:pStyle w:val="33"/>
        <w:numPr>
          <w:ilvl w:val="0"/>
          <w:numId w:val="56"/>
        </w:numPr>
        <w:autoSpaceDE/>
        <w:autoSpaceDN/>
        <w:ind w:firstLine="420"/>
        <w:jc w:val="both"/>
        <w:rPr>
          <w:rFonts w:hint="default"/>
        </w:rPr>
      </w:pPr>
      <w:r>
        <w:rPr>
          <w:rFonts w:cs="Times New Roman"/>
          <w:kern w:val="2"/>
          <w:szCs w:val="21"/>
          <w:lang w:bidi="ar-SA"/>
        </w:rPr>
        <w:t>屏显亮度：</w:t>
      </w:r>
      <w:r>
        <w:t>OLED 屏点亮时的亮度。</w:t>
      </w:r>
    </w:p>
    <w:p>
      <w:pPr>
        <w:pStyle w:val="33"/>
        <w:numPr>
          <w:ilvl w:val="0"/>
          <w:numId w:val="56"/>
        </w:numPr>
        <w:autoSpaceDE/>
        <w:autoSpaceDN/>
        <w:ind w:firstLine="420"/>
        <w:jc w:val="both"/>
        <w:rPr>
          <w:rFonts w:hint="default" w:cs="Times New Roman"/>
          <w:kern w:val="2"/>
          <w:szCs w:val="21"/>
          <w:lang w:bidi="ar-SA"/>
        </w:rPr>
      </w:pPr>
      <w:r>
        <w:rPr>
          <w:rFonts w:cs="Times New Roman"/>
          <w:kern w:val="2"/>
          <w:szCs w:val="21"/>
          <w:lang w:bidi="ar-SA"/>
        </w:rPr>
        <w:t>休屏亮度：</w:t>
      </w:r>
      <w:r>
        <w:t>OLED</w:t>
      </w:r>
      <w:r>
        <w:rPr>
          <w:spacing w:val="-9"/>
        </w:rPr>
        <w:t xml:space="preserve"> 屏休屏时的亮度值。</w:t>
      </w:r>
    </w:p>
    <w:p>
      <w:pPr>
        <w:pStyle w:val="33"/>
        <w:numPr>
          <w:ilvl w:val="0"/>
          <w:numId w:val="56"/>
        </w:numPr>
        <w:autoSpaceDE/>
        <w:autoSpaceDN/>
        <w:ind w:firstLine="420"/>
        <w:jc w:val="both"/>
        <w:rPr>
          <w:rFonts w:hint="default"/>
        </w:rPr>
      </w:pPr>
      <w:r>
        <w:rPr>
          <w:rFonts w:cs="Times New Roman"/>
          <w:kern w:val="2"/>
          <w:szCs w:val="21"/>
          <w:lang w:bidi="ar-SA"/>
        </w:rPr>
        <w:t>休屏间隔：</w:t>
      </w:r>
      <w:r>
        <w:t>无操作至 OLED 屏进入休屏状态的时间。</w:t>
      </w:r>
    </w:p>
    <w:p>
      <w:pPr>
        <w:pStyle w:val="33"/>
        <w:numPr>
          <w:ilvl w:val="0"/>
          <w:numId w:val="56"/>
        </w:numPr>
        <w:autoSpaceDE/>
        <w:autoSpaceDN/>
        <w:ind w:firstLine="420"/>
        <w:jc w:val="both"/>
        <w:rPr>
          <w:rFonts w:hint="default"/>
        </w:rPr>
      </w:pPr>
      <w:r>
        <w:rPr>
          <w:rFonts w:cs="Times New Roman"/>
          <w:kern w:val="2"/>
          <w:szCs w:val="21"/>
          <w:lang w:bidi="ar-SA"/>
        </w:rPr>
        <w:t>自动关机：</w:t>
      </w:r>
      <w:r>
        <w:t>进入休屏状态，至遥控器自动关机的时间。</w:t>
      </w:r>
    </w:p>
    <w:p>
      <w:pPr>
        <w:pStyle w:val="33"/>
        <w:autoSpaceDE/>
        <w:autoSpaceDN/>
        <w:ind w:firstLine="422"/>
        <w:rPr>
          <w:rFonts w:hint="default"/>
          <w:b/>
          <w:bCs/>
        </w:rPr>
      </w:pPr>
      <w:r>
        <w:rPr>
          <w:b/>
          <w:bCs/>
        </w:rPr>
        <w:t>自保参数：</w:t>
      </w:r>
    </w:p>
    <w:p>
      <w:pPr>
        <w:pStyle w:val="33"/>
        <w:numPr>
          <w:ilvl w:val="0"/>
          <w:numId w:val="57"/>
        </w:numPr>
        <w:autoSpaceDE/>
        <w:autoSpaceDN/>
        <w:ind w:firstLine="420"/>
        <w:jc w:val="both"/>
        <w:rPr>
          <w:rFonts w:hint="default"/>
        </w:rPr>
      </w:pPr>
      <w:r>
        <w:rPr>
          <w:rFonts w:cs="Times New Roman"/>
          <w:kern w:val="2"/>
          <w:szCs w:val="21"/>
          <w:lang w:bidi="ar-SA"/>
        </w:rPr>
        <w:t>自保使能：</w:t>
      </w:r>
      <w:r>
        <w:t>开启或关闭自保操作。</w:t>
      </w:r>
    </w:p>
    <w:p>
      <w:pPr>
        <w:pStyle w:val="33"/>
        <w:numPr>
          <w:ilvl w:val="0"/>
          <w:numId w:val="57"/>
        </w:numPr>
        <w:autoSpaceDE/>
        <w:autoSpaceDN/>
        <w:ind w:firstLine="420"/>
        <w:jc w:val="both"/>
        <w:rPr>
          <w:rFonts w:hint="default"/>
          <w:spacing w:val="-1"/>
        </w:rPr>
      </w:pPr>
      <w:r>
        <w:rPr>
          <w:rFonts w:cs="Times New Roman"/>
          <w:kern w:val="2"/>
          <w:szCs w:val="21"/>
          <w:lang w:bidi="ar-SA"/>
        </w:rPr>
        <w:t>支持动作：</w:t>
      </w:r>
      <w:r>
        <w:rPr>
          <w:spacing w:val="-1"/>
        </w:rPr>
        <w:t>进行自保操作时，所支持的最大动作总数。</w:t>
      </w:r>
    </w:p>
    <w:p>
      <w:pPr>
        <w:pStyle w:val="33"/>
        <w:numPr>
          <w:ilvl w:val="0"/>
          <w:numId w:val="57"/>
        </w:numPr>
        <w:autoSpaceDE/>
        <w:autoSpaceDN/>
        <w:ind w:firstLine="420"/>
        <w:jc w:val="both"/>
        <w:rPr>
          <w:rFonts w:hint="default"/>
        </w:rPr>
      </w:pPr>
      <w:r>
        <w:rPr>
          <w:rFonts w:cs="Times New Roman"/>
          <w:kern w:val="2"/>
          <w:szCs w:val="21"/>
          <w:lang w:bidi="ar-SA"/>
        </w:rPr>
        <w:t>自保超时：</w:t>
      </w:r>
      <w:r>
        <w:t>按下自保健后，无有效动作键按下，多长时间退出自保操模式。</w:t>
      </w:r>
    </w:p>
    <w:p>
      <w:pPr>
        <w:pStyle w:val="33"/>
        <w:numPr>
          <w:ilvl w:val="0"/>
          <w:numId w:val="57"/>
        </w:numPr>
        <w:autoSpaceDE/>
        <w:autoSpaceDN/>
        <w:ind w:firstLine="420"/>
        <w:jc w:val="both"/>
        <w:rPr>
          <w:rFonts w:hint="default"/>
        </w:rPr>
      </w:pPr>
      <w:r>
        <w:rPr>
          <w:rFonts w:cs="Times New Roman"/>
          <w:kern w:val="2"/>
          <w:szCs w:val="21"/>
          <w:lang w:bidi="ar-SA"/>
        </w:rPr>
        <w:t>版本：</w:t>
      </w:r>
      <w:r>
        <w:t>本遥控器程序的版本号。</w:t>
      </w:r>
    </w:p>
    <w:p>
      <w:pPr>
        <w:pStyle w:val="33"/>
        <w:numPr>
          <w:ilvl w:val="0"/>
          <w:numId w:val="57"/>
        </w:numPr>
        <w:autoSpaceDE/>
        <w:autoSpaceDN/>
        <w:ind w:firstLine="420"/>
        <w:jc w:val="both"/>
        <w:rPr>
          <w:rFonts w:hint="default"/>
        </w:rPr>
      </w:pPr>
      <w:r>
        <w:rPr>
          <w:rFonts w:cs="Times New Roman"/>
          <w:kern w:val="2"/>
          <w:szCs w:val="21"/>
          <w:lang w:bidi="ar-SA"/>
        </w:rPr>
        <w:t>恢复出厂设置：</w:t>
      </w:r>
      <w:r>
        <w:t>所有参数恢复成出厂默认数值。</w:t>
      </w:r>
    </w:p>
    <w:p>
      <w:pPr>
        <w:pStyle w:val="5"/>
        <w:numPr>
          <w:ilvl w:val="2"/>
          <w:numId w:val="52"/>
        </w:numPr>
        <w:autoSpaceDE/>
        <w:autoSpaceDN/>
        <w:spacing w:line="360" w:lineRule="auto"/>
        <w:jc w:val="both"/>
        <w:rPr>
          <w:b/>
          <w:sz w:val="24"/>
          <w:lang w:val="en-US"/>
        </w:rPr>
      </w:pPr>
      <w:bookmarkStart w:id="557" w:name="7.无线遥控器开关机操作"/>
      <w:bookmarkEnd w:id="557"/>
      <w:bookmarkStart w:id="558" w:name="_bookmark162"/>
      <w:bookmarkEnd w:id="558"/>
      <w:bookmarkStart w:id="559" w:name="_Toc6595"/>
      <w:bookmarkStart w:id="560" w:name="_Toc22718"/>
      <w:bookmarkStart w:id="561" w:name="_Toc4422"/>
      <w:bookmarkStart w:id="562" w:name="_Toc15291"/>
      <w:bookmarkStart w:id="563" w:name="_Toc25868"/>
      <w:r>
        <w:rPr>
          <w:rFonts w:hint="eastAsia"/>
          <w:b/>
          <w:sz w:val="24"/>
          <w:lang w:val="en-US"/>
        </w:rPr>
        <w:t>无线遥控器开关机操作</w:t>
      </w:r>
      <w:bookmarkEnd w:id="559"/>
      <w:bookmarkEnd w:id="560"/>
      <w:bookmarkEnd w:id="561"/>
      <w:bookmarkEnd w:id="562"/>
      <w:bookmarkEnd w:id="563"/>
    </w:p>
    <w:p>
      <w:pPr>
        <w:pStyle w:val="33"/>
        <w:autoSpaceDE/>
        <w:autoSpaceDN/>
        <w:ind w:firstLine="420"/>
        <w:rPr>
          <w:rFonts w:hint="default"/>
        </w:rPr>
      </w:pPr>
      <w:r>
        <w:t>在无线遥控器开机（含对码成功）状态下，长按遥控器上的停止/关机键 2 秒以上，即可将无线遥控器关机。在关机状态下，长按遥控器上的停止/关机键2 秒以上，即可将无线遥控器开机。</w:t>
      </w:r>
    </w:p>
    <w:p>
      <w:pPr>
        <w:pStyle w:val="5"/>
        <w:numPr>
          <w:ilvl w:val="2"/>
          <w:numId w:val="52"/>
        </w:numPr>
        <w:autoSpaceDE/>
        <w:autoSpaceDN/>
        <w:spacing w:line="360" w:lineRule="auto"/>
        <w:jc w:val="both"/>
        <w:rPr>
          <w:b/>
          <w:sz w:val="24"/>
          <w:lang w:val="en-US"/>
        </w:rPr>
      </w:pPr>
      <w:bookmarkStart w:id="564" w:name="8.无线遥控器休眠及唤醒操作"/>
      <w:bookmarkEnd w:id="564"/>
      <w:bookmarkStart w:id="565" w:name="_bookmark163"/>
      <w:bookmarkEnd w:id="565"/>
      <w:bookmarkStart w:id="566" w:name="_Toc18167"/>
      <w:bookmarkStart w:id="567" w:name="_Toc18069"/>
      <w:bookmarkStart w:id="568" w:name="_Toc14575"/>
      <w:bookmarkStart w:id="569" w:name="_Toc5725"/>
      <w:bookmarkStart w:id="570" w:name="_Toc15094"/>
      <w:r>
        <w:rPr>
          <w:rFonts w:hint="eastAsia"/>
          <w:b/>
          <w:sz w:val="24"/>
          <w:lang w:val="en-US"/>
        </w:rPr>
        <w:t>无线遥控器休眠及唤醒操作</w:t>
      </w:r>
      <w:bookmarkEnd w:id="566"/>
      <w:bookmarkEnd w:id="567"/>
      <w:bookmarkEnd w:id="568"/>
      <w:bookmarkEnd w:id="569"/>
      <w:bookmarkEnd w:id="570"/>
    </w:p>
    <w:p>
      <w:pPr>
        <w:pStyle w:val="33"/>
        <w:autoSpaceDE/>
        <w:autoSpaceDN/>
        <w:ind w:firstLine="420"/>
        <w:rPr>
          <w:rFonts w:hint="default"/>
        </w:rPr>
      </w:pPr>
      <w:r>
        <w:t>在遥控器开机状态且未进行对码状态下，点击遥控器上的停止/关机键，即可使无线遥控器休眠，以降低功耗。当需要进行操作时，再次点击遥控器上的停止/关机键，即可唤醒。</w:t>
      </w:r>
    </w:p>
    <w:p>
      <w:pPr>
        <w:pStyle w:val="5"/>
        <w:numPr>
          <w:ilvl w:val="2"/>
          <w:numId w:val="52"/>
        </w:numPr>
        <w:autoSpaceDE/>
        <w:autoSpaceDN/>
        <w:spacing w:line="360" w:lineRule="auto"/>
        <w:jc w:val="both"/>
        <w:rPr>
          <w:b/>
          <w:sz w:val="24"/>
          <w:lang w:val="en-US"/>
        </w:rPr>
      </w:pPr>
      <w:bookmarkStart w:id="571" w:name="_bookmark164"/>
      <w:bookmarkEnd w:id="571"/>
      <w:bookmarkStart w:id="572" w:name="9.电池"/>
      <w:bookmarkEnd w:id="572"/>
      <w:bookmarkStart w:id="573" w:name="_Toc27659"/>
      <w:bookmarkStart w:id="574" w:name="_Toc4139"/>
      <w:bookmarkStart w:id="575" w:name="_Toc14723"/>
      <w:bookmarkStart w:id="576" w:name="_Toc25292"/>
      <w:bookmarkStart w:id="577" w:name="_Toc19732"/>
      <w:r>
        <w:rPr>
          <w:rFonts w:hint="eastAsia"/>
          <w:b/>
          <w:sz w:val="24"/>
          <w:lang w:val="en-US"/>
        </w:rPr>
        <w:t>电池</w:t>
      </w:r>
      <w:bookmarkEnd w:id="573"/>
      <w:bookmarkEnd w:id="574"/>
      <w:bookmarkEnd w:id="575"/>
      <w:bookmarkEnd w:id="576"/>
      <w:bookmarkEnd w:id="577"/>
    </w:p>
    <w:p>
      <w:pPr>
        <w:pStyle w:val="33"/>
        <w:autoSpaceDE/>
        <w:autoSpaceDN/>
        <w:ind w:firstLine="420"/>
        <w:rPr>
          <w:rFonts w:hint="default"/>
        </w:rPr>
      </w:pPr>
      <w:r>
        <w:t>在开机状态下，遥控器的显示屏上有电量信息。</w:t>
      </w:r>
    </w:p>
    <w:p>
      <w:pPr>
        <w:pStyle w:val="33"/>
        <w:autoSpaceDE/>
        <w:autoSpaceDN/>
        <w:ind w:firstLine="420"/>
        <w:rPr>
          <w:rFonts w:hint="default"/>
        </w:rPr>
      </w:pPr>
      <w:r>
        <w:t>当电池电量较低时，将提示使用者进行充电；</w:t>
      </w:r>
    </w:p>
    <w:p>
      <w:pPr>
        <w:pStyle w:val="33"/>
        <w:autoSpaceDE/>
        <w:autoSpaceDN/>
        <w:ind w:firstLine="420"/>
        <w:rPr>
          <w:rFonts w:hint="default"/>
        </w:rPr>
      </w:pPr>
      <w:r>
        <w:t>当电池电量过低时，将提示使用者将在 10 秒后关机，如没有进行充电，将关机。</w:t>
      </w:r>
    </w:p>
    <w:p>
      <w:pPr>
        <w:pStyle w:val="33"/>
        <w:autoSpaceDE/>
        <w:autoSpaceDN/>
        <w:ind w:firstLine="420"/>
        <w:rPr>
          <w:rFonts w:hint="default"/>
        </w:rPr>
      </w:pPr>
      <w:r>
        <w:t>为延长电池的使用寿命，请在电池电量较低时，及时充电。</w:t>
      </w:r>
    </w:p>
    <w:p>
      <w:pPr>
        <w:pStyle w:val="5"/>
        <w:numPr>
          <w:ilvl w:val="2"/>
          <w:numId w:val="52"/>
        </w:numPr>
        <w:autoSpaceDE/>
        <w:autoSpaceDN/>
        <w:spacing w:line="360" w:lineRule="auto"/>
        <w:jc w:val="both"/>
        <w:rPr>
          <w:b/>
          <w:sz w:val="24"/>
          <w:lang w:val="en-US"/>
        </w:rPr>
      </w:pPr>
      <w:bookmarkStart w:id="578" w:name="_bookmark165"/>
      <w:bookmarkEnd w:id="578"/>
      <w:bookmarkStart w:id="579" w:name="10.注意事项"/>
      <w:bookmarkEnd w:id="579"/>
      <w:bookmarkStart w:id="580" w:name="_Toc3078"/>
      <w:bookmarkStart w:id="581" w:name="_Toc23799"/>
      <w:bookmarkStart w:id="582" w:name="_Toc25110"/>
      <w:bookmarkStart w:id="583" w:name="_Toc16495"/>
      <w:bookmarkStart w:id="584" w:name="_Toc17363"/>
      <w:r>
        <w:rPr>
          <w:rFonts w:hint="eastAsia"/>
          <w:b/>
          <w:sz w:val="24"/>
          <w:lang w:val="en-US"/>
        </w:rPr>
        <w:t>注意事项</w:t>
      </w:r>
      <w:bookmarkEnd w:id="580"/>
      <w:bookmarkEnd w:id="581"/>
      <w:bookmarkEnd w:id="582"/>
      <w:bookmarkEnd w:id="583"/>
      <w:bookmarkEnd w:id="584"/>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进行本架动作</w:t>
      </w:r>
    </w:p>
    <w:p>
      <w:pPr>
        <w:pStyle w:val="33"/>
        <w:autoSpaceDE/>
        <w:autoSpaceDN/>
        <w:ind w:firstLine="420"/>
        <w:rPr>
          <w:rFonts w:hint="default"/>
        </w:rPr>
      </w:pPr>
      <w:r>
        <w:t>为保证操作人员安全，进行本架动作时，请务必站在隔壁支架下进行操作，且在视线可及范围内能观察到支架的动作。</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“+”、“-”键切换至下一架</w:t>
      </w:r>
    </w:p>
    <w:p>
      <w:pPr>
        <w:pStyle w:val="33"/>
        <w:autoSpaceDE/>
        <w:autoSpaceDN/>
        <w:ind w:firstLine="420"/>
        <w:rPr>
          <w:rFonts w:hint="default"/>
        </w:rPr>
      </w:pPr>
      <w:r>
        <w:t>当采用“+”、“-”键切换至下一架进行操作时，请务必注意无线遥控器（或支架控制器）上的对码指示灯是否已经变为红色。如出现异常情况，请立即解除对码。确认情况正常之后，再次对码并执行下一步操作。</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快捷动作参数的设定</w:t>
      </w:r>
    </w:p>
    <w:p>
      <w:pPr>
        <w:pStyle w:val="33"/>
        <w:autoSpaceDE/>
        <w:autoSpaceDN/>
        <w:ind w:firstLine="420"/>
        <w:rPr>
          <w:rFonts w:hint="default"/>
        </w:rPr>
      </w:pPr>
      <w:r>
        <w:t>在非动作状态或手动操作按键情况下，可在支架控制器上设置快捷动作的参数。参数的设定请依据现场实际情况。</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降移升联动动作参数的设定</w:t>
      </w:r>
    </w:p>
    <w:p>
      <w:pPr>
        <w:pStyle w:val="33"/>
        <w:autoSpaceDE/>
        <w:autoSpaceDN/>
        <w:ind w:firstLine="420"/>
        <w:rPr>
          <w:rFonts w:hint="default"/>
        </w:rPr>
      </w:pPr>
      <w:r>
        <w:t>在对码成功或手动操作按键的情况下，可在支架控制器上设置降移升联动的参数。参数的设定请依据现场实际情况。</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成组动作参数的设定</w:t>
      </w:r>
    </w:p>
    <w:p>
      <w:pPr>
        <w:pStyle w:val="33"/>
        <w:autoSpaceDE/>
        <w:autoSpaceDN/>
        <w:ind w:firstLine="420"/>
        <w:rPr>
          <w:rFonts w:hint="default"/>
        </w:rPr>
      </w:pPr>
      <w:r>
        <w:t>在对码成功或手动操作按键的情况下，可在支架控制器上设置成组动作（如成组推溜、成组拉后溜等）的参数。参数的设定请依据现场实际情况。</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使用禁忌</w:t>
      </w:r>
    </w:p>
    <w:p>
      <w:pPr>
        <w:pStyle w:val="33"/>
        <w:autoSpaceDE/>
        <w:autoSpaceDN/>
        <w:ind w:firstLine="420"/>
        <w:rPr>
          <w:rFonts w:hint="default"/>
        </w:rPr>
      </w:pPr>
      <w:r>
        <w:t>勿使用水冲,勿浸洗遥控器。</w:t>
      </w:r>
    </w:p>
    <w:p>
      <w:pPr>
        <w:numPr>
          <w:ilvl w:val="3"/>
          <w:numId w:val="58"/>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及时充电</w:t>
      </w:r>
    </w:p>
    <w:p>
      <w:pPr>
        <w:pStyle w:val="33"/>
        <w:autoSpaceDE/>
        <w:autoSpaceDN/>
        <w:ind w:firstLine="420"/>
        <w:rPr>
          <w:rFonts w:hint="default"/>
        </w:rPr>
      </w:pPr>
      <w:r>
        <w:t>为延长电池的使用寿命，请在电池电量较低时，及时充电。</w:t>
      </w:r>
    </w:p>
    <w:p>
      <w:pPr>
        <w:pStyle w:val="33"/>
        <w:autoSpaceDE/>
        <w:autoSpaceDN/>
        <w:ind w:firstLine="420"/>
        <w:rPr>
          <w:rFonts w:hint="default"/>
        </w:rPr>
      </w:pPr>
      <w:r>
        <w:t>如需长时间放置，需先将遥控器充满电，再放置。</w:t>
      </w:r>
    </w:p>
    <w:p>
      <w:pPr>
        <w:pStyle w:val="33"/>
        <w:autoSpaceDE/>
        <w:autoSpaceDN/>
        <w:ind w:firstLine="420"/>
        <w:rPr>
          <w:rFonts w:hint="default"/>
        </w:rPr>
      </w:pPr>
      <w:r>
        <w:t>长时间放置时，请定期给无线遥控器充电。</w:t>
      </w:r>
    </w:p>
    <w:p>
      <w:pPr>
        <w:pStyle w:val="33"/>
        <w:autoSpaceDE/>
        <w:autoSpaceDN/>
        <w:ind w:firstLine="420"/>
        <w:rPr>
          <w:rFonts w:hint="default"/>
        </w:rPr>
      </w:pPr>
      <w:r>
        <w:t>建议：每静置 1 个月充电一次。</w:t>
      </w:r>
    </w:p>
    <w:p>
      <w:pPr>
        <w:pStyle w:val="5"/>
        <w:numPr>
          <w:ilvl w:val="2"/>
          <w:numId w:val="52"/>
        </w:numPr>
        <w:autoSpaceDE/>
        <w:autoSpaceDN/>
        <w:spacing w:line="360" w:lineRule="auto"/>
        <w:jc w:val="both"/>
        <w:rPr>
          <w:b/>
          <w:sz w:val="24"/>
          <w:lang w:val="en-US"/>
        </w:rPr>
      </w:pPr>
      <w:bookmarkStart w:id="585" w:name="11.常见故障"/>
      <w:bookmarkEnd w:id="585"/>
      <w:bookmarkStart w:id="586" w:name="_bookmark166"/>
      <w:bookmarkEnd w:id="586"/>
      <w:bookmarkStart w:id="587" w:name="_Toc22948"/>
      <w:bookmarkStart w:id="588" w:name="_Toc26278"/>
      <w:bookmarkStart w:id="589" w:name="_Toc16202"/>
      <w:bookmarkStart w:id="590" w:name="_Toc29348"/>
      <w:bookmarkStart w:id="591" w:name="_Toc2430"/>
      <w:r>
        <w:rPr>
          <w:rFonts w:hint="eastAsia"/>
          <w:b/>
          <w:sz w:val="24"/>
          <w:lang w:val="en-US"/>
        </w:rPr>
        <w:t>常见故障</w:t>
      </w:r>
      <w:bookmarkEnd w:id="587"/>
      <w:bookmarkEnd w:id="588"/>
      <w:bookmarkEnd w:id="589"/>
      <w:bookmarkEnd w:id="590"/>
      <w:bookmarkEnd w:id="591"/>
    </w:p>
    <w:p>
      <w:pPr>
        <w:numPr>
          <w:ilvl w:val="3"/>
          <w:numId w:val="59"/>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对码失败</w:t>
      </w:r>
    </w:p>
    <w:p>
      <w:pPr>
        <w:pStyle w:val="33"/>
        <w:autoSpaceDE/>
        <w:autoSpaceDN/>
        <w:ind w:firstLine="420"/>
        <w:rPr>
          <w:rFonts w:hint="default"/>
        </w:rPr>
      </w:pPr>
      <w:r>
        <w:t>当出现遥控器提示对码失败时，请首先确认以下几点：</w:t>
      </w:r>
    </w:p>
    <w:p>
      <w:pPr>
        <w:pStyle w:val="33"/>
        <w:autoSpaceDE/>
        <w:autoSpaceDN/>
        <w:ind w:firstLine="420"/>
        <w:rPr>
          <w:rFonts w:hint="default"/>
        </w:rPr>
      </w:pPr>
      <w:r>
        <w:t>进行对码操作时，是否遥控器与支架控制器为正对；</w:t>
      </w:r>
    </w:p>
    <w:p>
      <w:pPr>
        <w:pStyle w:val="33"/>
        <w:autoSpaceDE/>
        <w:autoSpaceDN/>
        <w:ind w:firstLine="420"/>
        <w:rPr>
          <w:rFonts w:hint="default"/>
        </w:rPr>
      </w:pPr>
      <w:r>
        <w:t>对码窗口处，是否灰尘太多。</w:t>
      </w:r>
    </w:p>
    <w:p>
      <w:pPr>
        <w:numPr>
          <w:ilvl w:val="3"/>
          <w:numId w:val="59"/>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无法开机</w:t>
      </w:r>
    </w:p>
    <w:p>
      <w:pPr>
        <w:pStyle w:val="33"/>
        <w:autoSpaceDE/>
        <w:autoSpaceDN/>
        <w:ind w:firstLine="420"/>
        <w:rPr>
          <w:rFonts w:hint="default"/>
        </w:rPr>
      </w:pPr>
      <w:r>
        <w:t>请首先拆下电池，将电池单独放在充电座上进行充电。充电 8 小时后，再次尝试能否开机。</w:t>
      </w:r>
    </w:p>
    <w:p>
      <w:pPr>
        <w:pStyle w:val="33"/>
        <w:autoSpaceDE/>
        <w:autoSpaceDN/>
        <w:ind w:firstLine="420"/>
        <w:rPr>
          <w:rFonts w:hint="default"/>
        </w:rPr>
      </w:pPr>
      <w:r>
        <w:t>如仍无法开机，请更换电池。</w:t>
      </w:r>
    </w:p>
    <w:p>
      <w:pPr>
        <w:numPr>
          <w:ilvl w:val="3"/>
          <w:numId w:val="59"/>
        </w:numPr>
        <w:tabs>
          <w:tab w:val="left" w:pos="650"/>
          <w:tab w:val="clear" w:pos="0"/>
        </w:tabs>
        <w:autoSpaceDE/>
        <w:autoSpaceDN/>
        <w:spacing w:line="360" w:lineRule="auto"/>
        <w:jc w:val="both"/>
        <w:rPr>
          <w:b/>
          <w:bCs/>
          <w:kern w:val="2"/>
          <w:sz w:val="21"/>
          <w:szCs w:val="21"/>
          <w:lang w:val="en-US" w:bidi="ar-SA"/>
        </w:rPr>
      </w:pPr>
      <w:r>
        <w:rPr>
          <w:rFonts w:hint="eastAsia"/>
          <w:b/>
          <w:bCs/>
          <w:kern w:val="2"/>
          <w:sz w:val="21"/>
          <w:szCs w:val="21"/>
          <w:lang w:val="en-US" w:bidi="ar-SA"/>
        </w:rPr>
        <w:t>注意事项</w:t>
      </w:r>
    </w:p>
    <w:p>
      <w:pPr>
        <w:pStyle w:val="33"/>
        <w:autoSpaceDE/>
        <w:autoSpaceDN/>
        <w:ind w:firstLine="420"/>
        <w:rPr>
          <w:rFonts w:hint="default"/>
        </w:rPr>
      </w:pPr>
      <w:r>
        <w:t>座式充电器给支架遥控器充电需要在井上进行；</w:t>
      </w:r>
    </w:p>
    <w:p>
      <w:pPr>
        <w:pStyle w:val="33"/>
        <w:autoSpaceDE/>
        <w:autoSpaceDN/>
        <w:ind w:firstLine="420"/>
        <w:rPr>
          <w:rFonts w:hint="default"/>
        </w:rPr>
      </w:pPr>
      <w:r>
        <w:t>充电前，请先将座式充电器的电源插头插到 AC220V 市电上，然后打开供电开关（船型开关）；</w:t>
      </w:r>
    </w:p>
    <w:p>
      <w:pPr>
        <w:pStyle w:val="33"/>
        <w:autoSpaceDE/>
        <w:autoSpaceDN/>
        <w:ind w:firstLine="420"/>
        <w:rPr>
          <w:rFonts w:hint="default"/>
        </w:rPr>
      </w:pPr>
      <w:r>
        <w:t>本充电器为无线充电，充电只需将支架遥控器放在座式充电器的充电槽中即可；</w:t>
      </w:r>
    </w:p>
    <w:p>
      <w:pPr>
        <w:pStyle w:val="33"/>
        <w:autoSpaceDE/>
        <w:autoSpaceDN/>
        <w:ind w:firstLine="420"/>
        <w:rPr>
          <w:rFonts w:hint="default"/>
        </w:rPr>
      </w:pPr>
      <w:r>
        <w:t>充电指示在支架遥控器上进行指示，指示方式有两种：遥控器的显示屏显示充电指示；遥控器右上角的红绿双色指示灯指示（红灯代表充电中、绿灯代表充电完成，显示一段时间后绿灯熄灭）；</w:t>
      </w:r>
    </w:p>
    <w:p>
      <w:pPr>
        <w:pStyle w:val="33"/>
        <w:autoSpaceDE/>
        <w:autoSpaceDN/>
        <w:ind w:firstLine="420"/>
        <w:rPr>
          <w:rFonts w:hint="default"/>
        </w:rPr>
      </w:pPr>
      <w:r>
        <w:t>本充电器最多可支持 5 台支架遥控器同时充电；</w:t>
      </w:r>
    </w:p>
    <w:p>
      <w:pPr>
        <w:pStyle w:val="33"/>
        <w:autoSpaceDE/>
        <w:autoSpaceDN/>
        <w:ind w:firstLine="420"/>
        <w:rPr>
          <w:rFonts w:hint="default"/>
        </w:rPr>
      </w:pPr>
      <w:r>
        <w:t>由于充电方式，充电过程中热损耗较大，所以座式充电及支架遥控器接触面温度较高；</w:t>
      </w:r>
    </w:p>
    <w:p>
      <w:pPr>
        <w:pStyle w:val="33"/>
        <w:autoSpaceDE/>
        <w:autoSpaceDN/>
        <w:ind w:firstLine="420"/>
        <w:rPr>
          <w:rFonts w:hint="default"/>
        </w:rPr>
      </w:pPr>
      <w:r>
        <w:t>充电时禁止将金属及其它导体物质放置在充电槽附近，容易引起无线充电模块智能保护或损坏前级保险，造成充电器失效；</w:t>
      </w:r>
    </w:p>
    <w:p>
      <w:pPr>
        <w:pStyle w:val="33"/>
        <w:autoSpaceDE/>
        <w:autoSpaceDN/>
        <w:ind w:firstLine="420"/>
        <w:rPr>
          <w:rFonts w:hint="default"/>
        </w:rPr>
      </w:pPr>
      <w:r>
        <w:t>不充电时，请关闭充电器开关！！！节约资源且避免造成对充电器不必要的损伤。</w:t>
      </w:r>
      <w:bookmarkStart w:id="592" w:name="第十九节6芯架间联接器"/>
      <w:bookmarkEnd w:id="592"/>
      <w:bookmarkStart w:id="593" w:name="_bookmark167"/>
      <w:bookmarkEnd w:id="593"/>
    </w:p>
    <w:p>
      <w:pPr>
        <w:numPr>
          <w:ilvl w:val="0"/>
          <w:numId w:val="5"/>
        </w:numPr>
        <w:autoSpaceDE/>
        <w:autoSpaceDN/>
        <w:spacing w:before="120" w:after="120"/>
        <w:rPr>
          <w:kern w:val="2"/>
          <w:lang w:val="en-US" w:bidi="ar-SA"/>
        </w:rPr>
      </w:pPr>
      <w:bookmarkStart w:id="594" w:name="_Toc13790_WPSOffice_Level1"/>
      <w:r>
        <w:rPr>
          <w:kern w:val="2"/>
          <w:lang w:val="en-US" w:bidi="ar-SA"/>
        </w:rPr>
        <w:br w:type="page"/>
      </w:r>
    </w:p>
    <w:p>
      <w:pPr>
        <w:pStyle w:val="34"/>
        <w:numPr>
          <w:ilvl w:val="0"/>
          <w:numId w:val="60"/>
        </w:numPr>
        <w:autoSpaceDE/>
        <w:autoSpaceDN/>
        <w:spacing w:before="120" w:after="120"/>
        <w:outlineLvl w:val="0"/>
        <w:rPr>
          <w:rFonts w:hint="default"/>
          <w:kern w:val="2"/>
          <w:lang w:val="en-US" w:bidi="ar-SA"/>
        </w:rPr>
      </w:pPr>
      <w:bookmarkStart w:id="595" w:name="_Toc6054"/>
      <w:bookmarkStart w:id="596" w:name="_Toc15754"/>
      <w:bookmarkStart w:id="597" w:name="_Toc14243"/>
      <w:bookmarkStart w:id="598" w:name="_Toc8966"/>
      <w:r>
        <w:rPr>
          <w:kern w:val="2"/>
          <w:lang w:val="en-US" w:bidi="ar-SA"/>
        </w:rPr>
        <w:t>系统维护</w:t>
      </w:r>
      <w:bookmarkEnd w:id="594"/>
      <w:bookmarkEnd w:id="595"/>
      <w:bookmarkEnd w:id="596"/>
      <w:bookmarkEnd w:id="597"/>
      <w:bookmarkEnd w:id="598"/>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599" w:name="_Toc399"/>
      <w:bookmarkStart w:id="600" w:name="_Toc32434_WPSOffice_Level2"/>
      <w:r>
        <w:rPr>
          <w:sz w:val="26"/>
          <w:szCs w:val="26"/>
          <w:lang w:val="en-US" w:bidi="ar-SA"/>
        </w:rPr>
        <w:t>点检</w:t>
      </w:r>
      <w:bookmarkEnd w:id="599"/>
      <w:bookmarkEnd w:id="600"/>
    </w:p>
    <w:p>
      <w:pPr>
        <w:pStyle w:val="32"/>
        <w:numPr>
          <w:ilvl w:val="2"/>
          <w:numId w:val="61"/>
        </w:numPr>
        <w:autoSpaceDE/>
        <w:autoSpaceDN/>
        <w:jc w:val="both"/>
        <w:rPr>
          <w:rFonts w:hint="default"/>
          <w:sz w:val="21"/>
          <w:szCs w:val="24"/>
          <w:lang w:val="en-US" w:bidi="ar-SA"/>
        </w:rPr>
      </w:pPr>
      <w:r>
        <w:rPr>
          <w:sz w:val="21"/>
          <w:szCs w:val="24"/>
          <w:lang w:val="en-US" w:bidi="ar-SA"/>
        </w:rPr>
        <w:t>每班都应有专职操作维护人员对系统进行检查维护，发现问题及时处理，确保系统的完好；</w:t>
      </w:r>
    </w:p>
    <w:p>
      <w:pPr>
        <w:pStyle w:val="32"/>
        <w:numPr>
          <w:ilvl w:val="2"/>
          <w:numId w:val="61"/>
        </w:numPr>
        <w:autoSpaceDE/>
        <w:autoSpaceDN/>
        <w:jc w:val="both"/>
        <w:rPr>
          <w:rFonts w:hint="default"/>
          <w:sz w:val="21"/>
          <w:szCs w:val="24"/>
          <w:lang w:val="en-US" w:bidi="ar-SA"/>
        </w:rPr>
      </w:pPr>
      <w:r>
        <w:rPr>
          <w:sz w:val="21"/>
          <w:szCs w:val="24"/>
          <w:lang w:val="en-US" w:bidi="ar-SA"/>
        </w:rPr>
        <w:t>专职操作维护人员每天下井后，要检查系统通信、传感器是否有故障、支架控制器和驱动器是否正常、电液换向阀组是否正常；</w:t>
      </w:r>
    </w:p>
    <w:p>
      <w:pPr>
        <w:pStyle w:val="32"/>
        <w:numPr>
          <w:ilvl w:val="2"/>
          <w:numId w:val="61"/>
        </w:numPr>
        <w:autoSpaceDE/>
        <w:autoSpaceDN/>
        <w:jc w:val="both"/>
        <w:rPr>
          <w:rFonts w:hint="default"/>
          <w:sz w:val="21"/>
          <w:szCs w:val="24"/>
          <w:lang w:val="en-US" w:bidi="ar-SA"/>
        </w:rPr>
      </w:pPr>
      <w:r>
        <w:rPr>
          <w:sz w:val="21"/>
          <w:szCs w:val="24"/>
          <w:lang w:val="en-US" w:bidi="ar-SA"/>
        </w:rPr>
        <w:t>应重视液压支架电液控制系统的工作液清洁度控制工作，每周检查过滤站和过滤器滤芯的污染情况和工作液乳化油浓度情况，做好记录，发现问题及时处理或汇报；</w:t>
      </w:r>
    </w:p>
    <w:p>
      <w:pPr>
        <w:pStyle w:val="32"/>
        <w:numPr>
          <w:ilvl w:val="2"/>
          <w:numId w:val="61"/>
        </w:numPr>
        <w:autoSpaceDE/>
        <w:autoSpaceDN/>
        <w:jc w:val="both"/>
        <w:rPr>
          <w:rFonts w:hint="default"/>
          <w:sz w:val="21"/>
          <w:szCs w:val="24"/>
          <w:lang w:val="en-US" w:bidi="ar-SA"/>
        </w:rPr>
      </w:pPr>
      <w:r>
        <w:rPr>
          <w:sz w:val="21"/>
          <w:szCs w:val="24"/>
          <w:lang w:val="en-US" w:bidi="ar-SA"/>
        </w:rPr>
        <w:t>与传感器相连接的连接器必须放在支架支柱之间，不能露在两支架中间，以防被煤块砸坏；</w:t>
      </w:r>
    </w:p>
    <w:p>
      <w:pPr>
        <w:pStyle w:val="32"/>
        <w:numPr>
          <w:ilvl w:val="2"/>
          <w:numId w:val="61"/>
        </w:numPr>
        <w:autoSpaceDE/>
        <w:autoSpaceDN/>
        <w:jc w:val="both"/>
        <w:rPr>
          <w:rFonts w:hint="default"/>
          <w:sz w:val="21"/>
          <w:szCs w:val="24"/>
          <w:lang w:val="en-US" w:bidi="ar-SA"/>
        </w:rPr>
      </w:pPr>
      <w:r>
        <w:rPr>
          <w:sz w:val="21"/>
          <w:szCs w:val="24"/>
          <w:lang w:val="en-US" w:bidi="ar-SA"/>
        </w:rPr>
        <w:t>所有带插销的地方必须插上销子，以防接触不良或潮气侵入；</w:t>
      </w:r>
    </w:p>
    <w:p>
      <w:pPr>
        <w:pStyle w:val="32"/>
        <w:numPr>
          <w:ilvl w:val="2"/>
          <w:numId w:val="61"/>
        </w:numPr>
        <w:autoSpaceDE/>
        <w:autoSpaceDN/>
        <w:jc w:val="both"/>
        <w:rPr>
          <w:rFonts w:hint="default"/>
          <w:sz w:val="21"/>
          <w:szCs w:val="24"/>
          <w:lang w:val="en-US" w:bidi="ar-SA"/>
        </w:rPr>
      </w:pPr>
      <w:r>
        <w:rPr>
          <w:sz w:val="21"/>
          <w:szCs w:val="24"/>
          <w:lang w:val="en-US" w:bidi="ar-SA"/>
        </w:rPr>
        <w:t>对系统设备的各种固定螺丝要保护好。如发现缺失，要及时补充。</w:t>
      </w: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601" w:name="_Toc7666_WPSOffice_Level2"/>
      <w:bookmarkStart w:id="602" w:name="_Toc11745"/>
      <w:r>
        <w:rPr>
          <w:sz w:val="26"/>
          <w:szCs w:val="26"/>
          <w:lang w:val="en-US" w:bidi="ar-SA"/>
        </w:rPr>
        <w:t>注意事项</w:t>
      </w:r>
      <w:bookmarkEnd w:id="601"/>
      <w:bookmarkEnd w:id="602"/>
    </w:p>
    <w:p>
      <w:pPr>
        <w:pStyle w:val="33"/>
        <w:autoSpaceDE/>
        <w:autoSpaceDN/>
        <w:ind w:firstLine="420"/>
        <w:rPr>
          <w:rFonts w:hint="default"/>
        </w:rPr>
      </w:pPr>
      <w:r>
        <w:t>支架控制器禁止用水冲洗，以防水进入支架控制器而导致其损坏。</w:t>
      </w: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603" w:name="_Toc9806_WPSOffice_Level2"/>
      <w:bookmarkStart w:id="604" w:name="_Toc25021"/>
      <w:r>
        <w:rPr>
          <w:sz w:val="26"/>
          <w:szCs w:val="26"/>
          <w:lang w:val="en-US" w:bidi="ar-SA"/>
        </w:rPr>
        <w:t>故障处理</w:t>
      </w:r>
      <w:bookmarkEnd w:id="603"/>
      <w:bookmarkEnd w:id="604"/>
    </w:p>
    <w:tbl>
      <w:tblPr>
        <w:tblStyle w:val="22"/>
        <w:tblW w:w="9888" w:type="dxa"/>
        <w:tblInd w:w="0" w:type="dxa"/>
        <w:tblLayout w:type="autofit"/>
        <w:tblCellMar>
          <w:top w:w="0" w:type="dxa"/>
          <w:left w:w="0" w:type="dxa"/>
          <w:bottom w:w="0" w:type="dxa"/>
          <w:right w:w="0" w:type="dxa"/>
        </w:tblCellMar>
      </w:tblPr>
      <w:tblGrid>
        <w:gridCol w:w="585"/>
        <w:gridCol w:w="3317"/>
        <w:gridCol w:w="5986"/>
      </w:tblGrid>
      <w:tr>
        <w:tblPrEx>
          <w:tblCellMar>
            <w:top w:w="0" w:type="dxa"/>
            <w:left w:w="0" w:type="dxa"/>
            <w:bottom w:w="0" w:type="dxa"/>
            <w:right w:w="0" w:type="dxa"/>
          </w:tblCellMar>
        </w:tblPrEx>
        <w:trPr>
          <w:trHeight w:val="455"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b/>
                <w:color w:val="000000"/>
                <w:sz w:val="24"/>
                <w:szCs w:val="24"/>
              </w:rPr>
            </w:pPr>
            <w:r>
              <w:rPr>
                <w:rFonts w:hint="eastAsia"/>
                <w:b/>
                <w:color w:val="000000"/>
                <w:sz w:val="24"/>
                <w:szCs w:val="24"/>
                <w:lang w:val="en-US" w:bidi="ar"/>
              </w:rPr>
              <w:t>序号</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b/>
                <w:color w:val="000000"/>
                <w:sz w:val="24"/>
                <w:szCs w:val="24"/>
              </w:rPr>
            </w:pPr>
            <w:r>
              <w:rPr>
                <w:rFonts w:hint="eastAsia"/>
                <w:b/>
                <w:color w:val="000000"/>
                <w:sz w:val="24"/>
                <w:szCs w:val="24"/>
                <w:lang w:val="en-US" w:bidi="ar"/>
              </w:rPr>
              <w:t>故障现象</w:t>
            </w:r>
          </w:p>
        </w:tc>
        <w:tc>
          <w:tcPr>
            <w:tcW w:w="5986" w:type="dxa"/>
            <w:tcBorders>
              <w:top w:val="single" w:color="000000" w:sz="4" w:space="0"/>
              <w:left w:val="single" w:color="000000" w:sz="4" w:space="0"/>
              <w:bottom w:val="nil"/>
              <w:right w:val="single" w:color="000000" w:sz="4" w:space="0"/>
            </w:tcBorders>
            <w:shd w:val="clear" w:color="auto" w:fill="auto"/>
            <w:tcMar>
              <w:top w:w="15" w:type="dxa"/>
              <w:left w:w="15" w:type="dxa"/>
              <w:right w:w="15" w:type="dxa"/>
            </w:tcMar>
            <w:vAlign w:val="center"/>
          </w:tcPr>
          <w:p>
            <w:pPr>
              <w:widowControl/>
              <w:jc w:val="center"/>
              <w:textAlignment w:val="center"/>
              <w:rPr>
                <w:b/>
                <w:color w:val="000000"/>
                <w:sz w:val="24"/>
                <w:szCs w:val="24"/>
              </w:rPr>
            </w:pPr>
            <w:r>
              <w:rPr>
                <w:rFonts w:hint="eastAsia"/>
                <w:b/>
                <w:color w:val="000000"/>
                <w:sz w:val="24"/>
                <w:szCs w:val="24"/>
                <w:lang w:val="en-US" w:bidi="ar"/>
              </w:rPr>
              <w:t>可能原因</w:t>
            </w: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w:t>
            </w:r>
          </w:p>
        </w:tc>
        <w:tc>
          <w:tcPr>
            <w:tcW w:w="3317" w:type="dxa"/>
            <w:vMerge w:val="restart"/>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利用遥控器控制支架动作时，虽然按键持续按住，但动作停止。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1、无线控制距离太远；</w:t>
            </w:r>
            <w:r>
              <w:rPr>
                <w:rFonts w:hint="eastAsia"/>
                <w:color w:val="000000"/>
                <w:sz w:val="21"/>
                <w:szCs w:val="21"/>
                <w:lang w:val="en-US" w:bidi="ar"/>
              </w:rPr>
              <w:br w:type="textWrapping"/>
            </w:r>
            <w:r>
              <w:rPr>
                <w:rFonts w:hint="eastAsia"/>
                <w:color w:val="000000"/>
                <w:sz w:val="21"/>
                <w:szCs w:val="21"/>
                <w:lang w:val="en-US" w:bidi="ar"/>
              </w:rPr>
              <w:t>2、无线信号被遮挡；</w:t>
            </w:r>
            <w:r>
              <w:rPr>
                <w:rFonts w:hint="eastAsia"/>
                <w:color w:val="000000"/>
                <w:sz w:val="21"/>
                <w:szCs w:val="21"/>
                <w:lang w:val="en-US" w:bidi="ar"/>
              </w:rPr>
              <w:br w:type="textWrapping"/>
            </w:r>
            <w:r>
              <w:rPr>
                <w:rFonts w:hint="eastAsia"/>
                <w:color w:val="000000"/>
                <w:sz w:val="21"/>
                <w:szCs w:val="21"/>
                <w:lang w:val="en-US" w:bidi="ar"/>
              </w:rPr>
              <w:t>3、动作期间应该随时观测动作的执行情况，如果发生这种情况，请重新执行动作。</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r>
      <w:tr>
        <w:tblPrEx>
          <w:tblCellMar>
            <w:top w:w="0" w:type="dxa"/>
            <w:left w:w="0" w:type="dxa"/>
            <w:bottom w:w="0" w:type="dxa"/>
            <w:right w:w="0" w:type="dxa"/>
          </w:tblCellMar>
        </w:tblPrEx>
        <w:trPr>
          <w:trHeight w:val="35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使用 shift 键对码，第一次对码，控制器对码指示灯已变红，然后自动熄灭，提示对码失败。</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1、对码没有正对控制器对码窗口；</w:t>
            </w:r>
            <w:r>
              <w:rPr>
                <w:rFonts w:hint="eastAsia"/>
                <w:color w:val="000000"/>
                <w:sz w:val="21"/>
                <w:szCs w:val="21"/>
                <w:lang w:val="en-US" w:bidi="ar"/>
              </w:rPr>
              <w:br w:type="textWrapping"/>
            </w:r>
            <w:r>
              <w:rPr>
                <w:rFonts w:hint="eastAsia"/>
                <w:color w:val="000000"/>
                <w:sz w:val="21"/>
                <w:szCs w:val="21"/>
                <w:lang w:val="en-US" w:bidi="ar"/>
              </w:rPr>
              <w:t>2、对码时距离控制器太近；</w:t>
            </w:r>
            <w:r>
              <w:rPr>
                <w:rFonts w:hint="eastAsia"/>
                <w:color w:val="000000"/>
                <w:sz w:val="21"/>
                <w:szCs w:val="21"/>
                <w:lang w:val="en-US" w:bidi="ar"/>
              </w:rPr>
              <w:br w:type="textWrapping"/>
            </w:r>
            <w:r>
              <w:rPr>
                <w:rFonts w:hint="eastAsia"/>
                <w:color w:val="000000"/>
                <w:sz w:val="21"/>
                <w:szCs w:val="21"/>
                <w:lang w:val="en-US" w:bidi="ar"/>
              </w:rPr>
              <w:t>3、请重新对码。</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利用“+”、“-”键对码，出现对码失败，多次操作才能对码成功。</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1、无线控制距离太远；</w:t>
            </w:r>
            <w:r>
              <w:rPr>
                <w:rFonts w:hint="eastAsia"/>
                <w:color w:val="000000"/>
                <w:sz w:val="21"/>
                <w:szCs w:val="21"/>
                <w:lang w:val="en-US" w:bidi="ar"/>
              </w:rPr>
              <w:br w:type="textWrapping"/>
            </w:r>
            <w:r>
              <w:rPr>
                <w:rFonts w:hint="eastAsia"/>
                <w:color w:val="000000"/>
                <w:sz w:val="21"/>
                <w:szCs w:val="21"/>
                <w:lang w:val="en-US" w:bidi="ar"/>
              </w:rPr>
              <w:t>2、无线信号被遮挡；</w:t>
            </w:r>
            <w:r>
              <w:rPr>
                <w:rFonts w:hint="eastAsia"/>
                <w:color w:val="000000"/>
                <w:sz w:val="21"/>
                <w:szCs w:val="21"/>
                <w:lang w:val="en-US" w:bidi="ar"/>
              </w:rPr>
              <w:br w:type="textWrapping"/>
            </w:r>
            <w:r>
              <w:rPr>
                <w:rFonts w:hint="eastAsia"/>
                <w:color w:val="000000"/>
                <w:sz w:val="21"/>
                <w:szCs w:val="21"/>
                <w:lang w:val="en-US" w:bidi="ar"/>
              </w:rPr>
              <w:t>3、请重新对码；</w:t>
            </w:r>
            <w:r>
              <w:rPr>
                <w:rFonts w:hint="eastAsia"/>
                <w:color w:val="000000"/>
                <w:sz w:val="21"/>
                <w:szCs w:val="21"/>
                <w:lang w:val="en-US" w:bidi="ar"/>
              </w:rPr>
              <w:br w:type="textWrapping"/>
            </w:r>
            <w:r>
              <w:rPr>
                <w:rFonts w:hint="eastAsia"/>
                <w:color w:val="000000"/>
                <w:sz w:val="21"/>
                <w:szCs w:val="21"/>
                <w:lang w:val="en-US" w:bidi="ar"/>
              </w:rPr>
              <w:t>4、特别注意：</w:t>
            </w:r>
            <w:r>
              <w:rPr>
                <w:rStyle w:val="37"/>
                <w:rFonts w:hint="default"/>
                <w:sz w:val="21"/>
                <w:szCs w:val="21"/>
                <w:lang w:val="en-US" w:bidi="ar"/>
              </w:rPr>
              <w:t>在使用</w:t>
            </w:r>
            <w:r>
              <w:rPr>
                <w:rStyle w:val="37"/>
                <w:sz w:val="21"/>
                <w:szCs w:val="21"/>
                <w:lang w:val="en-US" w:bidi="ar"/>
              </w:rPr>
              <w:t>“</w:t>
            </w:r>
            <w:r>
              <w:rPr>
                <w:rStyle w:val="37"/>
                <w:rFonts w:hint="default"/>
                <w:sz w:val="21"/>
                <w:szCs w:val="21"/>
                <w:lang w:val="en-US" w:bidi="ar"/>
              </w:rPr>
              <w:t>+</w:t>
            </w:r>
            <w:r>
              <w:rPr>
                <w:rStyle w:val="37"/>
                <w:sz w:val="21"/>
                <w:szCs w:val="21"/>
                <w:lang w:val="en-US" w:bidi="ar"/>
              </w:rPr>
              <w:t>”</w:t>
            </w:r>
            <w:r>
              <w:rPr>
                <w:rStyle w:val="37"/>
                <w:rFonts w:hint="default"/>
                <w:sz w:val="21"/>
                <w:szCs w:val="21"/>
                <w:lang w:val="en-US" w:bidi="ar"/>
              </w:rPr>
              <w:t>、</w:t>
            </w:r>
            <w:r>
              <w:rPr>
                <w:rStyle w:val="37"/>
                <w:sz w:val="21"/>
                <w:szCs w:val="21"/>
                <w:lang w:val="en-US" w:bidi="ar"/>
              </w:rPr>
              <w:t>“</w:t>
            </w:r>
            <w:r>
              <w:rPr>
                <w:rStyle w:val="37"/>
                <w:rFonts w:hint="default"/>
                <w:sz w:val="21"/>
                <w:szCs w:val="21"/>
                <w:lang w:val="en-US" w:bidi="ar"/>
              </w:rPr>
              <w:t>-</w:t>
            </w:r>
            <w:r>
              <w:rPr>
                <w:rStyle w:val="37"/>
                <w:sz w:val="21"/>
                <w:szCs w:val="21"/>
                <w:lang w:val="en-US" w:bidi="ar"/>
              </w:rPr>
              <w:t>”</w:t>
            </w:r>
            <w:r>
              <w:rPr>
                <w:rStyle w:val="37"/>
                <w:rFonts w:hint="default"/>
                <w:sz w:val="21"/>
                <w:szCs w:val="21"/>
                <w:lang w:val="en-US" w:bidi="ar"/>
              </w:rPr>
              <w:t>键对码时，在执行动作之前，应该仔细确认当前对码支架是否是需要控制的支架，以免发生与需要控制的支架控制器对码没有成功，但以为成功，导致实际执行动作的支架不是想要控制的支架的情况发生。</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918"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利用“+”、“-”键对码，出现2台支架控制器的对码指示灯都为红灯的现象。</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numPr>
                <w:ilvl w:val="0"/>
                <w:numId w:val="62"/>
              </w:numPr>
              <w:ind w:left="44" w:leftChars="20"/>
              <w:textAlignment w:val="center"/>
              <w:rPr>
                <w:color w:val="000000"/>
                <w:sz w:val="21"/>
                <w:szCs w:val="21"/>
                <w:lang w:val="en-US" w:bidi="ar"/>
              </w:rPr>
            </w:pPr>
            <w:r>
              <w:rPr>
                <w:rFonts w:hint="eastAsia"/>
                <w:color w:val="000000"/>
                <w:sz w:val="21"/>
                <w:szCs w:val="21"/>
                <w:lang w:val="en-US" w:bidi="ar"/>
              </w:rPr>
              <w:t>前一架支架控制器没有接收到遥控器的解除对码指令所致；</w:t>
            </w:r>
          </w:p>
          <w:p>
            <w:pPr>
              <w:widowControl/>
              <w:numPr>
                <w:ilvl w:val="0"/>
                <w:numId w:val="62"/>
              </w:numPr>
              <w:ind w:left="44" w:leftChars="20"/>
              <w:textAlignment w:val="center"/>
              <w:rPr>
                <w:color w:val="000000"/>
                <w:sz w:val="21"/>
                <w:szCs w:val="21"/>
              </w:rPr>
            </w:pPr>
            <w:r>
              <w:rPr>
                <w:rFonts w:hint="eastAsia"/>
                <w:color w:val="000000"/>
                <w:sz w:val="21"/>
                <w:szCs w:val="21"/>
                <w:lang w:val="en-US" w:bidi="ar"/>
              </w:rPr>
              <w:t>主要原因是无线控制距离太远、无线信号被遮挡等；</w:t>
            </w:r>
            <w:r>
              <w:rPr>
                <w:rFonts w:hint="eastAsia"/>
                <w:color w:val="000000"/>
                <w:sz w:val="21"/>
                <w:szCs w:val="21"/>
                <w:lang w:val="en-US" w:bidi="ar"/>
              </w:rPr>
              <w:br w:type="textWrapping"/>
            </w:r>
            <w:r>
              <w:rPr>
                <w:rFonts w:hint="eastAsia"/>
                <w:color w:val="000000"/>
                <w:sz w:val="21"/>
                <w:szCs w:val="21"/>
                <w:lang w:val="en-US" w:bidi="ar"/>
              </w:rPr>
              <w:t>3、前一架支架控制器在 2 分钟后自动解除，或使该支架控制器进入急停、闭锁、停止状态，将解除。但需注意：</w:t>
            </w:r>
            <w:r>
              <w:rPr>
                <w:rStyle w:val="37"/>
                <w:rFonts w:hint="default"/>
                <w:sz w:val="21"/>
                <w:szCs w:val="21"/>
                <w:lang w:val="en-US" w:bidi="ar"/>
              </w:rPr>
              <w:t>此时，在执行动作之前，应该仔细确认当前对码支架是否是需要控制的支架，以免发生与需要控制的支架控制器对码没有成功，但以为成功，导致实际执行动作的支架不是想要控制的支架的情况发生。</w:t>
            </w:r>
          </w:p>
        </w:tc>
      </w:tr>
      <w:tr>
        <w:tblPrEx>
          <w:tblCellMar>
            <w:top w:w="0" w:type="dxa"/>
            <w:left w:w="0" w:type="dxa"/>
            <w:bottom w:w="0" w:type="dxa"/>
            <w:right w:w="0" w:type="dxa"/>
          </w:tblCellMar>
        </w:tblPrEx>
        <w:trPr>
          <w:trHeight w:val="181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940"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遥控器和支架控制器键盘同时控制的支架控制器。</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不建议在遥控器对码控制支架控制器的期间，操作该支架控制器按键，除了急停、闭锁、停止等按钮，同样，也不建议在操作支架控制器按键期间，进行遥控器对码控制该支架控制器。</w:t>
            </w: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按下左成组键或右成组键，控制器不显示默认的自动移架操作界面。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1、键盘损坏；</w:t>
            </w:r>
            <w:r>
              <w:rPr>
                <w:rFonts w:hint="eastAsia"/>
                <w:color w:val="000000"/>
                <w:sz w:val="21"/>
                <w:szCs w:val="21"/>
                <w:lang w:val="en-US" w:bidi="ar"/>
              </w:rPr>
              <w:br w:type="textWrapping"/>
            </w:r>
            <w:r>
              <w:rPr>
                <w:rFonts w:hint="eastAsia"/>
                <w:color w:val="000000"/>
                <w:sz w:val="21"/>
                <w:szCs w:val="21"/>
                <w:lang w:val="en-US" w:bidi="ar"/>
              </w:rPr>
              <w:t>2、操作架号不在中间小号和中间大号之间（端头架禁止成组功能）；</w:t>
            </w:r>
            <w:r>
              <w:rPr>
                <w:rFonts w:hint="eastAsia"/>
                <w:color w:val="000000"/>
                <w:sz w:val="21"/>
                <w:szCs w:val="21"/>
                <w:lang w:val="en-US" w:bidi="ar"/>
              </w:rPr>
              <w:br w:type="textWrapping"/>
            </w:r>
            <w:r>
              <w:rPr>
                <w:rFonts w:hint="eastAsia"/>
                <w:color w:val="000000"/>
                <w:sz w:val="21"/>
                <w:szCs w:val="21"/>
                <w:lang w:val="en-US" w:bidi="ar"/>
              </w:rPr>
              <w:t>3、对应成组动作设置的安全间隔较大；</w:t>
            </w:r>
            <w:r>
              <w:rPr>
                <w:rFonts w:hint="eastAsia"/>
                <w:color w:val="000000"/>
                <w:sz w:val="21"/>
                <w:szCs w:val="21"/>
                <w:lang w:val="en-US" w:bidi="ar"/>
              </w:rPr>
              <w:br w:type="textWrapping"/>
            </w:r>
            <w:r>
              <w:rPr>
                <w:rFonts w:hint="eastAsia"/>
                <w:color w:val="000000"/>
                <w:sz w:val="21"/>
                <w:szCs w:val="21"/>
                <w:lang w:val="en-US" w:bidi="ar"/>
              </w:rPr>
              <w:t>4、急停闭锁状态。</w:t>
            </w:r>
          </w:p>
        </w:tc>
      </w:tr>
      <w:tr>
        <w:tblPrEx>
          <w:tblCellMar>
            <w:top w:w="0" w:type="dxa"/>
            <w:left w:w="0" w:type="dxa"/>
            <w:bottom w:w="0" w:type="dxa"/>
            <w:right w:w="0" w:type="dxa"/>
          </w:tblCellMar>
        </w:tblPrEx>
        <w:trPr>
          <w:trHeight w:val="58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7</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更换支架控制器时报软件闭锁。</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1、确定左、右邻架是否软件闭锁；</w:t>
            </w:r>
            <w:r>
              <w:rPr>
                <w:rFonts w:hint="eastAsia"/>
                <w:color w:val="000000"/>
                <w:sz w:val="21"/>
                <w:szCs w:val="21"/>
                <w:lang w:val="en-US" w:bidi="ar"/>
              </w:rPr>
              <w:br w:type="textWrapping"/>
            </w:r>
            <w:r>
              <w:rPr>
                <w:rFonts w:hint="eastAsia"/>
                <w:color w:val="000000"/>
                <w:sz w:val="21"/>
                <w:szCs w:val="21"/>
                <w:lang w:val="en-US" w:bidi="ar"/>
              </w:rPr>
              <w:t>2、打下闭锁后再恢复，解除左右邻架的软件闭锁；</w:t>
            </w:r>
            <w:r>
              <w:rPr>
                <w:rFonts w:hint="eastAsia"/>
                <w:color w:val="000000"/>
                <w:sz w:val="21"/>
                <w:szCs w:val="21"/>
                <w:lang w:val="en-US" w:bidi="ar"/>
              </w:rPr>
              <w:br w:type="textWrapping"/>
            </w:r>
            <w:r>
              <w:rPr>
                <w:rFonts w:hint="eastAsia"/>
                <w:color w:val="000000"/>
                <w:sz w:val="21"/>
                <w:szCs w:val="21"/>
                <w:lang w:val="en-US" w:bidi="ar"/>
              </w:rPr>
              <w:t>3、被软件闭锁的支架控制器上电重启。</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8</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更换支架控制器时报急停。</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1、解除急停信号，恢复急停状态；</w:t>
            </w:r>
            <w:r>
              <w:rPr>
                <w:rFonts w:hint="eastAsia"/>
                <w:color w:val="000000"/>
                <w:sz w:val="21"/>
                <w:szCs w:val="21"/>
                <w:lang w:val="en-US" w:bidi="ar"/>
              </w:rPr>
              <w:br w:type="textWrapping"/>
            </w:r>
            <w:r>
              <w:rPr>
                <w:rFonts w:hint="eastAsia"/>
                <w:color w:val="000000"/>
                <w:sz w:val="21"/>
                <w:szCs w:val="21"/>
                <w:lang w:val="en-US" w:bidi="ar"/>
              </w:rPr>
              <w:t>2、急停的支架控制器上电重启。</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9</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工作面通信异常。</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1、排查架间通讯线缆是否损坏；</w:t>
            </w:r>
            <w:r>
              <w:rPr>
                <w:rFonts w:hint="eastAsia"/>
                <w:color w:val="000000"/>
                <w:sz w:val="21"/>
                <w:szCs w:val="21"/>
                <w:lang w:val="en-US" w:bidi="ar"/>
              </w:rPr>
              <w:br w:type="textWrapping"/>
            </w:r>
            <w:r>
              <w:rPr>
                <w:rFonts w:hint="eastAsia"/>
                <w:color w:val="000000"/>
                <w:sz w:val="21"/>
                <w:szCs w:val="21"/>
                <w:lang w:val="en-US" w:bidi="ar"/>
              </w:rPr>
              <w:t>2、使用“邻架通信检测”功能，会显示当前数据状态，以本架为原点，邻架通信正常可达支架范围。可以协助排查通信故障发生点。</w:t>
            </w:r>
          </w:p>
        </w:tc>
      </w:tr>
      <w:tr>
        <w:tblPrEx>
          <w:tblCellMar>
            <w:top w:w="0" w:type="dxa"/>
            <w:left w:w="0" w:type="dxa"/>
            <w:bottom w:w="0" w:type="dxa"/>
            <w:right w:w="0" w:type="dxa"/>
          </w:tblCellMar>
        </w:tblPrEx>
        <w:trPr>
          <w:trHeight w:val="66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10</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邻架控制无效。</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1、排查架间通讯线缆是否损坏；</w:t>
            </w:r>
            <w:r>
              <w:rPr>
                <w:rFonts w:hint="eastAsia"/>
                <w:color w:val="000000"/>
                <w:sz w:val="21"/>
                <w:szCs w:val="21"/>
                <w:lang w:val="en-US" w:bidi="ar"/>
              </w:rPr>
              <w:br w:type="textWrapping"/>
            </w:r>
            <w:r>
              <w:rPr>
                <w:rFonts w:hint="eastAsia"/>
                <w:color w:val="000000"/>
                <w:sz w:val="21"/>
                <w:szCs w:val="21"/>
                <w:lang w:val="en-US" w:bidi="ar"/>
              </w:rPr>
              <w:t>2、更换架间线缆后试验邻架控制是否有效。</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11</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某支架控制器显示“本架闭锁”。</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1、闭锁按下；</w:t>
            </w:r>
            <w:r>
              <w:rPr>
                <w:rFonts w:hint="eastAsia"/>
                <w:color w:val="000000"/>
                <w:sz w:val="21"/>
                <w:szCs w:val="21"/>
                <w:lang w:val="en-US" w:bidi="ar"/>
              </w:rPr>
              <w:br w:type="textWrapping"/>
            </w:r>
            <w:r>
              <w:rPr>
                <w:rFonts w:hint="eastAsia"/>
                <w:color w:val="000000"/>
                <w:sz w:val="21"/>
                <w:szCs w:val="21"/>
                <w:lang w:val="en-US" w:bidi="ar"/>
              </w:rPr>
              <w:t>2、架间电缆损坏等。</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12</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行程传感器错误前压力错误</w:t>
            </w:r>
            <w:r>
              <w:rPr>
                <w:rFonts w:hint="eastAsia"/>
                <w:color w:val="000000"/>
                <w:sz w:val="21"/>
                <w:szCs w:val="21"/>
                <w:lang w:val="en-US" w:bidi="ar"/>
              </w:rPr>
              <w:br w:type="textWrapping"/>
            </w:r>
            <w:r>
              <w:rPr>
                <w:rFonts w:hint="eastAsia"/>
                <w:color w:val="000000"/>
                <w:sz w:val="21"/>
                <w:szCs w:val="21"/>
                <w:lang w:val="en-US" w:bidi="ar"/>
              </w:rPr>
              <w:t>后压力错误；</w:t>
            </w:r>
            <w:r>
              <w:rPr>
                <w:rFonts w:hint="eastAsia"/>
                <w:color w:val="000000"/>
                <w:sz w:val="21"/>
                <w:szCs w:val="21"/>
                <w:lang w:val="en-US" w:bidi="ar"/>
              </w:rPr>
              <w:br w:type="textWrapping"/>
            </w:r>
            <w:r>
              <w:rPr>
                <w:rFonts w:hint="eastAsia"/>
                <w:color w:val="000000"/>
                <w:sz w:val="21"/>
                <w:szCs w:val="21"/>
                <w:lang w:val="en-US" w:bidi="ar"/>
              </w:rPr>
              <w:t>护帮压力数据异常。</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1、传感器电缆是否损坏；</w:t>
            </w:r>
            <w:r>
              <w:rPr>
                <w:rFonts w:hint="eastAsia"/>
                <w:color w:val="000000"/>
                <w:sz w:val="21"/>
                <w:szCs w:val="21"/>
                <w:lang w:val="en-US" w:bidi="ar"/>
              </w:rPr>
              <w:br w:type="textWrapping"/>
            </w:r>
            <w:r>
              <w:rPr>
                <w:rFonts w:hint="eastAsia"/>
                <w:color w:val="000000"/>
                <w:sz w:val="21"/>
                <w:szCs w:val="21"/>
                <w:lang w:val="en-US" w:bidi="ar"/>
              </w:rPr>
              <w:t>2、传感器接口是否松动、受污染，进水等。实时检测，可恢复；</w:t>
            </w:r>
            <w:r>
              <w:rPr>
                <w:rFonts w:hint="eastAsia"/>
                <w:color w:val="000000"/>
                <w:sz w:val="21"/>
                <w:szCs w:val="21"/>
                <w:lang w:val="en-US" w:bidi="ar"/>
              </w:rPr>
              <w:br w:type="textWrapping"/>
            </w:r>
            <w:r>
              <w:rPr>
                <w:rFonts w:hint="eastAsia"/>
                <w:color w:val="000000"/>
                <w:sz w:val="21"/>
                <w:szCs w:val="21"/>
                <w:lang w:val="en-US" w:bidi="ar"/>
              </w:rPr>
              <w:t>相应传感器禁止可关闭显示。</w:t>
            </w:r>
            <w:r>
              <w:rPr>
                <w:rFonts w:hint="eastAsia"/>
                <w:color w:val="000000"/>
                <w:sz w:val="21"/>
                <w:szCs w:val="21"/>
                <w:lang w:val="en-US" w:bidi="ar"/>
              </w:rPr>
              <w:br w:type="textWrapping"/>
            </w:r>
            <w:r>
              <w:rPr>
                <w:rStyle w:val="37"/>
                <w:rFonts w:hint="default"/>
                <w:sz w:val="21"/>
                <w:szCs w:val="21"/>
                <w:lang w:val="en-US" w:bidi="ar"/>
              </w:rPr>
              <w:t>注意：滚动显示的提示信息一般不影响整个系统的邻隔架操作。</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54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左邻架通信错误；</w:t>
            </w:r>
            <w:r>
              <w:rPr>
                <w:rFonts w:hint="eastAsia"/>
                <w:color w:val="000000"/>
                <w:sz w:val="21"/>
                <w:szCs w:val="21"/>
                <w:lang w:val="en-US" w:bidi="ar"/>
              </w:rPr>
              <w:br w:type="textWrapping"/>
            </w:r>
            <w:r>
              <w:rPr>
                <w:rFonts w:hint="eastAsia"/>
                <w:color w:val="000000"/>
                <w:sz w:val="21"/>
                <w:szCs w:val="21"/>
                <w:lang w:val="en-US" w:bidi="ar"/>
              </w:rPr>
              <w:t>右邻架通信错误。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1、与左（右）邻架架间电缆连接故障；</w:t>
            </w:r>
            <w:r>
              <w:rPr>
                <w:rFonts w:hint="eastAsia"/>
                <w:color w:val="000000"/>
                <w:sz w:val="21"/>
                <w:szCs w:val="21"/>
                <w:lang w:val="en-US" w:bidi="ar"/>
              </w:rPr>
              <w:br w:type="textWrapping"/>
            </w:r>
            <w:r>
              <w:rPr>
                <w:rFonts w:hint="eastAsia"/>
                <w:color w:val="000000"/>
                <w:sz w:val="21"/>
                <w:szCs w:val="21"/>
                <w:lang w:val="en-US" w:bidi="ar"/>
              </w:rPr>
              <w:t>2、架号范围设置错误；</w:t>
            </w:r>
            <w:r>
              <w:rPr>
                <w:rFonts w:hint="eastAsia"/>
                <w:color w:val="000000"/>
                <w:sz w:val="21"/>
                <w:szCs w:val="21"/>
                <w:lang w:val="en-US" w:bidi="ar"/>
              </w:rPr>
              <w:br w:type="textWrapping"/>
            </w:r>
            <w:r>
              <w:rPr>
                <w:rFonts w:hint="eastAsia"/>
                <w:color w:val="000000"/>
                <w:sz w:val="21"/>
                <w:szCs w:val="21"/>
                <w:lang w:val="en-US" w:bidi="ar"/>
              </w:rPr>
              <w:t>3、参数服务器位置设置值不一致。</w:t>
            </w:r>
          </w:p>
        </w:tc>
      </w:tr>
      <w:tr>
        <w:tblPrEx>
          <w:tblCellMar>
            <w:top w:w="0" w:type="dxa"/>
            <w:left w:w="0" w:type="dxa"/>
            <w:bottom w:w="0" w:type="dxa"/>
            <w:right w:w="0" w:type="dxa"/>
          </w:tblCellMar>
        </w:tblPrEx>
        <w:trPr>
          <w:trHeight w:val="57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电磁阀通信错误无线模块通讯错误；</w:t>
            </w:r>
            <w:r>
              <w:rPr>
                <w:rFonts w:hint="eastAsia"/>
                <w:color w:val="000000"/>
                <w:sz w:val="21"/>
                <w:szCs w:val="21"/>
                <w:lang w:val="en-US" w:bidi="ar"/>
              </w:rPr>
              <w:br w:type="textWrapping"/>
            </w:r>
            <w:r>
              <w:rPr>
                <w:rFonts w:hint="eastAsia"/>
                <w:color w:val="000000"/>
                <w:sz w:val="21"/>
                <w:szCs w:val="21"/>
                <w:lang w:val="en-US" w:bidi="ar"/>
              </w:rPr>
              <w:t>HUB 通信错误。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1、与相应模块设备连接电缆故障；</w:t>
            </w:r>
            <w:r>
              <w:rPr>
                <w:rFonts w:hint="eastAsia"/>
                <w:color w:val="000000"/>
                <w:sz w:val="21"/>
                <w:szCs w:val="21"/>
                <w:lang w:val="en-US" w:bidi="ar"/>
              </w:rPr>
              <w:br w:type="textWrapping"/>
            </w:r>
            <w:r>
              <w:rPr>
                <w:rFonts w:hint="eastAsia"/>
                <w:color w:val="000000"/>
                <w:sz w:val="21"/>
                <w:szCs w:val="21"/>
                <w:lang w:val="en-US" w:bidi="ar"/>
              </w:rPr>
              <w:t>2、相应模块设备故障。</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15</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移架未达支撑压力。</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1、自动移架执行架提示信息，将导致移架停止执行；</w:t>
            </w:r>
            <w:r>
              <w:rPr>
                <w:rFonts w:hint="eastAsia"/>
                <w:color w:val="000000"/>
                <w:sz w:val="21"/>
                <w:szCs w:val="21"/>
                <w:lang w:val="en-US" w:bidi="ar"/>
              </w:rPr>
              <w:br w:type="textWrapping"/>
            </w:r>
            <w:r>
              <w:rPr>
                <w:rFonts w:hint="eastAsia"/>
                <w:color w:val="000000"/>
                <w:sz w:val="21"/>
                <w:szCs w:val="21"/>
                <w:lang w:val="en-US" w:bidi="ar"/>
              </w:rPr>
              <w:t>2、移架后升柱时，压力数据有效但升柱超时。</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移架时传感器异常。</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1、自动移架执行架提示信息，将导致自动移架停止执行；</w:t>
            </w:r>
            <w:r>
              <w:rPr>
                <w:rFonts w:hint="eastAsia"/>
                <w:color w:val="000000"/>
                <w:sz w:val="21"/>
                <w:szCs w:val="21"/>
                <w:lang w:val="en-US" w:bidi="ar"/>
              </w:rPr>
              <w:br w:type="textWrapping"/>
            </w:r>
            <w:r>
              <w:rPr>
                <w:rFonts w:hint="eastAsia"/>
                <w:color w:val="000000"/>
                <w:sz w:val="21"/>
                <w:szCs w:val="21"/>
                <w:lang w:val="en-US" w:bidi="ar"/>
              </w:rPr>
              <w:t>2、压力传感器错误所致。行程传感器错误，设备将依靠时间设置执行移架。</w:t>
            </w:r>
          </w:p>
        </w:tc>
      </w:tr>
      <w:tr>
        <w:tblPrEx>
          <w:tblCellMar>
            <w:top w:w="0" w:type="dxa"/>
            <w:left w:w="0" w:type="dxa"/>
            <w:bottom w:w="0" w:type="dxa"/>
            <w:right w:w="0" w:type="dxa"/>
          </w:tblCellMar>
        </w:tblPrEx>
        <w:trPr>
          <w:trHeight w:val="58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1140"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17</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滚动显示：</w:t>
            </w:r>
          </w:p>
          <w:p>
            <w:pPr>
              <w:widowControl/>
              <w:ind w:left="44" w:leftChars="20"/>
              <w:textAlignment w:val="center"/>
              <w:rPr>
                <w:color w:val="000000"/>
                <w:sz w:val="21"/>
                <w:szCs w:val="21"/>
              </w:rPr>
            </w:pPr>
            <w:r>
              <w:rPr>
                <w:rFonts w:hint="eastAsia"/>
                <w:color w:val="000000"/>
                <w:sz w:val="21"/>
                <w:szCs w:val="21"/>
                <w:lang w:val="en-US" w:bidi="ar"/>
              </w:rPr>
              <w:t>邻架支撑不力。</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1、自动移架执行架提示信息，将导致自动移架停止执行；</w:t>
            </w:r>
            <w:r>
              <w:rPr>
                <w:rFonts w:hint="eastAsia"/>
                <w:color w:val="000000"/>
                <w:sz w:val="21"/>
                <w:szCs w:val="21"/>
                <w:lang w:val="en-US" w:bidi="ar"/>
              </w:rPr>
              <w:br w:type="textWrapping"/>
            </w:r>
            <w:r>
              <w:rPr>
                <w:rFonts w:hint="eastAsia"/>
                <w:color w:val="000000"/>
                <w:sz w:val="21"/>
                <w:szCs w:val="21"/>
                <w:lang w:val="en-US" w:bidi="ar"/>
              </w:rPr>
              <w:t>2、自动移架“邻架相关”允许时，检测邻架压力达到过渡压力超时（10s）。</w:t>
            </w:r>
          </w:p>
        </w:tc>
      </w:tr>
      <w:tr>
        <w:tblPrEx>
          <w:tblCellMar>
            <w:top w:w="0" w:type="dxa"/>
            <w:left w:w="0" w:type="dxa"/>
            <w:bottom w:w="0" w:type="dxa"/>
            <w:right w:w="0" w:type="dxa"/>
          </w:tblCellMar>
        </w:tblPrEx>
        <w:trPr>
          <w:trHeight w:val="570"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18</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移架行程到位。</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自动移架正常完成，达到设置行程或移架时间。</w:t>
            </w:r>
          </w:p>
        </w:tc>
      </w:tr>
      <w:tr>
        <w:tblPrEx>
          <w:tblCellMar>
            <w:top w:w="0" w:type="dxa"/>
            <w:left w:w="0" w:type="dxa"/>
            <w:bottom w:w="0" w:type="dxa"/>
            <w:right w:w="0" w:type="dxa"/>
          </w:tblCellMar>
        </w:tblPrEx>
        <w:trPr>
          <w:trHeight w:val="855"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19</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降不到移架压力。</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1、自动移架执行架提示信息，将导致自动移架停止执行，转而执行升柱流程；</w:t>
            </w:r>
            <w:r>
              <w:rPr>
                <w:rFonts w:hint="eastAsia"/>
                <w:color w:val="000000"/>
                <w:sz w:val="21"/>
                <w:szCs w:val="21"/>
                <w:lang w:val="en-US" w:bidi="ar"/>
              </w:rPr>
              <w:br w:type="textWrapping"/>
            </w:r>
            <w:r>
              <w:rPr>
                <w:rFonts w:hint="eastAsia"/>
                <w:color w:val="000000"/>
                <w:sz w:val="21"/>
                <w:szCs w:val="21"/>
                <w:lang w:val="en-US" w:bidi="ar"/>
              </w:rPr>
              <w:t>2、在降柱时间内，降不到设置的移架压力。</w:t>
            </w:r>
          </w:p>
        </w:tc>
      </w:tr>
      <w:tr>
        <w:tblPrEx>
          <w:tblCellMar>
            <w:top w:w="0" w:type="dxa"/>
            <w:left w:w="0" w:type="dxa"/>
            <w:bottom w:w="0" w:type="dxa"/>
            <w:right w:w="0" w:type="dxa"/>
          </w:tblCellMar>
        </w:tblPrEx>
        <w:trPr>
          <w:trHeight w:val="850"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20</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移架超时。</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1、自动移架执行架提示信息，将导致自动移架停止执行，转而执行升柱流程；</w:t>
            </w:r>
            <w:r>
              <w:rPr>
                <w:rFonts w:hint="eastAsia"/>
                <w:color w:val="000000"/>
                <w:sz w:val="21"/>
                <w:szCs w:val="21"/>
                <w:lang w:val="en-US" w:bidi="ar"/>
              </w:rPr>
              <w:br w:type="textWrapping"/>
            </w:r>
            <w:r>
              <w:rPr>
                <w:rFonts w:hint="eastAsia"/>
                <w:color w:val="000000"/>
                <w:sz w:val="21"/>
                <w:szCs w:val="21"/>
                <w:lang w:val="en-US" w:bidi="ar"/>
              </w:rPr>
              <w:t>2、在规定时间内，移架没有达到设置的移架目标行程。</w:t>
            </w: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21</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移架未达过渡压力。</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1、自动移架执行架提示信息；</w:t>
            </w:r>
            <w:r>
              <w:rPr>
                <w:rFonts w:hint="eastAsia"/>
                <w:color w:val="000000"/>
                <w:sz w:val="21"/>
                <w:szCs w:val="21"/>
                <w:lang w:val="en-US" w:bidi="ar"/>
              </w:rPr>
              <w:br w:type="textWrapping"/>
            </w:r>
            <w:r>
              <w:rPr>
                <w:rFonts w:hint="eastAsia"/>
                <w:color w:val="000000"/>
                <w:sz w:val="21"/>
                <w:szCs w:val="21"/>
                <w:lang w:val="en-US" w:bidi="ar"/>
              </w:rPr>
              <w:t>2、在升柱时间 1，升柱没有达到过渡压力。</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22</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移架被禁止。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1、移架动作禁止；</w:t>
            </w:r>
            <w:r>
              <w:rPr>
                <w:rFonts w:hint="eastAsia"/>
                <w:color w:val="000000"/>
                <w:sz w:val="21"/>
                <w:szCs w:val="21"/>
                <w:lang w:val="en-US" w:bidi="ar"/>
              </w:rPr>
              <w:br w:type="textWrapping"/>
            </w:r>
            <w:r>
              <w:rPr>
                <w:rFonts w:hint="eastAsia"/>
                <w:color w:val="000000"/>
                <w:sz w:val="21"/>
                <w:szCs w:val="21"/>
                <w:lang w:val="en-US" w:bidi="ar"/>
              </w:rPr>
              <w:t>2、当前有人操作支架控制器；</w:t>
            </w:r>
            <w:r>
              <w:rPr>
                <w:rFonts w:hint="eastAsia"/>
                <w:color w:val="000000"/>
                <w:sz w:val="21"/>
                <w:szCs w:val="21"/>
                <w:lang w:val="en-US" w:bidi="ar"/>
              </w:rPr>
              <w:br w:type="textWrapping"/>
            </w:r>
            <w:r>
              <w:rPr>
                <w:rFonts w:hint="eastAsia"/>
                <w:color w:val="000000"/>
                <w:sz w:val="21"/>
                <w:szCs w:val="21"/>
                <w:lang w:val="en-US" w:bidi="ar"/>
              </w:rPr>
              <w:t>3、其它情况导致移架被取消。</w:t>
            </w:r>
            <w:r>
              <w:rPr>
                <w:rFonts w:hint="eastAsia"/>
                <w:color w:val="000000"/>
                <w:sz w:val="21"/>
                <w:szCs w:val="21"/>
                <w:lang w:val="en-US" w:bidi="ar"/>
              </w:rPr>
              <w:br w:type="textWrapping"/>
            </w:r>
            <w:r>
              <w:rPr>
                <w:rStyle w:val="37"/>
                <w:rFonts w:hint="default"/>
                <w:sz w:val="21"/>
                <w:szCs w:val="21"/>
                <w:lang w:val="en-US" w:bidi="ar"/>
              </w:rPr>
              <w:t>自动移架执行架提示信息，将导致自动移架停止执行。</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推溜本架欠压。</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1、成组推溜执行架提示信息，将导致推溜停止执行；</w:t>
            </w:r>
            <w:r>
              <w:rPr>
                <w:rFonts w:hint="eastAsia"/>
                <w:color w:val="000000"/>
                <w:sz w:val="21"/>
                <w:szCs w:val="21"/>
                <w:lang w:val="en-US" w:bidi="ar"/>
              </w:rPr>
              <w:br w:type="textWrapping"/>
            </w:r>
            <w:r>
              <w:rPr>
                <w:rFonts w:hint="eastAsia"/>
                <w:color w:val="000000"/>
                <w:sz w:val="21"/>
                <w:szCs w:val="21"/>
                <w:lang w:val="en-US" w:bidi="ar"/>
              </w:rPr>
              <w:t>2、执行成组推溜的支架，没有达到设置的允许压力。</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推溜超过最大行程。</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1、成组推溜执行架提示信息，将导致推溜停止执行；</w:t>
            </w:r>
            <w:r>
              <w:rPr>
                <w:rFonts w:hint="eastAsia"/>
                <w:color w:val="000000"/>
                <w:sz w:val="21"/>
                <w:szCs w:val="21"/>
                <w:lang w:val="en-US" w:bidi="ar"/>
              </w:rPr>
              <w:br w:type="textWrapping"/>
            </w:r>
            <w:r>
              <w:rPr>
                <w:rFonts w:hint="eastAsia"/>
                <w:color w:val="000000"/>
                <w:sz w:val="21"/>
                <w:szCs w:val="21"/>
                <w:lang w:val="en-US" w:bidi="ar"/>
              </w:rPr>
              <w:t>2、已推溜值超过设定的最大行程。</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25</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邻架推溜行程过大。</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1、成组推溜执行架提示信息，将导致推溜停止执行；</w:t>
            </w:r>
            <w:r>
              <w:rPr>
                <w:rFonts w:hint="eastAsia"/>
                <w:color w:val="000000"/>
                <w:sz w:val="21"/>
                <w:szCs w:val="21"/>
                <w:lang w:val="en-US" w:bidi="ar"/>
              </w:rPr>
              <w:br w:type="textWrapping"/>
            </w:r>
            <w:r>
              <w:rPr>
                <w:rFonts w:hint="eastAsia"/>
                <w:color w:val="000000"/>
                <w:sz w:val="21"/>
                <w:szCs w:val="21"/>
                <w:lang w:val="en-US" w:bidi="ar"/>
              </w:rPr>
              <w:t>2、执行成组推溜的支架，没有达到设置的允许压力。</w:t>
            </w:r>
          </w:p>
        </w:tc>
      </w:tr>
      <w:tr>
        <w:tblPrEx>
          <w:tblCellMar>
            <w:top w:w="0" w:type="dxa"/>
            <w:left w:w="0" w:type="dxa"/>
            <w:bottom w:w="0" w:type="dxa"/>
            <w:right w:w="0" w:type="dxa"/>
          </w:tblCellMar>
        </w:tblPrEx>
        <w:trPr>
          <w:trHeight w:val="38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推溜未达额定行程。</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1、成组推溜执行架提示信息，将导致推溜停止执行；</w:t>
            </w:r>
            <w:r>
              <w:rPr>
                <w:rFonts w:hint="eastAsia"/>
                <w:color w:val="000000"/>
                <w:sz w:val="21"/>
                <w:szCs w:val="21"/>
                <w:lang w:val="en-US" w:bidi="ar"/>
              </w:rPr>
              <w:br w:type="textWrapping"/>
            </w:r>
            <w:r>
              <w:rPr>
                <w:rFonts w:hint="eastAsia"/>
                <w:color w:val="000000"/>
                <w:sz w:val="21"/>
                <w:szCs w:val="21"/>
                <w:lang w:val="en-US" w:bidi="ar"/>
              </w:rPr>
              <w:t>2、执行成组推溜的支架，在推溜时间内，没有达到设定推溜目标行程。</w:t>
            </w:r>
          </w:p>
        </w:tc>
      </w:tr>
      <w:tr>
        <w:tblPrEx>
          <w:tblCellMar>
            <w:top w:w="0" w:type="dxa"/>
            <w:left w:w="0" w:type="dxa"/>
            <w:bottom w:w="0" w:type="dxa"/>
            <w:right w:w="0" w:type="dxa"/>
          </w:tblCellMar>
        </w:tblPrEx>
        <w:trPr>
          <w:trHeight w:val="43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27</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推溜行程到位。</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成组推溜执行架推溜正常完成。</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28</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推溜中断或超差值。</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1、推溜被邻架中断，邻架达到推溜保护；</w:t>
            </w:r>
            <w:r>
              <w:rPr>
                <w:rFonts w:hint="eastAsia"/>
                <w:color w:val="000000"/>
                <w:sz w:val="21"/>
                <w:szCs w:val="21"/>
                <w:lang w:val="en-US" w:bidi="ar"/>
              </w:rPr>
              <w:br w:type="textWrapping"/>
            </w:r>
            <w:r>
              <w:rPr>
                <w:rFonts w:hint="eastAsia"/>
                <w:color w:val="000000"/>
                <w:sz w:val="21"/>
                <w:szCs w:val="21"/>
                <w:lang w:val="en-US" w:bidi="ar"/>
              </w:rPr>
              <w:t>2、推溜累计行程值与邻架累计行程值之差超过最大差值；</w:t>
            </w:r>
            <w:r>
              <w:rPr>
                <w:rFonts w:hint="eastAsia"/>
                <w:color w:val="000000"/>
                <w:sz w:val="21"/>
                <w:szCs w:val="21"/>
                <w:lang w:val="en-US" w:bidi="ar"/>
              </w:rPr>
              <w:br w:type="textWrapping"/>
            </w:r>
            <w:r>
              <w:rPr>
                <w:rFonts w:hint="eastAsia"/>
                <w:color w:val="000000"/>
                <w:sz w:val="21"/>
                <w:szCs w:val="21"/>
                <w:lang w:val="en-US" w:bidi="ar"/>
              </w:rPr>
              <w:t>3、邻架助推结束。</w:t>
            </w:r>
            <w:r>
              <w:rPr>
                <w:rFonts w:hint="eastAsia"/>
                <w:color w:val="000000"/>
                <w:sz w:val="21"/>
                <w:szCs w:val="21"/>
                <w:lang w:val="en-US" w:bidi="ar"/>
              </w:rPr>
              <w:br w:type="textWrapping"/>
            </w:r>
            <w:r>
              <w:rPr>
                <w:rStyle w:val="37"/>
                <w:rFonts w:hint="default"/>
                <w:sz w:val="21"/>
                <w:szCs w:val="21"/>
                <w:lang w:val="en-US" w:bidi="ar"/>
              </w:rPr>
              <w:t>成组推溜执行架提示信息，将导致推溜停止执行。</w:t>
            </w:r>
          </w:p>
        </w:tc>
      </w:tr>
      <w:tr>
        <w:tblPrEx>
          <w:tblCellMar>
            <w:top w:w="0" w:type="dxa"/>
            <w:left w:w="0" w:type="dxa"/>
            <w:bottom w:w="0" w:type="dxa"/>
            <w:right w:w="0" w:type="dxa"/>
          </w:tblCellMar>
        </w:tblPrEx>
        <w:trPr>
          <w:trHeight w:val="863"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29</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推溜被禁止。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1、推溜动作禁止；</w:t>
            </w:r>
            <w:r>
              <w:rPr>
                <w:rFonts w:hint="eastAsia"/>
                <w:color w:val="000000"/>
                <w:sz w:val="21"/>
                <w:szCs w:val="21"/>
                <w:lang w:val="en-US" w:bidi="ar"/>
              </w:rPr>
              <w:br w:type="textWrapping"/>
            </w:r>
            <w:r>
              <w:rPr>
                <w:rFonts w:hint="eastAsia"/>
                <w:color w:val="000000"/>
                <w:sz w:val="21"/>
                <w:szCs w:val="21"/>
                <w:lang w:val="en-US" w:bidi="ar"/>
              </w:rPr>
              <w:t>2、有人操作支架控制器；</w:t>
            </w:r>
            <w:r>
              <w:rPr>
                <w:rFonts w:hint="eastAsia"/>
                <w:color w:val="000000"/>
                <w:sz w:val="21"/>
                <w:szCs w:val="21"/>
                <w:lang w:val="en-US" w:bidi="ar"/>
              </w:rPr>
              <w:br w:type="textWrapping"/>
            </w:r>
            <w:r>
              <w:rPr>
                <w:rFonts w:hint="eastAsia"/>
                <w:color w:val="000000"/>
                <w:sz w:val="21"/>
                <w:szCs w:val="21"/>
                <w:lang w:val="en-US" w:bidi="ar"/>
              </w:rPr>
              <w:t>3、执行支架处于采煤机机身范围内（机身范围=煤机位置±煤机身长/2）；</w:t>
            </w:r>
            <w:r>
              <w:rPr>
                <w:rFonts w:hint="eastAsia"/>
                <w:color w:val="000000"/>
                <w:sz w:val="21"/>
                <w:szCs w:val="21"/>
                <w:lang w:val="en-US" w:bidi="ar"/>
              </w:rPr>
              <w:br w:type="textWrapping"/>
            </w:r>
            <w:r>
              <w:rPr>
                <w:rFonts w:hint="eastAsia"/>
                <w:color w:val="000000"/>
                <w:sz w:val="21"/>
                <w:szCs w:val="21"/>
                <w:lang w:val="en-US" w:bidi="ar"/>
              </w:rPr>
              <w:t>4、其它情况推溜被取消。</w:t>
            </w:r>
            <w:r>
              <w:rPr>
                <w:rFonts w:hint="eastAsia"/>
                <w:color w:val="000000"/>
                <w:sz w:val="21"/>
                <w:szCs w:val="21"/>
                <w:lang w:val="en-US" w:bidi="ar"/>
              </w:rPr>
              <w:br w:type="textWrapping"/>
            </w:r>
            <w:r>
              <w:rPr>
                <w:rStyle w:val="37"/>
                <w:rFonts w:hint="default"/>
                <w:sz w:val="21"/>
                <w:szCs w:val="21"/>
                <w:lang w:val="en-US" w:bidi="ar"/>
              </w:rPr>
              <w:t>成组推溜执行架提示信息，将导致推溜停止执行。</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766"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30</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拉溜本架欠压。</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执行拉溜的支架，没有达到允许压力；</w:t>
            </w:r>
            <w:r>
              <w:rPr>
                <w:rFonts w:hint="eastAsia"/>
                <w:color w:val="000000"/>
                <w:sz w:val="21"/>
                <w:szCs w:val="21"/>
                <w:lang w:val="en-US" w:bidi="ar"/>
              </w:rPr>
              <w:br w:type="textWrapping"/>
            </w:r>
            <w:r>
              <w:rPr>
                <w:rStyle w:val="37"/>
                <w:rFonts w:hint="default"/>
                <w:sz w:val="21"/>
                <w:szCs w:val="21"/>
                <w:lang w:val="en-US" w:bidi="ar"/>
              </w:rPr>
              <w:t>成组拉溜执行架提示信息，将导致拉溜停止执行。</w:t>
            </w:r>
          </w:p>
        </w:tc>
      </w:tr>
      <w:tr>
        <w:tblPrEx>
          <w:tblCellMar>
            <w:top w:w="0" w:type="dxa"/>
            <w:left w:w="0" w:type="dxa"/>
            <w:bottom w:w="0" w:type="dxa"/>
            <w:right w:w="0" w:type="dxa"/>
          </w:tblCellMar>
        </w:tblPrEx>
        <w:trPr>
          <w:trHeight w:val="377"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31</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拉溜未达目标。</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在拉溜时间，未达设定的拉溜目标行程；</w:t>
            </w:r>
            <w:r>
              <w:rPr>
                <w:rFonts w:hint="eastAsia"/>
                <w:color w:val="000000"/>
                <w:sz w:val="21"/>
                <w:szCs w:val="21"/>
                <w:lang w:val="en-US" w:bidi="ar"/>
              </w:rPr>
              <w:br w:type="textWrapping"/>
            </w:r>
            <w:r>
              <w:rPr>
                <w:rStyle w:val="37"/>
                <w:rFonts w:hint="default"/>
                <w:sz w:val="21"/>
                <w:szCs w:val="21"/>
                <w:lang w:val="en-US" w:bidi="ar"/>
              </w:rPr>
              <w:t>成组拉溜执行架提示信息，将导致拉溜停止执行。</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32</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拉溜行程到位。</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成组拉溜执行架正确完成拉溜。</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拉溜被禁止。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1、拉溜动作禁止；</w:t>
            </w:r>
            <w:r>
              <w:rPr>
                <w:rFonts w:hint="eastAsia"/>
                <w:color w:val="000000"/>
                <w:sz w:val="21"/>
                <w:szCs w:val="21"/>
                <w:lang w:val="en-US" w:bidi="ar"/>
              </w:rPr>
              <w:br w:type="textWrapping"/>
            </w:r>
            <w:r>
              <w:rPr>
                <w:rFonts w:hint="eastAsia"/>
                <w:color w:val="000000"/>
                <w:sz w:val="21"/>
                <w:szCs w:val="21"/>
                <w:lang w:val="en-US" w:bidi="ar"/>
              </w:rPr>
              <w:t>2、有人操作支架控制器；</w:t>
            </w:r>
            <w:r>
              <w:rPr>
                <w:rFonts w:hint="eastAsia"/>
                <w:color w:val="000000"/>
                <w:sz w:val="21"/>
                <w:szCs w:val="21"/>
                <w:lang w:val="en-US" w:bidi="ar"/>
              </w:rPr>
              <w:br w:type="textWrapping"/>
            </w:r>
            <w:r>
              <w:rPr>
                <w:rFonts w:hint="eastAsia"/>
                <w:color w:val="000000"/>
                <w:sz w:val="21"/>
                <w:szCs w:val="21"/>
                <w:lang w:val="en-US" w:bidi="ar"/>
              </w:rPr>
              <w:t>3、其它情况拉溜被取消。</w:t>
            </w:r>
            <w:r>
              <w:rPr>
                <w:rFonts w:hint="eastAsia"/>
                <w:color w:val="000000"/>
                <w:sz w:val="21"/>
                <w:szCs w:val="21"/>
                <w:lang w:val="en-US" w:bidi="ar"/>
              </w:rPr>
              <w:br w:type="textWrapping"/>
            </w:r>
            <w:r>
              <w:rPr>
                <w:rStyle w:val="37"/>
                <w:rFonts w:hint="default"/>
                <w:sz w:val="21"/>
                <w:szCs w:val="21"/>
                <w:lang w:val="en-US" w:bidi="ar"/>
              </w:rPr>
              <w:t>成组拉溜执行架提示信息，将导致拉溜停止执行。</w:t>
            </w:r>
          </w:p>
        </w:tc>
      </w:tr>
      <w:tr>
        <w:tblPrEx>
          <w:tblCellMar>
            <w:top w:w="0" w:type="dxa"/>
            <w:left w:w="0" w:type="dxa"/>
            <w:bottom w:w="0" w:type="dxa"/>
            <w:right w:w="0" w:type="dxa"/>
          </w:tblCellMar>
        </w:tblPrEx>
        <w:trPr>
          <w:trHeight w:val="57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前梁倾角错误、</w:t>
            </w:r>
            <w:r>
              <w:rPr>
                <w:rFonts w:hint="eastAsia"/>
                <w:color w:val="000000"/>
                <w:sz w:val="21"/>
                <w:szCs w:val="21"/>
                <w:lang w:val="en-US" w:bidi="ar"/>
              </w:rPr>
              <w:br w:type="textWrapping"/>
            </w:r>
            <w:r>
              <w:rPr>
                <w:rFonts w:hint="eastAsia"/>
                <w:color w:val="000000"/>
                <w:sz w:val="21"/>
                <w:szCs w:val="21"/>
                <w:lang w:val="en-US" w:bidi="ar"/>
              </w:rPr>
              <w:t>顶梁倾角错误。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1、未安装；</w:t>
            </w:r>
            <w:r>
              <w:rPr>
                <w:rFonts w:hint="eastAsia"/>
                <w:color w:val="000000"/>
                <w:sz w:val="21"/>
                <w:szCs w:val="21"/>
                <w:lang w:val="en-US" w:bidi="ar"/>
              </w:rPr>
              <w:br w:type="textWrapping"/>
            </w:r>
            <w:r>
              <w:rPr>
                <w:rFonts w:hint="eastAsia"/>
                <w:color w:val="000000"/>
                <w:sz w:val="21"/>
                <w:szCs w:val="21"/>
                <w:lang w:val="en-US" w:bidi="ar"/>
              </w:rPr>
              <w:t>2、与底座倾角之差偏大：不在-45 度到+45 度范围之内；</w:t>
            </w:r>
            <w:r>
              <w:rPr>
                <w:rFonts w:hint="eastAsia"/>
                <w:color w:val="000000"/>
                <w:sz w:val="21"/>
                <w:szCs w:val="21"/>
                <w:lang w:val="en-US" w:bidi="ar"/>
              </w:rPr>
              <w:br w:type="textWrapping"/>
            </w:r>
            <w:r>
              <w:rPr>
                <w:rFonts w:hint="eastAsia"/>
                <w:color w:val="000000"/>
                <w:sz w:val="21"/>
                <w:szCs w:val="21"/>
                <w:lang w:val="en-US" w:bidi="ar"/>
              </w:rPr>
              <w:t>3、传感器电缆断；</w:t>
            </w:r>
            <w:r>
              <w:rPr>
                <w:rFonts w:hint="eastAsia"/>
                <w:color w:val="000000"/>
                <w:sz w:val="21"/>
                <w:szCs w:val="21"/>
                <w:lang w:val="en-US" w:bidi="ar"/>
              </w:rPr>
              <w:br w:type="textWrapping"/>
            </w:r>
            <w:r>
              <w:rPr>
                <w:rFonts w:hint="eastAsia"/>
                <w:color w:val="000000"/>
                <w:sz w:val="21"/>
                <w:szCs w:val="21"/>
                <w:lang w:val="en-US" w:bidi="ar"/>
              </w:rPr>
              <w:t>4、传感器接头损坏。</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35</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工作面通信异常。</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numPr>
                <w:ilvl w:val="0"/>
                <w:numId w:val="63"/>
              </w:numPr>
              <w:ind w:left="44" w:leftChars="20"/>
              <w:textAlignment w:val="center"/>
              <w:rPr>
                <w:color w:val="000000"/>
                <w:sz w:val="21"/>
                <w:szCs w:val="21"/>
                <w:lang w:val="en-US" w:bidi="ar"/>
              </w:rPr>
            </w:pPr>
            <w:r>
              <w:rPr>
                <w:rFonts w:hint="eastAsia"/>
                <w:color w:val="000000"/>
                <w:sz w:val="21"/>
                <w:szCs w:val="21"/>
                <w:lang w:val="en-US" w:bidi="ar"/>
              </w:rPr>
              <w:t>参数服务器位置设置值不一致；</w:t>
            </w:r>
            <w:r>
              <w:rPr>
                <w:rFonts w:hint="eastAsia"/>
                <w:color w:val="000000"/>
                <w:sz w:val="21"/>
                <w:szCs w:val="21"/>
                <w:lang w:val="en-US" w:bidi="ar"/>
              </w:rPr>
              <w:br w:type="textWrapping"/>
            </w:r>
            <w:r>
              <w:rPr>
                <w:rFonts w:hint="eastAsia"/>
                <w:color w:val="000000"/>
                <w:sz w:val="21"/>
                <w:szCs w:val="21"/>
                <w:lang w:val="en-US" w:bidi="ar"/>
              </w:rPr>
              <w:t>2、架间连接不正确；</w:t>
            </w:r>
            <w:r>
              <w:rPr>
                <w:rFonts w:hint="eastAsia"/>
                <w:color w:val="000000"/>
                <w:sz w:val="21"/>
                <w:szCs w:val="21"/>
                <w:lang w:val="en-US" w:bidi="ar"/>
              </w:rPr>
              <w:br w:type="textWrapping"/>
            </w:r>
            <w:r>
              <w:rPr>
                <w:rFonts w:hint="eastAsia"/>
                <w:color w:val="000000"/>
                <w:sz w:val="21"/>
                <w:szCs w:val="21"/>
                <w:lang w:val="en-US" w:bidi="ar"/>
              </w:rPr>
              <w:t>3、架号范围设置不正确；</w:t>
            </w:r>
            <w:r>
              <w:rPr>
                <w:rFonts w:hint="eastAsia"/>
                <w:color w:val="000000"/>
                <w:sz w:val="21"/>
                <w:szCs w:val="21"/>
                <w:lang w:val="en-US" w:bidi="ar"/>
              </w:rPr>
              <w:br w:type="textWrapping"/>
            </w:r>
            <w:r>
              <w:rPr>
                <w:rFonts w:hint="eastAsia"/>
                <w:color w:val="000000"/>
                <w:sz w:val="21"/>
                <w:szCs w:val="21"/>
                <w:lang w:val="en-US" w:bidi="ar"/>
              </w:rPr>
              <w:t>4、线缆损坏；</w:t>
            </w:r>
            <w:r>
              <w:rPr>
                <w:rFonts w:hint="eastAsia"/>
                <w:color w:val="000000"/>
                <w:sz w:val="21"/>
                <w:szCs w:val="21"/>
                <w:lang w:val="en-US" w:bidi="ar"/>
              </w:rPr>
              <w:br w:type="textWrapping"/>
            </w:r>
            <w:r>
              <w:rPr>
                <w:rFonts w:hint="eastAsia"/>
                <w:color w:val="000000"/>
                <w:sz w:val="21"/>
                <w:szCs w:val="21"/>
                <w:lang w:val="en-US" w:bidi="ar"/>
              </w:rPr>
              <w:t>5、线缆接头松动，进水等。</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p>
            <w:pPr>
              <w:widowControl/>
              <w:numPr>
                <w:ilvl w:val="255"/>
                <w:numId w:val="0"/>
              </w:numPr>
              <w:textAlignment w:val="center"/>
              <w:rPr>
                <w:color w:val="000000"/>
                <w:sz w:val="21"/>
                <w:szCs w:val="21"/>
                <w:lang w:val="en-US" w:bidi="ar"/>
              </w:rPr>
            </w:pPr>
            <w:r>
              <w:rPr>
                <w:rFonts w:hint="eastAsia"/>
                <w:color w:val="000000"/>
                <w:sz w:val="21"/>
                <w:szCs w:val="21"/>
                <w:lang w:val="en-US" w:bidi="ar"/>
              </w:rPr>
              <w:t>同时可以使用命令：本架服务-&gt;邻架通信检测，确定故障支架位置。</w:t>
            </w:r>
          </w:p>
          <w:p>
            <w:pPr>
              <w:widowControl/>
              <w:numPr>
                <w:ilvl w:val="255"/>
                <w:numId w:val="0"/>
              </w:numPr>
              <w:textAlignment w:val="center"/>
              <w:rPr>
                <w:color w:val="000000"/>
                <w:sz w:val="21"/>
                <w:szCs w:val="21"/>
              </w:rPr>
            </w:pPr>
            <w:r>
              <w:rPr>
                <w:rFonts w:hint="eastAsia"/>
                <w:color w:val="000000"/>
                <w:sz w:val="21"/>
                <w:szCs w:val="21"/>
                <w:lang w:val="en-US" w:bidi="ar"/>
              </w:rPr>
              <w:t>下达该命令后，可以在“运行信息”得到检测信息，“通信范围”指示通信正确的架号范围；“左右架数”显示以本架为中心，左右各通信正确的架数。</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17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系统编号错误。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邻架间依参数“架号增向”方向检测到架号不连续；</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3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37</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SS 位置或使能不符。</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邻架间服务器位置参数设置值不一致；</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38</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架号增向不符。</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实时检测。邻架间参数“架号增向”设置值不一致；</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35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39</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架号范围参数错误。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架号范围设置错误。</w:t>
            </w:r>
          </w:p>
          <w:p>
            <w:pPr>
              <w:widowControl/>
              <w:ind w:left="44" w:leftChars="20"/>
              <w:textAlignment w:val="center"/>
              <w:rPr>
                <w:color w:val="000000"/>
                <w:sz w:val="21"/>
                <w:szCs w:val="21"/>
              </w:rPr>
            </w:pPr>
            <w:r>
              <w:rPr>
                <w:rFonts w:hint="eastAsia"/>
                <w:color w:val="000000"/>
                <w:sz w:val="21"/>
                <w:szCs w:val="21"/>
                <w:lang w:val="en-US" w:bidi="ar"/>
              </w:rPr>
              <w:t>正确的参数范围应该是：最大架号≥中间大号≥中间小号≥最小架号；</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65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40</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自动补压参数错误。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自动补压参数范围设置错误。</w:t>
            </w:r>
          </w:p>
          <w:p>
            <w:pPr>
              <w:widowControl/>
              <w:ind w:left="44" w:leftChars="20"/>
              <w:textAlignment w:val="center"/>
              <w:rPr>
                <w:color w:val="000000"/>
                <w:sz w:val="21"/>
                <w:szCs w:val="21"/>
              </w:rPr>
            </w:pPr>
            <w:r>
              <w:rPr>
                <w:rFonts w:hint="eastAsia"/>
                <w:color w:val="000000"/>
                <w:sz w:val="21"/>
                <w:szCs w:val="21"/>
                <w:lang w:val="en-US" w:bidi="ar"/>
              </w:rPr>
              <w:t>正确的参数范围应该是：初撑压力＞补压上限＞补压下限；</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68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570"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41</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移架压力参数错误。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lang w:val="en-US" w:bidi="ar"/>
              </w:rPr>
            </w:pPr>
            <w:r>
              <w:rPr>
                <w:rFonts w:hint="eastAsia"/>
                <w:color w:val="000000"/>
                <w:sz w:val="21"/>
                <w:szCs w:val="21"/>
                <w:lang w:val="en-US" w:bidi="ar"/>
              </w:rPr>
              <w:t>自动移架参数范围设置错误。</w:t>
            </w:r>
          </w:p>
          <w:p>
            <w:pPr>
              <w:widowControl/>
              <w:ind w:left="44" w:leftChars="20"/>
              <w:textAlignment w:val="center"/>
              <w:rPr>
                <w:color w:val="000000"/>
                <w:sz w:val="21"/>
                <w:szCs w:val="21"/>
              </w:rPr>
            </w:pPr>
            <w:r>
              <w:rPr>
                <w:rFonts w:hint="eastAsia"/>
                <w:color w:val="000000"/>
                <w:sz w:val="21"/>
                <w:szCs w:val="21"/>
                <w:lang w:val="en-US" w:bidi="ar"/>
              </w:rPr>
              <w:t>正确的参数范围应该是：支撑压力＞过渡压力＞移架压力；</w:t>
            </w:r>
            <w:r>
              <w:rPr>
                <w:rFonts w:hint="eastAsia"/>
                <w:color w:val="000000"/>
                <w:sz w:val="21"/>
                <w:szCs w:val="21"/>
                <w:lang w:val="en-US" w:bidi="ar"/>
              </w:rPr>
              <w:br w:type="textWrapping"/>
            </w:r>
            <w:r>
              <w:rPr>
                <w:rFonts w:hint="eastAsia"/>
                <w:color w:val="000000"/>
                <w:sz w:val="21"/>
                <w:szCs w:val="21"/>
                <w:lang w:val="en-US" w:bidi="ar"/>
              </w:rPr>
              <w:t>可使用如下命令清除：本架服务-&gt;清除运行信息。</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1220" w:hRule="atLeast"/>
        </w:trPr>
        <w:tc>
          <w:tcPr>
            <w:tcW w:w="58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42</w:t>
            </w:r>
          </w:p>
        </w:tc>
        <w:tc>
          <w:tcPr>
            <w:tcW w:w="331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自动补压无法到位。</w:t>
            </w:r>
          </w:p>
        </w:tc>
        <w:tc>
          <w:tcPr>
            <w:tcW w:w="5986"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自动补压超过补压次数，未达到初撑压力。</w:t>
            </w:r>
            <w:r>
              <w:rPr>
                <w:rFonts w:hint="eastAsia"/>
                <w:color w:val="000000"/>
                <w:sz w:val="21"/>
                <w:szCs w:val="21"/>
                <w:lang w:val="en-US" w:bidi="ar"/>
              </w:rPr>
              <w:br w:type="textWrapping"/>
            </w:r>
            <w:r>
              <w:rPr>
                <w:rFonts w:hint="eastAsia"/>
                <w:color w:val="000000"/>
                <w:sz w:val="21"/>
                <w:szCs w:val="21"/>
                <w:lang w:val="en-US" w:bidi="ar"/>
              </w:rPr>
              <w:t>清除显示信息：</w:t>
            </w:r>
            <w:r>
              <w:rPr>
                <w:rFonts w:hint="eastAsia"/>
                <w:color w:val="000000"/>
                <w:sz w:val="21"/>
                <w:szCs w:val="21"/>
                <w:lang w:val="en-US" w:bidi="ar"/>
              </w:rPr>
              <w:br w:type="textWrapping"/>
            </w:r>
            <w:r>
              <w:rPr>
                <w:rFonts w:hint="eastAsia"/>
                <w:color w:val="000000"/>
                <w:sz w:val="21"/>
                <w:szCs w:val="21"/>
                <w:lang w:val="en-US" w:bidi="ar"/>
              </w:rPr>
              <w:t>1、自动补压重设置使能或设置禁止；</w:t>
            </w:r>
            <w:r>
              <w:rPr>
                <w:rFonts w:hint="eastAsia"/>
                <w:color w:val="000000"/>
                <w:sz w:val="21"/>
                <w:szCs w:val="21"/>
                <w:lang w:val="en-US" w:bidi="ar"/>
              </w:rPr>
              <w:br w:type="textWrapping"/>
            </w:r>
            <w:r>
              <w:rPr>
                <w:rFonts w:hint="eastAsia"/>
                <w:color w:val="000000"/>
                <w:sz w:val="21"/>
                <w:szCs w:val="21"/>
                <w:lang w:val="en-US" w:bidi="ar"/>
              </w:rPr>
              <w:t>2、执行升柱动作。</w:t>
            </w: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补压失败被禁止。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自动补压超过补压时间，未达到初撑压力。</w:t>
            </w:r>
            <w:r>
              <w:rPr>
                <w:rFonts w:hint="eastAsia"/>
                <w:color w:val="000000"/>
                <w:sz w:val="21"/>
                <w:szCs w:val="21"/>
                <w:lang w:val="en-US" w:bidi="ar"/>
              </w:rPr>
              <w:br w:type="textWrapping"/>
            </w:r>
            <w:r>
              <w:rPr>
                <w:rFonts w:hint="eastAsia"/>
                <w:color w:val="000000"/>
                <w:sz w:val="21"/>
                <w:szCs w:val="21"/>
                <w:lang w:val="en-US" w:bidi="ar"/>
              </w:rPr>
              <w:t>清除显示信息：</w:t>
            </w:r>
            <w:r>
              <w:rPr>
                <w:rFonts w:hint="eastAsia"/>
                <w:color w:val="000000"/>
                <w:sz w:val="21"/>
                <w:szCs w:val="21"/>
                <w:lang w:val="en-US" w:bidi="ar"/>
              </w:rPr>
              <w:br w:type="textWrapping"/>
            </w:r>
            <w:r>
              <w:rPr>
                <w:rFonts w:hint="eastAsia"/>
                <w:color w:val="000000"/>
                <w:sz w:val="21"/>
                <w:szCs w:val="21"/>
                <w:lang w:val="en-US" w:bidi="ar"/>
              </w:rPr>
              <w:t>1、自动补压重设置使能或设置禁止。</w:t>
            </w:r>
          </w:p>
        </w:tc>
      </w:tr>
      <w:tr>
        <w:tblPrEx>
          <w:tblCellMar>
            <w:top w:w="0" w:type="dxa"/>
            <w:left w:w="0" w:type="dxa"/>
            <w:bottom w:w="0" w:type="dxa"/>
            <w:right w:w="0" w:type="dxa"/>
          </w:tblCellMar>
        </w:tblPrEx>
        <w:trPr>
          <w:trHeight w:val="72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参数更新失败。</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接收更新参数时发生错误。</w:t>
            </w:r>
          </w:p>
        </w:tc>
      </w:tr>
      <w:tr>
        <w:tblPrEx>
          <w:tblCellMar>
            <w:top w:w="0" w:type="dxa"/>
            <w:left w:w="0" w:type="dxa"/>
            <w:bottom w:w="0" w:type="dxa"/>
            <w:right w:w="0" w:type="dxa"/>
          </w:tblCellMar>
        </w:tblPrEx>
        <w:trPr>
          <w:trHeight w:val="36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45</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自动跟机被禁止。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自动跟机信息提示。可能原因：</w:t>
            </w:r>
            <w:r>
              <w:rPr>
                <w:rFonts w:hint="eastAsia"/>
                <w:color w:val="000000"/>
                <w:sz w:val="21"/>
                <w:szCs w:val="21"/>
                <w:lang w:val="en-US" w:bidi="ar"/>
              </w:rPr>
              <w:br w:type="textWrapping"/>
            </w:r>
            <w:r>
              <w:rPr>
                <w:rFonts w:hint="eastAsia"/>
                <w:color w:val="000000"/>
                <w:sz w:val="21"/>
                <w:szCs w:val="21"/>
                <w:lang w:val="en-US" w:bidi="ar"/>
              </w:rPr>
              <w:t>1、服务器拍下急停；</w:t>
            </w:r>
            <w:r>
              <w:rPr>
                <w:rFonts w:hint="eastAsia"/>
                <w:color w:val="000000"/>
                <w:sz w:val="21"/>
                <w:szCs w:val="21"/>
                <w:lang w:val="en-US" w:bidi="ar"/>
              </w:rPr>
              <w:br w:type="textWrapping"/>
            </w:r>
            <w:r>
              <w:rPr>
                <w:rFonts w:hint="eastAsia"/>
                <w:color w:val="000000"/>
                <w:sz w:val="21"/>
                <w:szCs w:val="21"/>
                <w:lang w:val="en-US" w:bidi="ar"/>
              </w:rPr>
              <w:t>2、任一架支架控制器同时拍下急停和闭锁；</w:t>
            </w:r>
            <w:r>
              <w:rPr>
                <w:rFonts w:hint="eastAsia"/>
                <w:color w:val="000000"/>
                <w:sz w:val="21"/>
                <w:szCs w:val="21"/>
                <w:lang w:val="en-US" w:bidi="ar"/>
              </w:rPr>
              <w:br w:type="textWrapping"/>
            </w:r>
            <w:r>
              <w:rPr>
                <w:rFonts w:hint="eastAsia"/>
                <w:color w:val="000000"/>
                <w:sz w:val="21"/>
                <w:szCs w:val="21"/>
                <w:lang w:val="en-US" w:bidi="ar"/>
              </w:rPr>
              <w:t>3、准备执行跟机动作的支架控制器处于急停、被急停、闭锁、被闭锁、停止状态；</w:t>
            </w:r>
            <w:r>
              <w:rPr>
                <w:rFonts w:hint="eastAsia"/>
                <w:color w:val="000000"/>
                <w:sz w:val="21"/>
                <w:szCs w:val="21"/>
                <w:lang w:val="en-US" w:bidi="ar"/>
              </w:rPr>
              <w:br w:type="textWrapping"/>
            </w:r>
            <w:r>
              <w:rPr>
                <w:rFonts w:hint="eastAsia"/>
                <w:color w:val="000000"/>
                <w:sz w:val="21"/>
                <w:szCs w:val="21"/>
                <w:lang w:val="en-US" w:bidi="ar"/>
              </w:rPr>
              <w:t>4、准备执行跟机动作的支架控制器处于主控、从控状态；</w:t>
            </w:r>
            <w:r>
              <w:rPr>
                <w:rFonts w:hint="eastAsia"/>
                <w:color w:val="000000"/>
                <w:sz w:val="21"/>
                <w:szCs w:val="21"/>
                <w:lang w:val="en-US" w:bidi="ar"/>
              </w:rPr>
              <w:br w:type="textWrapping"/>
            </w:r>
            <w:r>
              <w:rPr>
                <w:rFonts w:hint="eastAsia"/>
                <w:color w:val="000000"/>
                <w:sz w:val="21"/>
                <w:szCs w:val="21"/>
                <w:lang w:val="en-US" w:bidi="ar"/>
              </w:rPr>
              <w:t>5、“跟机”参数被设置禁止；</w:t>
            </w:r>
            <w:r>
              <w:rPr>
                <w:rFonts w:hint="eastAsia"/>
                <w:color w:val="000000"/>
                <w:sz w:val="21"/>
                <w:szCs w:val="21"/>
                <w:lang w:val="en-US" w:bidi="ar"/>
              </w:rPr>
              <w:br w:type="textWrapping"/>
            </w:r>
            <w:r>
              <w:rPr>
                <w:rFonts w:hint="eastAsia"/>
                <w:color w:val="000000"/>
                <w:sz w:val="21"/>
                <w:szCs w:val="21"/>
                <w:lang w:val="en-US" w:bidi="ar"/>
              </w:rPr>
              <w:t>6、“跟机”参数重设允许将清除该显示。</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114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4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全局参数不一致。</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实时检测。</w:t>
            </w:r>
            <w:r>
              <w:rPr>
                <w:rFonts w:hint="eastAsia"/>
                <w:color w:val="000000"/>
                <w:sz w:val="21"/>
                <w:szCs w:val="21"/>
                <w:lang w:val="en-US" w:bidi="ar"/>
              </w:rPr>
              <w:br w:type="textWrapping"/>
            </w:r>
            <w:r>
              <w:rPr>
                <w:rFonts w:hint="eastAsia"/>
                <w:color w:val="000000"/>
                <w:sz w:val="21"/>
                <w:szCs w:val="21"/>
                <w:lang w:val="en-US" w:bidi="ar"/>
              </w:rPr>
              <w:t>1、工作面至少存在相邻两架控制器全局参数不一致；</w:t>
            </w:r>
            <w:r>
              <w:rPr>
                <w:rFonts w:hint="eastAsia"/>
                <w:color w:val="000000"/>
                <w:sz w:val="21"/>
                <w:szCs w:val="21"/>
                <w:lang w:val="en-US" w:bidi="ar"/>
              </w:rPr>
              <w:br w:type="textWrapping"/>
            </w:r>
            <w:r>
              <w:rPr>
                <w:rFonts w:hint="eastAsia"/>
                <w:color w:val="000000"/>
                <w:sz w:val="21"/>
                <w:szCs w:val="21"/>
                <w:lang w:val="en-US" w:bidi="ar"/>
              </w:rPr>
              <w:t>2、可使用如下命令清除：本架服务-&gt;清除运行信息。</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44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47</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全局参数邻架不符。</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实时检测。</w:t>
            </w:r>
            <w:r>
              <w:rPr>
                <w:rFonts w:hint="eastAsia"/>
                <w:color w:val="000000"/>
                <w:sz w:val="21"/>
                <w:szCs w:val="21"/>
                <w:lang w:val="en-US" w:bidi="ar"/>
              </w:rPr>
              <w:br w:type="textWrapping"/>
            </w:r>
            <w:r>
              <w:rPr>
                <w:rFonts w:hint="eastAsia"/>
                <w:color w:val="000000"/>
                <w:sz w:val="21"/>
                <w:szCs w:val="21"/>
                <w:lang w:val="en-US" w:bidi="ar"/>
              </w:rPr>
              <w:t>1、本架全局参数与邻架（服务器位置方向的邻架）的全局参数不符；</w:t>
            </w:r>
            <w:r>
              <w:rPr>
                <w:rFonts w:hint="eastAsia"/>
                <w:color w:val="000000"/>
                <w:sz w:val="21"/>
                <w:szCs w:val="21"/>
                <w:lang w:val="en-US" w:bidi="ar"/>
              </w:rPr>
              <w:br w:type="textWrapping"/>
            </w:r>
            <w:r>
              <w:rPr>
                <w:rFonts w:hint="eastAsia"/>
                <w:color w:val="000000"/>
                <w:sz w:val="21"/>
                <w:szCs w:val="21"/>
                <w:lang w:val="en-US" w:bidi="ar"/>
              </w:rPr>
              <w:t>2、可使用如下命令清除：本架服务-&gt;清除运行信息。</w:t>
            </w:r>
          </w:p>
        </w:tc>
      </w:tr>
      <w:tr>
        <w:tblPrEx>
          <w:tblCellMar>
            <w:top w:w="0" w:type="dxa"/>
            <w:left w:w="0" w:type="dxa"/>
            <w:bottom w:w="0" w:type="dxa"/>
            <w:right w:w="0" w:type="dxa"/>
          </w:tblCellMar>
        </w:tblPrEx>
        <w:trPr>
          <w:trHeight w:val="46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48</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程序版本不一致。</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实时检测。</w:t>
            </w:r>
            <w:r>
              <w:rPr>
                <w:rFonts w:hint="eastAsia"/>
                <w:color w:val="000000"/>
                <w:sz w:val="21"/>
                <w:szCs w:val="21"/>
                <w:lang w:val="en-US" w:bidi="ar"/>
              </w:rPr>
              <w:br w:type="textWrapping"/>
            </w:r>
            <w:r>
              <w:rPr>
                <w:rFonts w:hint="eastAsia"/>
                <w:color w:val="000000"/>
                <w:sz w:val="21"/>
                <w:szCs w:val="21"/>
                <w:lang w:val="en-US" w:bidi="ar"/>
              </w:rPr>
              <w:t>1、工作面至少存在相邻两架控制器程序版本不一致；</w:t>
            </w:r>
            <w:r>
              <w:rPr>
                <w:rFonts w:hint="eastAsia"/>
                <w:color w:val="000000"/>
                <w:sz w:val="21"/>
                <w:szCs w:val="21"/>
                <w:lang w:val="en-US" w:bidi="ar"/>
              </w:rPr>
              <w:br w:type="textWrapping"/>
            </w:r>
            <w:r>
              <w:rPr>
                <w:rFonts w:hint="eastAsia"/>
                <w:color w:val="000000"/>
                <w:sz w:val="21"/>
                <w:szCs w:val="21"/>
                <w:lang w:val="en-US" w:bidi="ar"/>
              </w:rPr>
              <w:t>2、可使用如下命令清除：本架服务-&gt;清除运行信息。</w:t>
            </w:r>
          </w:p>
        </w:tc>
      </w:tr>
      <w:tr>
        <w:tblPrEx>
          <w:tblCellMar>
            <w:top w:w="0" w:type="dxa"/>
            <w:left w:w="0" w:type="dxa"/>
            <w:bottom w:w="0" w:type="dxa"/>
            <w:right w:w="0" w:type="dxa"/>
          </w:tblCellMar>
        </w:tblPrEx>
        <w:trPr>
          <w:trHeight w:val="60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49</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版本号与邻架不符。</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实时检测。</w:t>
            </w:r>
            <w:r>
              <w:rPr>
                <w:rFonts w:hint="eastAsia"/>
                <w:color w:val="000000"/>
                <w:sz w:val="21"/>
                <w:szCs w:val="21"/>
                <w:lang w:val="en-US" w:bidi="ar"/>
              </w:rPr>
              <w:br w:type="textWrapping"/>
            </w:r>
            <w:r>
              <w:rPr>
                <w:rFonts w:hint="eastAsia"/>
                <w:color w:val="000000"/>
                <w:sz w:val="21"/>
                <w:szCs w:val="21"/>
                <w:lang w:val="en-US" w:bidi="ar"/>
              </w:rPr>
              <w:t>1、本架程序版本号与邻架（服务器位置方向的邻架） 的程序版本号不符；</w:t>
            </w:r>
            <w:r>
              <w:rPr>
                <w:rFonts w:hint="eastAsia"/>
                <w:color w:val="000000"/>
                <w:sz w:val="21"/>
                <w:szCs w:val="21"/>
                <w:lang w:val="en-US" w:bidi="ar"/>
              </w:rPr>
              <w:br w:type="textWrapping"/>
            </w:r>
            <w:r>
              <w:rPr>
                <w:rFonts w:hint="eastAsia"/>
                <w:color w:val="000000"/>
                <w:sz w:val="21"/>
                <w:szCs w:val="21"/>
                <w:lang w:val="en-US" w:bidi="ar"/>
              </w:rPr>
              <w:t>2、可使用如下命令清除：本架服务-&gt;清除运行信息。</w:t>
            </w:r>
          </w:p>
        </w:tc>
      </w:tr>
      <w:tr>
        <w:tblPrEx>
          <w:tblCellMar>
            <w:top w:w="0" w:type="dxa"/>
            <w:left w:w="0" w:type="dxa"/>
            <w:bottom w:w="0" w:type="dxa"/>
            <w:right w:w="0" w:type="dxa"/>
          </w:tblCellMar>
        </w:tblPrEx>
        <w:trPr>
          <w:trHeight w:val="52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50</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自动跟机参数错误。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自动跟机参数设置错误。正确参数范围：</w:t>
            </w:r>
            <w:r>
              <w:rPr>
                <w:rFonts w:hint="eastAsia"/>
                <w:color w:val="000000"/>
                <w:sz w:val="21"/>
                <w:szCs w:val="21"/>
                <w:lang w:val="en-US" w:bidi="ar"/>
              </w:rPr>
              <w:br w:type="textWrapping"/>
            </w:r>
            <w:r>
              <w:rPr>
                <w:rFonts w:hint="eastAsia"/>
                <w:color w:val="000000"/>
                <w:sz w:val="21"/>
                <w:szCs w:val="21"/>
                <w:lang w:val="en-US" w:bidi="ar"/>
              </w:rPr>
              <w:t>1、“收护帮距离”≥“煤机身长”一半；</w:t>
            </w:r>
            <w:r>
              <w:rPr>
                <w:rFonts w:hint="eastAsia"/>
                <w:color w:val="000000"/>
                <w:sz w:val="21"/>
                <w:szCs w:val="21"/>
                <w:lang w:val="en-US" w:bidi="ar"/>
              </w:rPr>
              <w:br w:type="textWrapping"/>
            </w:r>
            <w:r>
              <w:rPr>
                <w:rFonts w:hint="eastAsia"/>
                <w:color w:val="000000"/>
                <w:sz w:val="21"/>
                <w:szCs w:val="21"/>
                <w:lang w:val="en-US" w:bidi="ar"/>
              </w:rPr>
              <w:t>2、“移架距离”≥“煤机身长”一半；</w:t>
            </w:r>
            <w:r>
              <w:rPr>
                <w:rFonts w:hint="eastAsia"/>
                <w:color w:val="000000"/>
                <w:sz w:val="21"/>
                <w:szCs w:val="21"/>
                <w:lang w:val="en-US" w:bidi="ar"/>
              </w:rPr>
              <w:br w:type="textWrapping"/>
            </w:r>
            <w:r>
              <w:rPr>
                <w:rFonts w:hint="eastAsia"/>
                <w:color w:val="000000"/>
                <w:sz w:val="21"/>
                <w:szCs w:val="21"/>
                <w:lang w:val="en-US" w:bidi="ar"/>
              </w:rPr>
              <w:t>3、“推溜距离”≥(“移架距离”+“移架范围”)。</w:t>
            </w:r>
            <w:r>
              <w:rPr>
                <w:rFonts w:hint="eastAsia"/>
                <w:color w:val="000000"/>
                <w:sz w:val="21"/>
                <w:szCs w:val="21"/>
                <w:lang w:val="en-US" w:bidi="ar"/>
              </w:rPr>
              <w:br w:type="textWrapping"/>
            </w:r>
            <w:r>
              <w:rPr>
                <w:rStyle w:val="37"/>
                <w:rFonts w:hint="default"/>
                <w:sz w:val="21"/>
                <w:szCs w:val="21"/>
                <w:lang w:val="en-US" w:bidi="ar"/>
              </w:rPr>
              <w:t>相关参数更正将清除该显示，亦可使用如下命令清除：本架服务-&gt;清除运行信息。</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82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51</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煤机限制跟机禁止。</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支架服务器连续两次接收到的位置信息的变化幅度大于“煤机限制”参数。该提示将导致“跟机”自动被禁止。“跟机”参数重设允许可清除该信息。</w:t>
            </w:r>
          </w:p>
        </w:tc>
      </w:tr>
      <w:tr>
        <w:tblPrEx>
          <w:tblCellMar>
            <w:top w:w="0" w:type="dxa"/>
            <w:left w:w="0" w:type="dxa"/>
            <w:bottom w:w="0" w:type="dxa"/>
            <w:right w:w="0" w:type="dxa"/>
          </w:tblCellMar>
        </w:tblPrEx>
        <w:trPr>
          <w:trHeight w:val="42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52</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跟机移架 xxx。</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显示正在执行或下次准备执行跟机移架的架号。“跟</w:t>
            </w:r>
            <w:r>
              <w:rPr>
                <w:rFonts w:hint="eastAsia"/>
                <w:color w:val="000000"/>
                <w:sz w:val="21"/>
                <w:szCs w:val="21"/>
                <w:lang w:val="en-US" w:bidi="ar"/>
              </w:rPr>
              <w:br w:type="textWrapping"/>
            </w:r>
            <w:r>
              <w:rPr>
                <w:rFonts w:hint="eastAsia"/>
                <w:color w:val="000000"/>
                <w:sz w:val="21"/>
                <w:szCs w:val="21"/>
                <w:lang w:val="en-US" w:bidi="ar"/>
              </w:rPr>
              <w:t>机”参数重置禁止，或采煤机方向改变，将清除该信息。</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53</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无线总线异常。</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1、未知原因，导致硬件损坏；</w:t>
            </w:r>
            <w:r>
              <w:rPr>
                <w:rFonts w:hint="eastAsia"/>
                <w:color w:val="000000"/>
                <w:sz w:val="21"/>
                <w:szCs w:val="21"/>
                <w:lang w:val="en-US" w:bidi="ar"/>
              </w:rPr>
              <w:br w:type="textWrapping"/>
            </w:r>
            <w:r>
              <w:rPr>
                <w:rFonts w:hint="eastAsia"/>
                <w:color w:val="000000"/>
                <w:sz w:val="21"/>
                <w:szCs w:val="21"/>
                <w:lang w:val="en-US" w:bidi="ar"/>
              </w:rPr>
              <w:t>2、更换支架控制器。</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54</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掩护梁倾角错误。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1、未安装；</w:t>
            </w:r>
            <w:r>
              <w:rPr>
                <w:rFonts w:hint="eastAsia"/>
                <w:color w:val="000000"/>
                <w:sz w:val="21"/>
                <w:szCs w:val="21"/>
                <w:lang w:val="en-US" w:bidi="ar"/>
              </w:rPr>
              <w:br w:type="textWrapping"/>
            </w:r>
            <w:r>
              <w:rPr>
                <w:rFonts w:hint="eastAsia"/>
                <w:color w:val="000000"/>
                <w:sz w:val="21"/>
                <w:szCs w:val="21"/>
                <w:lang w:val="en-US" w:bidi="ar"/>
              </w:rPr>
              <w:t>2、倾角传感器与底座倾角偏差太大：不在 10 度到75 度范围之内。</w:t>
            </w:r>
          </w:p>
        </w:tc>
      </w:tr>
      <w:tr>
        <w:tblPrEx>
          <w:tblCellMar>
            <w:top w:w="0" w:type="dxa"/>
            <w:left w:w="0" w:type="dxa"/>
            <w:bottom w:w="0" w:type="dxa"/>
            <w:right w:w="0" w:type="dxa"/>
          </w:tblCellMar>
        </w:tblPrEx>
        <w:trPr>
          <w:trHeight w:val="41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55</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底座倾角错误。</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1、未安装；</w:t>
            </w:r>
            <w:r>
              <w:rPr>
                <w:rFonts w:hint="eastAsia"/>
                <w:color w:val="000000"/>
                <w:sz w:val="21"/>
                <w:szCs w:val="21"/>
                <w:lang w:val="en-US" w:bidi="ar"/>
              </w:rPr>
              <w:br w:type="textWrapping"/>
            </w:r>
            <w:r>
              <w:rPr>
                <w:rFonts w:hint="eastAsia"/>
                <w:color w:val="000000"/>
                <w:sz w:val="21"/>
                <w:szCs w:val="21"/>
                <w:lang w:val="en-US" w:bidi="ar"/>
              </w:rPr>
              <w:t>2、倾角传感器与底座倾角偏差太大：不在-35 度到35 度范围之内；</w:t>
            </w:r>
            <w:r>
              <w:rPr>
                <w:rFonts w:hint="eastAsia"/>
                <w:color w:val="000000"/>
                <w:sz w:val="21"/>
                <w:szCs w:val="21"/>
                <w:lang w:val="en-US" w:bidi="ar"/>
              </w:rPr>
              <w:br w:type="textWrapping"/>
            </w:r>
            <w:r>
              <w:rPr>
                <w:rFonts w:hint="eastAsia"/>
                <w:color w:val="000000"/>
                <w:sz w:val="21"/>
                <w:szCs w:val="21"/>
                <w:lang w:val="en-US" w:bidi="ar"/>
              </w:rPr>
              <w:t>3、倾角传感器电缆损坏；</w:t>
            </w:r>
            <w:r>
              <w:rPr>
                <w:rFonts w:hint="eastAsia"/>
                <w:color w:val="000000"/>
                <w:sz w:val="21"/>
                <w:szCs w:val="21"/>
                <w:lang w:val="en-US" w:bidi="ar"/>
              </w:rPr>
              <w:br w:type="textWrapping"/>
            </w:r>
            <w:r>
              <w:rPr>
                <w:rFonts w:hint="eastAsia"/>
                <w:color w:val="000000"/>
                <w:sz w:val="21"/>
                <w:szCs w:val="21"/>
                <w:lang w:val="en-US" w:bidi="ar"/>
              </w:rPr>
              <w:t>4、倾角传感器歪斜。</w:t>
            </w: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40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56</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滚动显示：</w:t>
            </w:r>
            <w:r>
              <w:rPr>
                <w:rFonts w:hint="eastAsia"/>
                <w:color w:val="000000"/>
                <w:sz w:val="21"/>
                <w:szCs w:val="21"/>
                <w:lang w:val="en-US" w:bidi="ar"/>
              </w:rPr>
              <w:br w:type="textWrapping"/>
            </w:r>
            <w:r>
              <w:rPr>
                <w:rFonts w:hint="eastAsia"/>
                <w:color w:val="000000"/>
                <w:sz w:val="21"/>
                <w:szCs w:val="21"/>
                <w:lang w:val="en-US" w:bidi="ar"/>
              </w:rPr>
              <w:t>支架高度xxxxmm。</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显示本支架当前的顶梁高度</w:t>
            </w:r>
          </w:p>
        </w:tc>
      </w:tr>
      <w:tr>
        <w:tblPrEx>
          <w:tblCellMar>
            <w:top w:w="0" w:type="dxa"/>
            <w:left w:w="0" w:type="dxa"/>
            <w:bottom w:w="0" w:type="dxa"/>
            <w:right w:w="0" w:type="dxa"/>
          </w:tblCellMar>
        </w:tblPrEx>
        <w:trPr>
          <w:trHeight w:val="312"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57</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传递参数失败</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在执行传送参数表（全面）命令之前，应该检查参数：</w:t>
            </w:r>
            <w:r>
              <w:rPr>
                <w:rFonts w:hint="eastAsia"/>
                <w:color w:val="000000"/>
                <w:sz w:val="21"/>
                <w:szCs w:val="21"/>
                <w:lang w:val="en-US" w:bidi="ar"/>
              </w:rPr>
              <w:br w:type="textWrapping"/>
            </w:r>
            <w:r>
              <w:rPr>
                <w:rFonts w:hint="eastAsia"/>
                <w:color w:val="000000"/>
                <w:sz w:val="21"/>
                <w:szCs w:val="21"/>
                <w:lang w:val="en-US" w:bidi="ar"/>
              </w:rPr>
              <w:t>最小架号、最大架号、服务器位置、服务器使能等与现场实际配置状况一致，否则，将导致传送失败。</w:t>
            </w:r>
          </w:p>
        </w:tc>
      </w:tr>
      <w:tr>
        <w:tblPrEx>
          <w:tblCellMar>
            <w:top w:w="0" w:type="dxa"/>
            <w:left w:w="0" w:type="dxa"/>
            <w:bottom w:w="0" w:type="dxa"/>
            <w:right w:w="0" w:type="dxa"/>
          </w:tblCellMar>
        </w:tblPrEx>
        <w:trPr>
          <w:trHeight w:val="505"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ind w:left="44" w:leftChars="20"/>
              <w:rPr>
                <w:color w:val="000000"/>
                <w:sz w:val="21"/>
                <w:szCs w:val="21"/>
              </w:rPr>
            </w:pPr>
          </w:p>
        </w:tc>
      </w:tr>
      <w:tr>
        <w:tblPrEx>
          <w:tblCellMar>
            <w:top w:w="0" w:type="dxa"/>
            <w:left w:w="0" w:type="dxa"/>
            <w:bottom w:w="0" w:type="dxa"/>
            <w:right w:w="0" w:type="dxa"/>
          </w:tblCellMar>
        </w:tblPrEx>
        <w:trPr>
          <w:trHeight w:val="311" w:hRule="atLeast"/>
        </w:trPr>
        <w:tc>
          <w:tcPr>
            <w:tcW w:w="585"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jc w:val="center"/>
              <w:textAlignment w:val="center"/>
              <w:rPr>
                <w:color w:val="000000"/>
                <w:sz w:val="21"/>
                <w:szCs w:val="21"/>
              </w:rPr>
            </w:pPr>
            <w:r>
              <w:rPr>
                <w:rFonts w:hint="eastAsia"/>
                <w:color w:val="000000"/>
                <w:sz w:val="21"/>
                <w:szCs w:val="21"/>
                <w:lang w:val="en-US" w:bidi="ar"/>
              </w:rPr>
              <w:t>58</w:t>
            </w:r>
          </w:p>
        </w:tc>
        <w:tc>
          <w:tcPr>
            <w:tcW w:w="3317"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邻架助推未执行</w:t>
            </w:r>
          </w:p>
        </w:tc>
        <w:tc>
          <w:tcPr>
            <w:tcW w:w="5986" w:type="dxa"/>
            <w:vMerge w:val="restar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left="44" w:leftChars="20"/>
              <w:textAlignment w:val="center"/>
              <w:rPr>
                <w:color w:val="000000"/>
                <w:sz w:val="21"/>
                <w:szCs w:val="21"/>
              </w:rPr>
            </w:pPr>
            <w:r>
              <w:rPr>
                <w:rFonts w:hint="eastAsia"/>
                <w:color w:val="000000"/>
                <w:sz w:val="21"/>
                <w:szCs w:val="21"/>
                <w:lang w:val="en-US" w:bidi="ar"/>
              </w:rPr>
              <w:t>1、成组推溜的执行架中的参数（禁止动作-邻架助推） 设置值为禁止；</w:t>
            </w:r>
            <w:r>
              <w:rPr>
                <w:rFonts w:hint="eastAsia"/>
                <w:color w:val="000000"/>
                <w:sz w:val="21"/>
                <w:szCs w:val="21"/>
                <w:lang w:val="en-US" w:bidi="ar"/>
              </w:rPr>
              <w:br w:type="textWrapping"/>
            </w:r>
            <w:r>
              <w:rPr>
                <w:rFonts w:hint="eastAsia"/>
                <w:color w:val="000000"/>
                <w:sz w:val="21"/>
                <w:szCs w:val="21"/>
                <w:lang w:val="en-US" w:bidi="ar"/>
              </w:rPr>
              <w:t>2、执行助推的支架的支撑压力，没有达到参数（成组推溜-允许压力）的设定值。注意：该参数同样对成组推溜和成组拉溜的执行架有效。</w:t>
            </w:r>
          </w:p>
        </w:tc>
      </w:tr>
      <w:tr>
        <w:tblPrEx>
          <w:tblCellMar>
            <w:top w:w="0" w:type="dxa"/>
            <w:left w:w="0" w:type="dxa"/>
            <w:bottom w:w="0" w:type="dxa"/>
            <w:right w:w="0" w:type="dxa"/>
          </w:tblCellMar>
        </w:tblPrEx>
        <w:trPr>
          <w:trHeight w:val="1380" w:hRule="atLeast"/>
        </w:trPr>
        <w:tc>
          <w:tcPr>
            <w:tcW w:w="585"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center"/>
              <w:rPr>
                <w:color w:val="000000"/>
                <w:sz w:val="21"/>
                <w:szCs w:val="21"/>
              </w:rPr>
            </w:pPr>
          </w:p>
        </w:tc>
        <w:tc>
          <w:tcPr>
            <w:tcW w:w="3317"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c>
          <w:tcPr>
            <w:tcW w:w="5986" w:type="dxa"/>
            <w:vMerge w:val="continue"/>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rPr>
                <w:color w:val="000000"/>
                <w:sz w:val="21"/>
                <w:szCs w:val="21"/>
              </w:rPr>
            </w:pPr>
          </w:p>
        </w:tc>
      </w:tr>
    </w:tbl>
    <w:p>
      <w:pPr>
        <w:spacing w:before="9"/>
        <w:rPr>
          <w:b/>
        </w:rPr>
      </w:pPr>
    </w:p>
    <w:p>
      <w:pPr>
        <w:pStyle w:val="34"/>
        <w:numPr>
          <w:ilvl w:val="0"/>
          <w:numId w:val="5"/>
        </w:numPr>
        <w:autoSpaceDE/>
        <w:autoSpaceDN/>
        <w:spacing w:before="120" w:after="120"/>
        <w:outlineLvl w:val="0"/>
        <w:rPr>
          <w:rFonts w:hint="default"/>
          <w:kern w:val="2"/>
          <w:lang w:val="en-US" w:bidi="ar-SA"/>
        </w:rPr>
      </w:pPr>
      <w:bookmarkStart w:id="605" w:name="第六章___其他"/>
      <w:bookmarkEnd w:id="605"/>
      <w:bookmarkStart w:id="606" w:name="_bookmark190"/>
      <w:bookmarkEnd w:id="606"/>
      <w:bookmarkStart w:id="607" w:name="_Toc30182"/>
      <w:bookmarkStart w:id="608" w:name="_Toc3183"/>
      <w:bookmarkStart w:id="609" w:name="_Toc14014"/>
      <w:bookmarkStart w:id="610" w:name="_Toc27410"/>
      <w:bookmarkStart w:id="611" w:name="_Toc142_WPSOffice_Level1"/>
      <w:r>
        <w:rPr>
          <w:kern w:val="2"/>
          <w:lang w:val="en-US" w:bidi="ar-SA"/>
        </w:rPr>
        <w:t>其他</w:t>
      </w:r>
      <w:bookmarkEnd w:id="607"/>
      <w:bookmarkEnd w:id="608"/>
      <w:bookmarkEnd w:id="609"/>
      <w:bookmarkEnd w:id="610"/>
      <w:bookmarkEnd w:id="611"/>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612" w:name="_bookmark191"/>
      <w:bookmarkEnd w:id="612"/>
      <w:bookmarkStart w:id="613" w:name="（一）运输、储存及包装"/>
      <w:bookmarkEnd w:id="613"/>
      <w:bookmarkStart w:id="614" w:name="_Toc23458"/>
      <w:bookmarkStart w:id="615" w:name="_Toc18516_WPSOffice_Level2"/>
      <w:r>
        <w:rPr>
          <w:sz w:val="26"/>
          <w:szCs w:val="26"/>
          <w:lang w:val="en-US" w:bidi="ar-SA"/>
        </w:rPr>
        <w:t>运输、储存及包装</w:t>
      </w:r>
      <w:bookmarkEnd w:id="614"/>
      <w:bookmarkEnd w:id="615"/>
    </w:p>
    <w:p>
      <w:pPr>
        <w:pStyle w:val="33"/>
        <w:numPr>
          <w:ilvl w:val="0"/>
          <w:numId w:val="64"/>
        </w:numPr>
        <w:autoSpaceDE/>
        <w:autoSpaceDN/>
        <w:ind w:firstLine="420"/>
        <w:jc w:val="both"/>
        <w:rPr>
          <w:rFonts w:hint="default" w:cs="Times New Roman"/>
          <w:kern w:val="2"/>
          <w:szCs w:val="21"/>
          <w:lang w:bidi="ar-SA"/>
        </w:rPr>
      </w:pPr>
      <w:r>
        <w:rPr>
          <w:rFonts w:cs="Times New Roman"/>
          <w:kern w:val="2"/>
          <w:szCs w:val="21"/>
          <w:lang w:bidi="ar-SA"/>
        </w:rPr>
        <w:t>电液控系列产品出厂时一般用木箱、尼龙袋、纸箱等容器包装。其中控制器、电源、防爆接线箱用木箱盛装，电缆用尼龙袋，电话用纸箱；</w:t>
      </w:r>
    </w:p>
    <w:p>
      <w:pPr>
        <w:pStyle w:val="33"/>
        <w:numPr>
          <w:ilvl w:val="0"/>
          <w:numId w:val="64"/>
        </w:numPr>
        <w:autoSpaceDE/>
        <w:autoSpaceDN/>
        <w:ind w:firstLine="420"/>
        <w:jc w:val="both"/>
        <w:rPr>
          <w:rFonts w:hint="default" w:cs="Times New Roman"/>
          <w:kern w:val="2"/>
          <w:szCs w:val="21"/>
          <w:lang w:bidi="ar-SA"/>
        </w:rPr>
      </w:pPr>
      <w:r>
        <w:rPr>
          <w:rFonts w:cs="Times New Roman"/>
          <w:kern w:val="2"/>
          <w:szCs w:val="21"/>
          <w:lang w:bidi="ar-SA"/>
        </w:rPr>
        <w:t>为了防水，包装前,所有的设备均用塑料袋密封包好，将箱子用塑料泡沫垫好以防振，然后再把其放入，打包；</w:t>
      </w:r>
    </w:p>
    <w:p>
      <w:pPr>
        <w:pStyle w:val="33"/>
        <w:numPr>
          <w:ilvl w:val="0"/>
          <w:numId w:val="64"/>
        </w:numPr>
        <w:autoSpaceDE/>
        <w:autoSpaceDN/>
        <w:ind w:firstLine="420"/>
        <w:jc w:val="both"/>
        <w:rPr>
          <w:rFonts w:hint="default" w:cs="Times New Roman"/>
          <w:kern w:val="2"/>
          <w:szCs w:val="21"/>
          <w:lang w:bidi="ar-SA"/>
        </w:rPr>
      </w:pPr>
      <w:r>
        <w:rPr>
          <w:rFonts w:cs="Times New Roman"/>
          <w:kern w:val="2"/>
          <w:szCs w:val="21"/>
          <w:lang w:bidi="ar-SA"/>
        </w:rPr>
        <w:t>尽管我们已经处理妥当，但仍然禁止把设备放在以下场合：</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潮湿、多水、能被风吹雨打的地方。</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有腐蚀性化学品的地方等。</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包装好后货物会通过铁路发送到全国各地，国内数日之内即可到达，国外客户须提前定货。</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收到货物后请按照装箱清单的条款一一检查，看一下是否有所遗漏。</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在箱子里除了有订购的产品外，还应有一套工具、一份装箱单、及数份说明书。</w:t>
      </w:r>
    </w:p>
    <w:p>
      <w:pPr>
        <w:pStyle w:val="33"/>
        <w:numPr>
          <w:ilvl w:val="0"/>
          <w:numId w:val="65"/>
        </w:numPr>
        <w:tabs>
          <w:tab w:val="clear" w:pos="420"/>
        </w:tabs>
        <w:autoSpaceDE/>
        <w:autoSpaceDN/>
        <w:ind w:firstLineChars="0"/>
        <w:jc w:val="both"/>
        <w:rPr>
          <w:rFonts w:hint="default" w:cs="Times New Roman"/>
          <w:kern w:val="2"/>
          <w:szCs w:val="21"/>
          <w:lang w:bidi="ar-SA"/>
        </w:rPr>
      </w:pPr>
      <w:r>
        <w:rPr>
          <w:rFonts w:cs="Times New Roman"/>
          <w:kern w:val="2"/>
          <w:szCs w:val="21"/>
          <w:lang w:bidi="ar-SA"/>
        </w:rPr>
        <w:t>检验完毕后，在设备下井之前应进行连机调试。</w:t>
      </w:r>
    </w:p>
    <w:p>
      <w:pPr>
        <w:pStyle w:val="34"/>
        <w:numPr>
          <w:ilvl w:val="1"/>
          <w:numId w:val="5"/>
        </w:numPr>
        <w:autoSpaceDE/>
        <w:autoSpaceDN/>
        <w:spacing w:before="72" w:beforeLines="30" w:after="72" w:afterLines="30"/>
        <w:jc w:val="left"/>
        <w:outlineLvl w:val="1"/>
        <w:rPr>
          <w:rFonts w:hint="default"/>
          <w:sz w:val="26"/>
          <w:szCs w:val="26"/>
          <w:lang w:val="en-US" w:bidi="ar-SA"/>
        </w:rPr>
      </w:pPr>
      <w:bookmarkStart w:id="616" w:name="（二）售后服务"/>
      <w:bookmarkEnd w:id="616"/>
      <w:bookmarkStart w:id="617" w:name="_bookmark192"/>
      <w:bookmarkEnd w:id="617"/>
      <w:bookmarkStart w:id="618" w:name="_Toc28535"/>
      <w:bookmarkStart w:id="619" w:name="_Toc10401_WPSOffice_Level2"/>
      <w:r>
        <w:rPr>
          <w:sz w:val="26"/>
          <w:szCs w:val="26"/>
          <w:lang w:val="en-US" w:bidi="ar-SA"/>
        </w:rPr>
        <w:t>售后服务</w:t>
      </w:r>
      <w:bookmarkEnd w:id="618"/>
      <w:bookmarkEnd w:id="619"/>
    </w:p>
    <w:p>
      <w:pPr>
        <w:autoSpaceDE/>
        <w:autoSpaceDN/>
        <w:spacing w:line="360" w:lineRule="auto"/>
        <w:ind w:firstLine="420" w:firstLineChars="200"/>
        <w:rPr>
          <w:sz w:val="21"/>
          <w:szCs w:val="21"/>
        </w:rPr>
      </w:pPr>
      <w:r>
        <w:rPr>
          <w:rFonts w:hint="eastAsia"/>
          <w:sz w:val="21"/>
          <w:szCs w:val="21"/>
        </w:rPr>
        <w:t>为了让客户更好地使用本公司的产品，我们提供完善的售后技术支持，如安装指导、调试、使用培训等。详细内容请参考技术协议。</w:t>
      </w:r>
    </w:p>
    <w:p>
      <w:pPr>
        <w:autoSpaceDE/>
        <w:autoSpaceDN/>
        <w:spacing w:line="360" w:lineRule="auto"/>
        <w:ind w:firstLine="420" w:firstLineChars="200"/>
        <w:rPr>
          <w:sz w:val="21"/>
          <w:szCs w:val="21"/>
        </w:rPr>
      </w:pPr>
      <w:r>
        <w:rPr>
          <w:rFonts w:hint="eastAsia"/>
          <w:sz w:val="21"/>
          <w:szCs w:val="21"/>
        </w:rPr>
        <w:t>您可以通过以下方法联系我们：</w:t>
      </w:r>
    </w:p>
    <w:p>
      <w:pPr>
        <w:tabs>
          <w:tab w:val="left" w:pos="540"/>
        </w:tabs>
        <w:adjustRightInd w:val="0"/>
        <w:snapToGrid w:val="0"/>
        <w:jc w:val="right"/>
        <w:rPr>
          <w:bCs/>
          <w:sz w:val="18"/>
          <w:szCs w:val="18"/>
        </w:rPr>
      </w:pPr>
      <w:bookmarkStart w:id="620" w:name="_Toc16511_WPSOffice_Level1"/>
      <w:r>
        <w:rPr>
          <w:rFonts w:hint="eastAsia"/>
          <w:bCs/>
          <w:sz w:val="18"/>
          <w:szCs w:val="18"/>
        </w:rPr>
        <w:t>公司地址：天津市西青经济开发区赛达世纪大道8号</w:t>
      </w:r>
      <w:bookmarkEnd w:id="620"/>
    </w:p>
    <w:p>
      <w:pPr>
        <w:tabs>
          <w:tab w:val="left" w:pos="540"/>
        </w:tabs>
        <w:adjustRightInd w:val="0"/>
        <w:snapToGrid w:val="0"/>
        <w:jc w:val="right"/>
        <w:rPr>
          <w:bCs/>
          <w:sz w:val="18"/>
          <w:szCs w:val="18"/>
        </w:rPr>
      </w:pPr>
      <w:bookmarkStart w:id="621" w:name="_Toc26334_WPSOffice_Level1"/>
      <w:r>
        <w:rPr>
          <w:rFonts w:hint="eastAsia"/>
          <w:bCs/>
          <w:sz w:val="18"/>
          <w:szCs w:val="18"/>
        </w:rPr>
        <w:t>电话：86-022-23806000</w:t>
      </w:r>
      <w:bookmarkEnd w:id="621"/>
    </w:p>
    <w:p>
      <w:pPr>
        <w:tabs>
          <w:tab w:val="left" w:pos="540"/>
        </w:tabs>
        <w:adjustRightInd w:val="0"/>
        <w:snapToGrid w:val="0"/>
        <w:jc w:val="right"/>
        <w:rPr>
          <w:bCs/>
          <w:sz w:val="18"/>
          <w:szCs w:val="18"/>
        </w:rPr>
      </w:pPr>
      <w:bookmarkStart w:id="622" w:name="_Toc2077_WPSOffice_Level1"/>
      <w:r>
        <w:rPr>
          <w:rFonts w:hint="eastAsia"/>
          <w:bCs/>
          <w:sz w:val="18"/>
          <w:szCs w:val="18"/>
        </w:rPr>
        <w:t>传真：86-022-23806300   邮编：300385</w:t>
      </w:r>
      <w:bookmarkEnd w:id="622"/>
    </w:p>
    <w:p>
      <w:pPr>
        <w:tabs>
          <w:tab w:val="left" w:pos="540"/>
        </w:tabs>
        <w:adjustRightInd w:val="0"/>
        <w:snapToGrid w:val="0"/>
        <w:jc w:val="right"/>
        <w:rPr>
          <w:bCs/>
          <w:sz w:val="18"/>
          <w:szCs w:val="18"/>
        </w:rPr>
      </w:pPr>
      <w:bookmarkStart w:id="623" w:name="_Toc30337_WPSOffice_Level1"/>
      <w:r>
        <w:rPr>
          <w:rFonts w:hint="eastAsia"/>
          <w:bCs/>
          <w:sz w:val="18"/>
          <w:szCs w:val="18"/>
        </w:rPr>
        <w:t>销售电话：86-022-23806100</w:t>
      </w:r>
      <w:bookmarkEnd w:id="623"/>
    </w:p>
    <w:p>
      <w:pPr>
        <w:tabs>
          <w:tab w:val="left" w:pos="540"/>
        </w:tabs>
        <w:adjustRightInd w:val="0"/>
        <w:snapToGrid w:val="0"/>
        <w:jc w:val="right"/>
        <w:rPr>
          <w:bCs/>
          <w:sz w:val="18"/>
          <w:szCs w:val="18"/>
        </w:rPr>
      </w:pPr>
      <w:bookmarkStart w:id="624" w:name="_Toc18269_WPSOffice_Level1"/>
      <w:r>
        <w:rPr>
          <w:rFonts w:hint="eastAsia"/>
          <w:bCs/>
          <w:sz w:val="18"/>
          <w:szCs w:val="18"/>
        </w:rPr>
        <w:t>技术服务热线：86-022-23806100</w:t>
      </w:r>
      <w:bookmarkEnd w:id="624"/>
    </w:p>
    <w:p>
      <w:pPr>
        <w:tabs>
          <w:tab w:val="left" w:pos="540"/>
        </w:tabs>
        <w:adjustRightInd w:val="0"/>
        <w:snapToGrid w:val="0"/>
        <w:jc w:val="right"/>
        <w:rPr>
          <w:bCs/>
          <w:sz w:val="18"/>
          <w:szCs w:val="18"/>
        </w:rPr>
      </w:pPr>
      <w:bookmarkStart w:id="625" w:name="_Toc2394_WPSOffice_Level1"/>
      <w:r>
        <w:rPr>
          <w:rFonts w:hint="eastAsia"/>
          <w:bCs/>
          <w:sz w:val="18"/>
          <w:szCs w:val="18"/>
        </w:rPr>
        <w:t>网址：</w:t>
      </w:r>
      <w:r>
        <w:rPr>
          <w:rFonts w:hint="eastAsia"/>
          <w:bCs/>
          <w:sz w:val="18"/>
          <w:szCs w:val="18"/>
        </w:rPr>
        <w:fldChar w:fldCharType="begin"/>
      </w:r>
      <w:r>
        <w:rPr>
          <w:rFonts w:hint="eastAsia"/>
          <w:bCs/>
          <w:sz w:val="18"/>
          <w:szCs w:val="18"/>
        </w:rPr>
        <w:instrText xml:space="preserve"> HYPERLINK "Http://ww</w:instrText>
      </w:r>
      <w:bookmarkEnd w:id="625"/>
      <w:r>
        <w:rPr>
          <w:rFonts w:hint="eastAsia"/>
          <w:bCs/>
          <w:sz w:val="18"/>
          <w:szCs w:val="18"/>
        </w:rPr>
        <w:instrText xml:space="preserve">w.hndz.com.cn" </w:instrText>
      </w:r>
      <w:r>
        <w:rPr>
          <w:rFonts w:hint="eastAsia"/>
          <w:bCs/>
          <w:sz w:val="18"/>
          <w:szCs w:val="18"/>
        </w:rPr>
        <w:fldChar w:fldCharType="separate"/>
      </w:r>
      <w:r>
        <w:rPr>
          <w:rFonts w:hint="eastAsia"/>
          <w:bCs/>
          <w:sz w:val="18"/>
          <w:szCs w:val="18"/>
        </w:rPr>
        <w:t>Http://www.hndz.com.cn</w:t>
      </w:r>
      <w:r>
        <w:rPr>
          <w:rFonts w:hint="eastAsia"/>
          <w:bCs/>
          <w:sz w:val="18"/>
          <w:szCs w:val="18"/>
        </w:rPr>
        <w:fldChar w:fldCharType="end"/>
      </w:r>
    </w:p>
    <w:p>
      <w:pPr>
        <w:tabs>
          <w:tab w:val="left" w:pos="540"/>
        </w:tabs>
        <w:adjustRightInd w:val="0"/>
        <w:snapToGrid w:val="0"/>
        <w:jc w:val="right"/>
        <w:rPr>
          <w:bCs/>
          <w:sz w:val="18"/>
          <w:szCs w:val="18"/>
        </w:rPr>
      </w:pPr>
      <w:bookmarkStart w:id="626" w:name="_Toc19362_WPSOffice_Level1"/>
      <w:r>
        <w:rPr>
          <w:rFonts w:hint="eastAsia"/>
          <w:bCs/>
          <w:sz w:val="18"/>
          <w:szCs w:val="18"/>
        </w:rPr>
        <w:t>微信公众号： 天津华宁</w:t>
      </w:r>
      <w:bookmarkEnd w:id="626"/>
    </w:p>
    <w:p>
      <w:pPr>
        <w:pStyle w:val="2"/>
      </w:pPr>
    </w:p>
    <w:p>
      <w:pPr>
        <w:tabs>
          <w:tab w:val="left" w:pos="540"/>
        </w:tabs>
        <w:autoSpaceDE/>
        <w:autoSpaceDN/>
        <w:adjustRightInd w:val="0"/>
        <w:snapToGrid w:val="0"/>
        <w:ind w:left="4400" w:leftChars="2000"/>
        <w:rPr>
          <w:bCs/>
          <w:sz w:val="18"/>
          <w:szCs w:val="18"/>
        </w:rPr>
      </w:pPr>
      <w:r>
        <w:rPr>
          <w:rFonts w:hint="eastAsia"/>
          <w:bCs/>
          <w:sz w:val="18"/>
          <w:szCs w:val="18"/>
        </w:rPr>
        <w:t>本文档属于天津华宁电子有限公司所有，我们保留所有权利，任何形式的拷贝、修改必须经天津华宁电子有限公司批准，本公司对程序以及系统的任何改动恕不能及时通知。</w:t>
      </w:r>
    </w:p>
    <w:p>
      <w:pPr>
        <w:spacing w:before="81" w:line="364" w:lineRule="auto"/>
        <w:ind w:left="1328" w:right="1085" w:hanging="480"/>
        <w:rPr>
          <w:b/>
          <w:sz w:val="21"/>
          <w:szCs w:val="21"/>
        </w:rPr>
      </w:pPr>
    </w:p>
    <w:sectPr>
      <w:footerReference r:id="rId13" w:type="default"/>
      <w:pgSz w:w="11910" w:h="16840"/>
      <w:pgMar w:top="1219" w:right="680" w:bottom="1162" w:left="981" w:header="851" w:footer="891"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冯 劭波" w:date="2022-10-26T13:56:00Z" w:initials="冯">
    <w:p w14:paraId="3C0473C8">
      <w:pPr>
        <w:pStyle w:val="12"/>
        <w:rPr>
          <w:rFonts w:hint="eastAsia"/>
        </w:rPr>
      </w:pPr>
      <w:r>
        <w:rPr>
          <w:rFonts w:hint="eastAsia"/>
        </w:rPr>
        <w:t>下图圈出部分能不能更换为规矩的方框或圆圈？</w:t>
      </w:r>
    </w:p>
  </w:comment>
  <w:comment w:id="1" w:author="冯 劭波" w:date="2022-10-26T13:57:00Z" w:initials="冯">
    <w:p w14:paraId="52410F49">
      <w:pPr>
        <w:pStyle w:val="12"/>
      </w:pPr>
      <w:r>
        <w:rPr>
          <w:rFonts w:hint="eastAsia"/>
        </w:rPr>
        <w:t>下图圈出部分能不能更换为规矩的方框或圆圈？</w:t>
      </w:r>
    </w:p>
  </w:comment>
  <w:comment w:id="2" w:author="冯 劭波" w:date="2022-10-26T13:58:00Z" w:initials="冯">
    <w:p w14:paraId="443B50F3">
      <w:pPr>
        <w:pStyle w:val="12"/>
      </w:pPr>
      <w:r>
        <w:rPr>
          <w:rFonts w:hint="eastAsia"/>
        </w:rPr>
        <w:t>下图圈出部分能不能更换为规矩的方框或圆圈？</w:t>
      </w:r>
    </w:p>
  </w:comment>
  <w:comment w:id="3" w:author="姜乙涵" w:date="2022-10-24T17:54:00Z" w:initials="姜">
    <w:p w14:paraId="52D709BD">
      <w:pPr>
        <w:pStyle w:val="12"/>
        <w:rPr>
          <w:lang w:val="en-US"/>
        </w:rPr>
      </w:pPr>
      <w:r>
        <w:rPr>
          <w:rFonts w:hint="eastAsia"/>
        </w:rPr>
        <w:t>这种需要画圈标注的截图需要改成电子版的椭圆或方框，画圈不美观。。</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C0473C8" w15:done="0"/>
  <w15:commentEx w15:paraId="52410F49" w15:done="0"/>
  <w15:commentEx w15:paraId="443B50F3" w15:done="0"/>
  <w15:commentEx w15:paraId="52D709B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8778"/>
      </w:tabs>
      <w:jc w:val="both"/>
      <w:rPr>
        <w:lang w:val="en-US"/>
      </w:rPr>
    </w:pPr>
    <w:r>
      <w:rPr>
        <w:sz w:val="18"/>
      </w:rPr>
      <w:pict>
        <v:shape id="_x0000_s1054" o:spid="_x0000_s1054"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pStyle w:val="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r>
                  <w:rPr>
                    <w:rFonts w:hint="eastAsia"/>
                  </w:rPr>
                  <w:t xml:space="preserve"> 页 共 </w:t>
                </w:r>
                <w:r>
                  <w:rPr>
                    <w:rFonts w:hint="eastAsia"/>
                    <w:lang w:val="en-US"/>
                  </w:rPr>
                  <w:t>70</w:t>
                </w:r>
                <w:r>
                  <w:rPr>
                    <w:rFonts w:hint="eastAsia"/>
                  </w:rPr>
                  <w:t xml:space="preserve"> 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13"/>
      </w:rPr>
    </w:pPr>
    <w:r>
      <w:pict>
        <v:shape id="_x0000_s1045" o:spid="_x0000_s1045" o:spt="202" type="#_x0000_t202" style="position:absolute;left:0pt;margin-top:786.45pt;height:10.5pt;width:109.15pt;mso-position-horizontal:center;mso-position-horizontal-relative:margin;mso-position-vertical-relative:page;z-index:251659264;mso-width-relative:page;mso-height-relative:page;" filled="f" stroked="f" coordsize="21600,21600">
          <v:path/>
          <v:fill on="f" focussize="0,0"/>
          <v:stroke on="f" joinstyle="miter"/>
          <v:imagedata o:title=""/>
          <o:lock v:ext="edit"/>
          <v:textbox inset="0mm,0mm,0mm,0mm">
            <w:txbxContent>
              <w:p>
                <w:pPr>
                  <w:spacing w:line="236" w:lineRule="exact"/>
                  <w:ind w:left="20"/>
                  <w:rPr>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47</w:t>
                </w:r>
                <w:r>
                  <w:rPr>
                    <w:rFonts w:hint="eastAsia"/>
                    <w:sz w:val="18"/>
                  </w:rPr>
                  <w:fldChar w:fldCharType="end"/>
                </w:r>
                <w:r>
                  <w:rPr>
                    <w:rFonts w:hint="eastAsia"/>
                    <w:sz w:val="18"/>
                  </w:rPr>
                  <w:t xml:space="preserve"> 页 共 </w:t>
                </w:r>
                <w:r>
                  <w:rPr>
                    <w:rFonts w:hint="eastAsia"/>
                    <w:sz w:val="18"/>
                    <w:lang w:val="en-US"/>
                  </w:rPr>
                  <w:t>70</w:t>
                </w:r>
                <w:r>
                  <w:rPr>
                    <w:rFonts w:hint="eastAsia"/>
                    <w:sz w:val="18"/>
                  </w:rPr>
                  <w:t xml:space="preserve"> 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13"/>
      </w:rPr>
    </w:pPr>
    <w:r>
      <w:pict>
        <v:shape id="_x0000_s1047" o:spid="_x0000_s1047" o:spt="202" type="#_x0000_t202" style="position:absolute;left:0pt;margin-top:786.45pt;height:10.5pt;width:109.15pt;mso-position-horizontal:center;mso-position-horizontal-relative:margin;mso-position-vertical-relative:page;z-index:251660288;mso-width-relative:page;mso-height-relative:page;" filled="f" stroked="f" coordsize="21600,21600">
          <v:path/>
          <v:fill on="f" focussize="0,0"/>
          <v:stroke on="f" joinstyle="miter"/>
          <v:imagedata o:title=""/>
          <o:lock v:ext="edit"/>
          <v:textbox inset="0mm,0mm,0mm,0mm">
            <w:txbxContent>
              <w:p>
                <w:pPr>
                  <w:spacing w:line="236" w:lineRule="exact"/>
                  <w:ind w:left="20"/>
                  <w:rPr>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73</w:t>
                </w:r>
                <w:r>
                  <w:rPr>
                    <w:rFonts w:hint="eastAsia"/>
                    <w:sz w:val="18"/>
                  </w:rPr>
                  <w:fldChar w:fldCharType="end"/>
                </w:r>
                <w:r>
                  <w:rPr>
                    <w:rFonts w:hint="eastAsia"/>
                    <w:sz w:val="18"/>
                  </w:rPr>
                  <w:t xml:space="preserve"> 页 共 </w:t>
                </w:r>
                <w:r>
                  <w:rPr>
                    <w:rFonts w:hint="eastAsia"/>
                    <w:sz w:val="18"/>
                    <w:lang w:val="en-US"/>
                  </w:rPr>
                  <w:t>70</w:t>
                </w:r>
                <w:r>
                  <w:rPr>
                    <w:rFonts w:hint="eastAsia"/>
                    <w:sz w:val="18"/>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drawing>
        <wp:inline distT="0" distB="0" distL="0" distR="0">
          <wp:extent cx="2234565" cy="302260"/>
          <wp:effectExtent l="0" t="0" r="13335" b="2540"/>
          <wp:docPr id="27"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drawing>
        <wp:inline distT="0" distB="0" distL="0" distR="0">
          <wp:extent cx="2234565" cy="302260"/>
          <wp:effectExtent l="0" t="0" r="13335" b="2540"/>
          <wp:docPr id="23"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8778"/>
      </w:tabs>
      <w:jc w:val="both"/>
      <w:rPr>
        <w:lang w:val="en-US"/>
      </w:rPr>
    </w:pPr>
    <w:r>
      <w:rPr>
        <w:sz w:val="18"/>
      </w:rPr>
      <w:pict>
        <v:shape id="_x0000_s1055" o:spid="_x0000_s1055"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joinstyle="miter"/>
          <v:imagedata o:title=""/>
          <o:lock v:ext="edit"/>
          <v:textbox inset="0mm,0mm,0mm,0mm" style="mso-fit-shape-to-text:t;">
            <w:txbxContent>
              <w:p>
                <w:pPr>
                  <w:pStyle w:val="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r>
                  <w:rPr>
                    <w:rFonts w:hint="eastAsia"/>
                  </w:rPr>
                  <w:t xml:space="preserve"> 页 共 </w:t>
                </w:r>
                <w:r>
                  <w:rPr>
                    <w:rFonts w:hint="eastAsia"/>
                    <w:lang w:val="en-US"/>
                  </w:rPr>
                  <w:t>70</w:t>
                </w:r>
                <w:r>
                  <w:rPr>
                    <w:rFonts w:hint="eastAsia"/>
                  </w:rPr>
                  <w:t xml:space="preserve"> 页</w:t>
                </w:r>
              </w:p>
            </w:txbxContent>
          </v:textbox>
        </v:shape>
      </w:pict>
    </w:r>
    <w:r>
      <w:drawing>
        <wp:inline distT="0" distB="0" distL="0" distR="0">
          <wp:extent cx="2234565" cy="302260"/>
          <wp:effectExtent l="0" t="0" r="13335" b="2540"/>
          <wp:docPr id="1"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w:t>
    </w:r>
    <w:r>
      <w:rPr>
        <w:rFonts w:hint="eastAsia"/>
        <w:sz w:val="21"/>
        <w:szCs w:val="21"/>
        <w:lang w:val="en-US"/>
      </w:rPr>
      <w:t>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4" w:space="0"/>
      </w:pBdr>
      <w:jc w:val="both"/>
      <w:rPr>
        <w:lang w:val="en-US"/>
      </w:rPr>
    </w:pPr>
    <w:r>
      <w:drawing>
        <wp:inline distT="0" distB="0" distL="0" distR="0">
          <wp:extent cx="2234565" cy="302260"/>
          <wp:effectExtent l="0" t="0" r="13335" b="2540"/>
          <wp:docPr id="35"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8778"/>
      </w:tabs>
      <w:jc w:val="both"/>
      <w:rPr>
        <w:sz w:val="21"/>
        <w:szCs w:val="21"/>
      </w:rPr>
    </w:pPr>
    <w:r>
      <w:drawing>
        <wp:inline distT="0" distB="0" distL="0" distR="0">
          <wp:extent cx="2234565" cy="302260"/>
          <wp:effectExtent l="0" t="0" r="13335" b="2540"/>
          <wp:docPr id="39" name="图片 39"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p>
    <w:pPr>
      <w:pStyle w:val="2"/>
    </w:pPr>
  </w:p>
  <w:p>
    <w:pPr>
      <w:pStyle w:val="13"/>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tabs>
        <w:tab w:val="left" w:pos="8778"/>
      </w:tabs>
      <w:jc w:val="both"/>
      <w:rPr>
        <w:sz w:val="21"/>
        <w:szCs w:val="21"/>
      </w:rPr>
    </w:pPr>
    <w:r>
      <w:drawing>
        <wp:inline distT="0" distB="0" distL="0" distR="0">
          <wp:extent cx="2234565" cy="302260"/>
          <wp:effectExtent l="19050" t="0" r="0" b="0"/>
          <wp:docPr id="41" name="图片 1" descr="logo+全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logo+全称1"/>
                  <pic:cNvPicPr>
                    <a:picLocks noChangeAspect="1" noChangeArrowheads="1"/>
                  </pic:cNvPicPr>
                </pic:nvPicPr>
                <pic:blipFill>
                  <a:blip r:embed="rId1"/>
                  <a:srcRect/>
                  <a:stretch>
                    <a:fillRect/>
                  </a:stretch>
                </pic:blipFill>
                <pic:spPr>
                  <a:xfrm>
                    <a:off x="0" y="0"/>
                    <a:ext cx="2234565" cy="302260"/>
                  </a:xfrm>
                  <a:prstGeom prst="rect">
                    <a:avLst/>
                  </a:prstGeom>
                  <a:noFill/>
                  <a:ln w="9525">
                    <a:noFill/>
                    <a:miter lim="800000"/>
                    <a:headEnd/>
                    <a:tailEnd/>
                  </a:ln>
                </pic:spPr>
              </pic:pic>
            </a:graphicData>
          </a:graphic>
        </wp:inline>
      </w:drawing>
    </w:r>
    <w:r>
      <w:rPr>
        <w:rFonts w:hint="eastAsia"/>
      </w:rPr>
      <w:t xml:space="preserve">      </w:t>
    </w:r>
    <w:r>
      <w:rPr>
        <w:rFonts w:hint="eastAsia"/>
        <w:lang w:val="en-US"/>
      </w:rPr>
      <w:t xml:space="preserve">           </w:t>
    </w:r>
    <w:r>
      <w:rPr>
        <w:rFonts w:hint="eastAsia"/>
      </w:rPr>
      <w:t xml:space="preserve"> </w:t>
    </w:r>
    <w:r>
      <w:rPr>
        <w:rFonts w:hint="eastAsia"/>
        <w:sz w:val="21"/>
        <w:szCs w:val="21"/>
      </w:rPr>
      <w:t>ZDYZ液压支架电液控制系统使用说明书</w:t>
    </w:r>
    <w:r>
      <w:rPr>
        <w:rFonts w:hint="eastAsia"/>
        <w:lang w:val="en-US"/>
      </w:rPr>
      <w:t xml:space="preserve"> </w:t>
    </w:r>
    <w:r>
      <w:rPr>
        <w:rFonts w:hint="eastAsia"/>
      </w:rPr>
      <w:t xml:space="preserve">  </w:t>
    </w:r>
    <w:r>
      <w:rPr>
        <w:rFonts w:hint="eastAsia"/>
        <w:sz w:val="21"/>
        <w:szCs w:val="21"/>
      </w:rPr>
      <w:t>版本 V1</w:t>
    </w:r>
  </w:p>
  <w:p>
    <w:pPr>
      <w:pStyle w:val="13"/>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F62F9A"/>
    <w:multiLevelType w:val="multilevel"/>
    <w:tmpl w:val="87F62F9A"/>
    <w:lvl w:ilvl="0" w:tentative="0">
      <w:start w:val="1"/>
      <w:numFmt w:val="none"/>
      <w:suff w:val="nothing"/>
      <w:lvlText w:val="第五章 "/>
      <w:lvlJc w:val="left"/>
      <w:pPr>
        <w:tabs>
          <w:tab w:val="left" w:pos="0"/>
        </w:tabs>
        <w:ind w:left="425" w:hanging="425"/>
      </w:pPr>
      <w:rPr>
        <w:rFonts w:hint="default" w:ascii="宋体" w:hAnsi="宋体" w:eastAsia="宋体" w:cs="宋体"/>
        <w:b/>
        <w:bCs/>
      </w:rPr>
    </w:lvl>
    <w:lvl w:ilvl="1" w:tentative="0">
      <w:start w:val="1"/>
      <w:numFmt w:val="decimal"/>
      <w:isLgl/>
      <w:suff w:val="space"/>
      <w:lvlText w:val="%1.%2."/>
      <w:lvlJc w:val="left"/>
      <w:pPr>
        <w:ind w:left="567" w:hanging="567"/>
      </w:pPr>
      <w:rPr>
        <w:rFonts w:hint="eastAsia"/>
      </w:rPr>
    </w:lvl>
    <w:lvl w:ilvl="2" w:tentative="0">
      <w:start w:val="1"/>
      <w:numFmt w:val="decimal"/>
      <w:isLgl/>
      <w:suff w:val="space"/>
      <w:lvlText w:val="%1.%2.%3."/>
      <w:lvlJc w:val="left"/>
      <w:pPr>
        <w:ind w:left="709" w:hanging="709"/>
      </w:pPr>
      <w:rPr>
        <w:rFonts w:hint="eastAsia"/>
      </w:rPr>
    </w:lvl>
    <w:lvl w:ilvl="3" w:tentative="0">
      <w:start w:val="1"/>
      <w:numFmt w:val="decimal"/>
      <w:isLgl/>
      <w:suff w:val="space"/>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924A43C4"/>
    <w:multiLevelType w:val="multilevel"/>
    <w:tmpl w:val="924A43C4"/>
    <w:lvl w:ilvl="0" w:tentative="0">
      <w:start w:val="4"/>
      <w:numFmt w:val="decimal"/>
      <w:lvlText w:val="%1."/>
      <w:lvlJc w:val="left"/>
      <w:pPr>
        <w:ind w:left="425" w:hanging="425"/>
      </w:pPr>
      <w:rPr>
        <w:rFonts w:hint="default" w:ascii="宋体" w:hAnsi="宋体" w:eastAsia="宋体" w:cs="宋体"/>
      </w:rPr>
    </w:lvl>
    <w:lvl w:ilvl="1" w:tentative="0">
      <w:start w:val="4"/>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9F2DE914"/>
    <w:multiLevelType w:val="multilevel"/>
    <w:tmpl w:val="9F2DE914"/>
    <w:lvl w:ilvl="0" w:tentative="0">
      <w:start w:val="1"/>
      <w:numFmt w:val="decimal"/>
      <w:lvlText w:val="%1."/>
      <w:lvlJc w:val="left"/>
      <w:pPr>
        <w:ind w:left="425" w:hanging="425"/>
      </w:pPr>
      <w:rPr>
        <w:rFonts w:hint="default"/>
      </w:rPr>
    </w:lvl>
    <w:lvl w:ilvl="1" w:tentative="0">
      <w:start w:val="1"/>
      <w:numFmt w:val="decimal"/>
      <w:pStyle w:val="31"/>
      <w:suff w:val="space"/>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
    <w:nsid w:val="A21A8626"/>
    <w:multiLevelType w:val="multilevel"/>
    <w:tmpl w:val="A21A8626"/>
    <w:lvl w:ilvl="0" w:tentative="0">
      <w:start w:val="1"/>
      <w:numFmt w:val="none"/>
      <w:suff w:val="nothing"/>
      <w:lvlText w:val="第三章 "/>
      <w:lvlJc w:val="left"/>
      <w:pPr>
        <w:tabs>
          <w:tab w:val="left" w:pos="0"/>
        </w:tabs>
        <w:ind w:left="425" w:hanging="425"/>
      </w:pPr>
      <w:rPr>
        <w:rFonts w:hint="default" w:ascii="宋体" w:hAnsi="宋体" w:eastAsia="宋体" w:cs="宋体"/>
        <w:b/>
        <w:bCs/>
      </w:rPr>
    </w:lvl>
    <w:lvl w:ilvl="1" w:tentative="0">
      <w:start w:val="1"/>
      <w:numFmt w:val="decimal"/>
      <w:isLgl/>
      <w:suff w:val="space"/>
      <w:lvlText w:val="%1.%2."/>
      <w:lvlJc w:val="left"/>
      <w:pPr>
        <w:ind w:left="567" w:hanging="567"/>
      </w:pPr>
      <w:rPr>
        <w:rFonts w:hint="eastAsia"/>
      </w:rPr>
    </w:lvl>
    <w:lvl w:ilvl="2" w:tentative="0">
      <w:start w:val="1"/>
      <w:numFmt w:val="decimal"/>
      <w:isLgl/>
      <w:suff w:val="space"/>
      <w:lvlText w:val="%1.%2.%3."/>
      <w:lvlJc w:val="left"/>
      <w:pPr>
        <w:ind w:left="709" w:hanging="709"/>
      </w:pPr>
      <w:rPr>
        <w:rFonts w:hint="eastAsia"/>
      </w:rPr>
    </w:lvl>
    <w:lvl w:ilvl="3" w:tentative="0">
      <w:start w:val="1"/>
      <w:numFmt w:val="decimal"/>
      <w:isLgl/>
      <w:suff w:val="space"/>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A2B80B5A"/>
    <w:multiLevelType w:val="multilevel"/>
    <w:tmpl w:val="A2B80B5A"/>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6"/>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
    <w:nsid w:val="AB46FEE2"/>
    <w:multiLevelType w:val="singleLevel"/>
    <w:tmpl w:val="AB46FEE2"/>
    <w:lvl w:ilvl="0" w:tentative="0">
      <w:start w:val="1"/>
      <w:numFmt w:val="decimal"/>
      <w:suff w:val="nothing"/>
      <w:lvlText w:val="%1、"/>
      <w:lvlJc w:val="left"/>
    </w:lvl>
  </w:abstractNum>
  <w:abstractNum w:abstractNumId="6">
    <w:nsid w:val="AC0FB2ED"/>
    <w:multiLevelType w:val="singleLevel"/>
    <w:tmpl w:val="AC0FB2ED"/>
    <w:lvl w:ilvl="0" w:tentative="0">
      <w:start w:val="1"/>
      <w:numFmt w:val="lowerLetter"/>
      <w:suff w:val="nothing"/>
      <w:lvlText w:val="%1、"/>
      <w:lvlJc w:val="left"/>
      <w:pPr>
        <w:ind w:left="630" w:firstLine="0"/>
      </w:pPr>
      <w:rPr>
        <w:rFonts w:hint="default" w:ascii="宋体" w:hAnsi="宋体" w:eastAsia="宋体" w:cstheme="minorEastAsia"/>
        <w:b/>
        <w:bCs/>
        <w:sz w:val="21"/>
        <w:szCs w:val="21"/>
      </w:rPr>
    </w:lvl>
  </w:abstractNum>
  <w:abstractNum w:abstractNumId="7">
    <w:nsid w:val="ACB6035B"/>
    <w:multiLevelType w:val="multilevel"/>
    <w:tmpl w:val="ACB6035B"/>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5"/>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42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AEC938B1"/>
    <w:multiLevelType w:val="singleLevel"/>
    <w:tmpl w:val="AEC938B1"/>
    <w:lvl w:ilvl="0" w:tentative="0">
      <w:start w:val="1"/>
      <w:numFmt w:val="decimalEnclosedCircleChinese"/>
      <w:suff w:val="nothing"/>
      <w:lvlText w:val="%1　"/>
      <w:lvlJc w:val="left"/>
      <w:pPr>
        <w:ind w:left="0" w:firstLine="400"/>
      </w:pPr>
      <w:rPr>
        <w:rFonts w:hint="eastAsia"/>
        <w:b w:val="0"/>
        <w:bCs w:val="0"/>
      </w:rPr>
    </w:lvl>
  </w:abstractNum>
  <w:abstractNum w:abstractNumId="9">
    <w:nsid w:val="B01DA2E2"/>
    <w:multiLevelType w:val="multilevel"/>
    <w:tmpl w:val="B01DA2E2"/>
    <w:lvl w:ilvl="0" w:tentative="0">
      <w:start w:val="3"/>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B0667A32"/>
    <w:multiLevelType w:val="multilevel"/>
    <w:tmpl w:val="B0667A32"/>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ind w:left="567" w:hanging="567"/>
      </w:pPr>
      <w:rPr>
        <w:rFonts w:hint="default" w:ascii="宋体" w:hAnsi="宋体" w:eastAsia="宋体" w:cs="宋体"/>
      </w:rPr>
    </w:lvl>
    <w:lvl w:ilvl="2" w:tentative="0">
      <w:start w:val="5"/>
      <w:numFmt w:val="decimal"/>
      <w:suff w:val="space"/>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b/>
        <w:bCs/>
        <w:sz w:val="22"/>
        <w:szCs w:val="22"/>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B52C1D93"/>
    <w:multiLevelType w:val="multilevel"/>
    <w:tmpl w:val="B52C1D93"/>
    <w:lvl w:ilvl="0" w:tentative="0">
      <w:start w:val="4"/>
      <w:numFmt w:val="decimal"/>
      <w:lvlText w:val="%1."/>
      <w:lvlJc w:val="left"/>
      <w:pPr>
        <w:ind w:left="425" w:hanging="425"/>
      </w:pPr>
      <w:rPr>
        <w:rFonts w:hint="default" w:ascii="宋体" w:hAnsi="宋体" w:eastAsia="宋体" w:cs="宋体"/>
      </w:rPr>
    </w:lvl>
    <w:lvl w:ilvl="1" w:tentative="0">
      <w:start w:val="5"/>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2">
    <w:nsid w:val="B683EE7E"/>
    <w:multiLevelType w:val="multilevel"/>
    <w:tmpl w:val="B683EE7E"/>
    <w:lvl w:ilvl="0" w:tentative="0">
      <w:start w:val="5"/>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B80B0829"/>
    <w:multiLevelType w:val="multilevel"/>
    <w:tmpl w:val="B80B0829"/>
    <w:lvl w:ilvl="0" w:tentative="0">
      <w:start w:val="1"/>
      <w:numFmt w:val="decimalEnclosedCircleChinese"/>
      <w:suff w:val="nothing"/>
      <w:lvlText w:val="%1　"/>
      <w:lvlJc w:val="left"/>
      <w:pPr>
        <w:ind w:left="0" w:firstLine="400"/>
      </w:pPr>
      <w:rPr>
        <w:rFonts w:hint="eastAsia"/>
        <w:b w:val="0"/>
        <w:bCs w:val="0"/>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14">
    <w:nsid w:val="C0243189"/>
    <w:multiLevelType w:val="multilevel"/>
    <w:tmpl w:val="C0243189"/>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5"/>
      <w:numFmt w:val="decimal"/>
      <w:lvlText w:val="%1.%2."/>
      <w:lvlJc w:val="left"/>
      <w:pPr>
        <w:tabs>
          <w:tab w:val="left" w:pos="420"/>
        </w:tabs>
        <w:ind w:left="567" w:hanging="567"/>
      </w:pPr>
      <w:rPr>
        <w:rFonts w:hint="default" w:ascii="宋体" w:hAnsi="宋体" w:eastAsia="宋体" w:cs="宋体"/>
      </w:rPr>
    </w:lvl>
    <w:lvl w:ilvl="2" w:tentative="0">
      <w:start w:val="6"/>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5">
    <w:nsid w:val="C10749C9"/>
    <w:multiLevelType w:val="multilevel"/>
    <w:tmpl w:val="C10749C9"/>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1"/>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6">
    <w:nsid w:val="C14C37B7"/>
    <w:multiLevelType w:val="multilevel"/>
    <w:tmpl w:val="C14C37B7"/>
    <w:lvl w:ilvl="0" w:tentative="0">
      <w:start w:val="3"/>
      <w:numFmt w:val="decimal"/>
      <w:lvlText w:val="%1."/>
      <w:lvlJc w:val="left"/>
      <w:pPr>
        <w:tabs>
          <w:tab w:val="left" w:pos="420"/>
        </w:tabs>
        <w:ind w:left="425" w:hanging="425"/>
      </w:pPr>
      <w:rPr>
        <w:rFonts w:hint="default" w:ascii="宋体" w:hAnsi="宋体" w:eastAsia="宋体" w:cs="宋体"/>
      </w:rPr>
    </w:lvl>
    <w:lvl w:ilvl="1" w:tentative="0">
      <w:start w:val="4"/>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C4817337"/>
    <w:multiLevelType w:val="multilevel"/>
    <w:tmpl w:val="C4817337"/>
    <w:lvl w:ilvl="0" w:tentative="0">
      <w:start w:val="2"/>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C5BABF72"/>
    <w:multiLevelType w:val="multilevel"/>
    <w:tmpl w:val="C5BABF72"/>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9">
    <w:nsid w:val="C6B103F3"/>
    <w:multiLevelType w:val="multilevel"/>
    <w:tmpl w:val="C6B103F3"/>
    <w:lvl w:ilvl="0" w:tentative="0">
      <w:start w:val="3"/>
      <w:numFmt w:val="decimal"/>
      <w:lvlText w:val="%1."/>
      <w:lvlJc w:val="left"/>
      <w:pPr>
        <w:tabs>
          <w:tab w:val="left" w:pos="420"/>
        </w:tabs>
        <w:ind w:left="425" w:hanging="425"/>
      </w:pPr>
      <w:rPr>
        <w:rFonts w:hint="default" w:ascii="宋体" w:hAnsi="宋体" w:eastAsia="宋体" w:cs="宋体"/>
      </w:rPr>
    </w:lvl>
    <w:lvl w:ilvl="1" w:tentative="0">
      <w:start w:val="3"/>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C8ADC9C4"/>
    <w:multiLevelType w:val="multilevel"/>
    <w:tmpl w:val="C8ADC9C4"/>
    <w:lvl w:ilvl="0" w:tentative="0">
      <w:start w:val="4"/>
      <w:numFmt w:val="decimal"/>
      <w:lvlText w:val="%1."/>
      <w:lvlJc w:val="left"/>
      <w:pPr>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5"/>
      <w:numFmt w:val="decimal"/>
      <w:suff w:val="space"/>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1">
    <w:nsid w:val="DE6E9781"/>
    <w:multiLevelType w:val="multilevel"/>
    <w:tmpl w:val="DE6E9781"/>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5"/>
      <w:numFmt w:val="decimal"/>
      <w:lvlText w:val="%1.%2."/>
      <w:lvlJc w:val="left"/>
      <w:pPr>
        <w:tabs>
          <w:tab w:val="left" w:pos="420"/>
        </w:tabs>
        <w:ind w:left="567" w:hanging="567"/>
      </w:pPr>
      <w:rPr>
        <w:rFonts w:hint="default" w:ascii="宋体" w:hAnsi="宋体" w:eastAsia="宋体" w:cs="宋体"/>
      </w:rPr>
    </w:lvl>
    <w:lvl w:ilvl="2" w:tentative="0">
      <w:start w:val="10"/>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2">
    <w:nsid w:val="E6B4A860"/>
    <w:multiLevelType w:val="multilevel"/>
    <w:tmpl w:val="E6B4A860"/>
    <w:lvl w:ilvl="0" w:tentative="0">
      <w:start w:val="4"/>
      <w:numFmt w:val="decimal"/>
      <w:lvlText w:val="%1."/>
      <w:lvlJc w:val="left"/>
      <w:pPr>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6"/>
      <w:numFmt w:val="decimal"/>
      <w:suff w:val="space"/>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3">
    <w:nsid w:val="E93A0D7F"/>
    <w:multiLevelType w:val="multilevel"/>
    <w:tmpl w:val="E93A0D7F"/>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5"/>
      <w:numFmt w:val="decimal"/>
      <w:lvlText w:val="%1.%2."/>
      <w:lvlJc w:val="left"/>
      <w:pPr>
        <w:tabs>
          <w:tab w:val="left" w:pos="420"/>
        </w:tabs>
        <w:ind w:left="567" w:hanging="567"/>
      </w:pPr>
      <w:rPr>
        <w:rFonts w:hint="default" w:ascii="宋体" w:hAnsi="宋体" w:eastAsia="宋体" w:cs="宋体"/>
      </w:rPr>
    </w:lvl>
    <w:lvl w:ilvl="2" w:tentative="0">
      <w:start w:val="11"/>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4">
    <w:nsid w:val="EAB17861"/>
    <w:multiLevelType w:val="multilevel"/>
    <w:tmpl w:val="EAB17861"/>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3"/>
      <w:numFmt w:val="decimal"/>
      <w:lvlText w:val="%1.%2."/>
      <w:lvlJc w:val="left"/>
      <w:pPr>
        <w:ind w:left="567" w:hanging="567"/>
      </w:pPr>
      <w:rPr>
        <w:rFonts w:hint="default" w:ascii="宋体" w:hAnsi="宋体" w:eastAsia="宋体" w:cs="宋体"/>
      </w:rPr>
    </w:lvl>
    <w:lvl w:ilvl="2" w:tentative="0">
      <w:start w:val="2"/>
      <w:numFmt w:val="decimal"/>
      <w:lvlText w:val="%1.%2.%3."/>
      <w:lvlJc w:val="left"/>
      <w:pPr>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EE9C8B74"/>
    <w:multiLevelType w:val="multilevel"/>
    <w:tmpl w:val="EE9C8B74"/>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3"/>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6">
    <w:nsid w:val="F8DCEC86"/>
    <w:multiLevelType w:val="multilevel"/>
    <w:tmpl w:val="F8DCEC86"/>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7">
    <w:nsid w:val="FADF9079"/>
    <w:multiLevelType w:val="multilevel"/>
    <w:tmpl w:val="FADF9079"/>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suff w:val="space"/>
      <w:lvlText w:val="%1.%2.%3."/>
      <w:lvlJc w:val="left"/>
      <w:pPr>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8">
    <w:nsid w:val="0650909B"/>
    <w:multiLevelType w:val="multilevel"/>
    <w:tmpl w:val="0650909B"/>
    <w:lvl w:ilvl="0" w:tentative="0">
      <w:start w:val="4"/>
      <w:numFmt w:val="decimal"/>
      <w:lvlText w:val="%1."/>
      <w:lvlJc w:val="left"/>
      <w:pPr>
        <w:ind w:left="425" w:hanging="425"/>
      </w:pPr>
      <w:rPr>
        <w:rFonts w:hint="default" w:ascii="宋体" w:hAnsi="宋体" w:eastAsia="宋体" w:cs="宋体"/>
      </w:rPr>
    </w:lvl>
    <w:lvl w:ilvl="1" w:tentative="0">
      <w:start w:val="2"/>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9">
    <w:nsid w:val="0B7EB98A"/>
    <w:multiLevelType w:val="multilevel"/>
    <w:tmpl w:val="0B7EB98A"/>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5"/>
      <w:numFmt w:val="decimal"/>
      <w:lvlText w:val="%1.%2."/>
      <w:lvlJc w:val="left"/>
      <w:pPr>
        <w:tabs>
          <w:tab w:val="left" w:pos="420"/>
        </w:tabs>
        <w:ind w:left="567" w:hanging="567"/>
      </w:pPr>
      <w:rPr>
        <w:rFonts w:hint="default" w:ascii="宋体" w:hAnsi="宋体" w:eastAsia="宋体" w:cs="宋体"/>
      </w:rPr>
    </w:lvl>
    <w:lvl w:ilvl="2" w:tentative="0">
      <w:start w:val="5"/>
      <w:numFmt w:val="decimal"/>
      <w:lvlText w:val="%1.%2.%3."/>
      <w:lvlJc w:val="left"/>
      <w:pPr>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0">
    <w:nsid w:val="1A0D2788"/>
    <w:multiLevelType w:val="multilevel"/>
    <w:tmpl w:val="1A0D278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1D211621"/>
    <w:multiLevelType w:val="multilevel"/>
    <w:tmpl w:val="1D211621"/>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2"/>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2">
    <w:nsid w:val="2085A10E"/>
    <w:multiLevelType w:val="multilevel"/>
    <w:tmpl w:val="2085A10E"/>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3">
    <w:nsid w:val="222BF75D"/>
    <w:multiLevelType w:val="singleLevel"/>
    <w:tmpl w:val="222BF75D"/>
    <w:lvl w:ilvl="0" w:tentative="0">
      <w:start w:val="1"/>
      <w:numFmt w:val="decimal"/>
      <w:suff w:val="space"/>
      <w:lvlText w:val="%1)"/>
      <w:lvlJc w:val="left"/>
      <w:pPr>
        <w:ind w:left="874" w:hanging="454"/>
      </w:pPr>
      <w:rPr>
        <w:rFonts w:hint="default"/>
      </w:rPr>
    </w:lvl>
  </w:abstractNum>
  <w:abstractNum w:abstractNumId="34">
    <w:nsid w:val="232FC6E8"/>
    <w:multiLevelType w:val="multilevel"/>
    <w:tmpl w:val="232FC6E8"/>
    <w:lvl w:ilvl="0" w:tentative="0">
      <w:start w:val="4"/>
      <w:numFmt w:val="decimal"/>
      <w:lvlText w:val="%1."/>
      <w:lvlJc w:val="left"/>
      <w:pPr>
        <w:ind w:left="425" w:hanging="425"/>
      </w:pPr>
      <w:rPr>
        <w:rFonts w:hint="default" w:ascii="宋体" w:hAnsi="宋体" w:eastAsia="宋体" w:cs="宋体"/>
      </w:rPr>
    </w:lvl>
    <w:lvl w:ilvl="1" w:tentative="0">
      <w:start w:val="3"/>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b/>
        <w:bCs/>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5">
    <w:nsid w:val="28F20F66"/>
    <w:multiLevelType w:val="singleLevel"/>
    <w:tmpl w:val="28F20F66"/>
    <w:lvl w:ilvl="0" w:tentative="0">
      <w:start w:val="1"/>
      <w:numFmt w:val="decimalEnclosedCircleChinese"/>
      <w:suff w:val="nothing"/>
      <w:lvlText w:val="%1　"/>
      <w:lvlJc w:val="left"/>
      <w:pPr>
        <w:ind w:left="0" w:firstLine="400"/>
      </w:pPr>
      <w:rPr>
        <w:rFonts w:hint="eastAsia"/>
      </w:rPr>
    </w:lvl>
  </w:abstractNum>
  <w:abstractNum w:abstractNumId="36">
    <w:nsid w:val="2A81633C"/>
    <w:multiLevelType w:val="singleLevel"/>
    <w:tmpl w:val="2A81633C"/>
    <w:lvl w:ilvl="0" w:tentative="0">
      <w:start w:val="1"/>
      <w:numFmt w:val="decimalEnclosedCircleChinese"/>
      <w:suff w:val="nothing"/>
      <w:lvlText w:val="%1　"/>
      <w:lvlJc w:val="left"/>
      <w:pPr>
        <w:ind w:left="0" w:firstLine="400"/>
      </w:pPr>
      <w:rPr>
        <w:rFonts w:hint="eastAsia"/>
      </w:rPr>
    </w:lvl>
  </w:abstractNum>
  <w:abstractNum w:abstractNumId="37">
    <w:nsid w:val="2CC07DC5"/>
    <w:multiLevelType w:val="singleLevel"/>
    <w:tmpl w:val="2CC07DC5"/>
    <w:lvl w:ilvl="0" w:tentative="0">
      <w:start w:val="1"/>
      <w:numFmt w:val="decimalEnclosedCircleChinese"/>
      <w:suff w:val="nothing"/>
      <w:lvlText w:val="%1　"/>
      <w:lvlJc w:val="left"/>
      <w:pPr>
        <w:ind w:left="0" w:firstLine="400"/>
      </w:pPr>
      <w:rPr>
        <w:rFonts w:hint="eastAsia"/>
      </w:rPr>
    </w:lvl>
  </w:abstractNum>
  <w:abstractNum w:abstractNumId="38">
    <w:nsid w:val="35B1122B"/>
    <w:multiLevelType w:val="multilevel"/>
    <w:tmpl w:val="35B1122B"/>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9">
    <w:nsid w:val="36383054"/>
    <w:multiLevelType w:val="multilevel"/>
    <w:tmpl w:val="36383054"/>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ind w:left="567" w:hanging="567"/>
      </w:pPr>
      <w:rPr>
        <w:rFonts w:hint="default" w:ascii="宋体" w:hAnsi="宋体" w:eastAsia="宋体" w:cs="宋体"/>
      </w:rPr>
    </w:lvl>
    <w:lvl w:ilvl="2" w:tentative="0">
      <w:start w:val="5"/>
      <w:numFmt w:val="decimal"/>
      <w:suff w:val="space"/>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b/>
        <w:bCs/>
        <w:sz w:val="22"/>
        <w:szCs w:val="22"/>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0">
    <w:nsid w:val="37CEF17F"/>
    <w:multiLevelType w:val="multilevel"/>
    <w:tmpl w:val="37CEF17F"/>
    <w:lvl w:ilvl="0" w:tentative="0">
      <w:start w:val="4"/>
      <w:numFmt w:val="decimal"/>
      <w:lvlText w:val="%1."/>
      <w:lvlJc w:val="left"/>
      <w:pPr>
        <w:ind w:left="425" w:hanging="425"/>
      </w:pPr>
      <w:rPr>
        <w:rFonts w:hint="default" w:ascii="宋体" w:hAnsi="宋体" w:eastAsia="宋体" w:cs="宋体"/>
      </w:rPr>
    </w:lvl>
    <w:lvl w:ilvl="1" w:tentative="0">
      <w:start w:val="1"/>
      <w:numFmt w:val="decimal"/>
      <w:lvlText w:val="%1.%2."/>
      <w:lvlJc w:val="left"/>
      <w:pPr>
        <w:tabs>
          <w:tab w:val="left" w:pos="420"/>
        </w:tabs>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suff w:val="space"/>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1">
    <w:nsid w:val="38315DE5"/>
    <w:multiLevelType w:val="multilevel"/>
    <w:tmpl w:val="38315DE5"/>
    <w:lvl w:ilvl="0" w:tentative="0">
      <w:start w:val="4"/>
      <w:numFmt w:val="decimal"/>
      <w:lvlText w:val="%1."/>
      <w:lvlJc w:val="left"/>
      <w:pPr>
        <w:tabs>
          <w:tab w:val="left" w:pos="420"/>
        </w:tabs>
        <w:ind w:left="425" w:hanging="425"/>
      </w:pPr>
      <w:rPr>
        <w:rFonts w:hint="default" w:ascii="宋体" w:hAnsi="宋体" w:eastAsia="宋体" w:cs="宋体"/>
      </w:rPr>
    </w:lvl>
    <w:lvl w:ilvl="1" w:tentative="0">
      <w:start w:val="2"/>
      <w:numFmt w:val="decimal"/>
      <w:lvlText w:val="%1.%2."/>
      <w:lvlJc w:val="left"/>
      <w:pPr>
        <w:ind w:left="567" w:hanging="567"/>
      </w:pPr>
      <w:rPr>
        <w:rFonts w:hint="default" w:ascii="宋体" w:hAnsi="宋体" w:eastAsia="宋体" w:cs="宋体"/>
      </w:rPr>
    </w:lvl>
    <w:lvl w:ilvl="2" w:tentative="0">
      <w:start w:val="5"/>
      <w:numFmt w:val="decimal"/>
      <w:suff w:val="space"/>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b/>
        <w:bCs/>
        <w:sz w:val="22"/>
        <w:szCs w:val="22"/>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2">
    <w:nsid w:val="3E385415"/>
    <w:multiLevelType w:val="singleLevel"/>
    <w:tmpl w:val="3E385415"/>
    <w:lvl w:ilvl="0" w:tentative="0">
      <w:start w:val="1"/>
      <w:numFmt w:val="decimal"/>
      <w:suff w:val="nothing"/>
      <w:lvlText w:val="%1、"/>
      <w:lvlJc w:val="left"/>
    </w:lvl>
  </w:abstractNum>
  <w:abstractNum w:abstractNumId="43">
    <w:nsid w:val="3E9EC31F"/>
    <w:multiLevelType w:val="multilevel"/>
    <w:tmpl w:val="3E9EC31F"/>
    <w:lvl w:ilvl="0" w:tentative="0">
      <w:start w:val="1"/>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3"/>
      <w:numFmt w:val="decimal"/>
      <w:lvlText w:val="%1.%2.%3."/>
      <w:lvlJc w:val="left"/>
      <w:pPr>
        <w:tabs>
          <w:tab w:val="left" w:pos="420"/>
        </w:tabs>
        <w:ind w:left="709" w:hanging="709"/>
      </w:pPr>
      <w:rPr>
        <w:rFonts w:hint="default" w:ascii="宋体" w:hAnsi="宋体" w:eastAsia="宋体" w:cs="宋体"/>
      </w:rPr>
    </w:lvl>
    <w:lvl w:ilvl="3" w:tentative="0">
      <w:start w:val="1"/>
      <w:numFmt w:val="decimal"/>
      <w:suff w:val="space"/>
      <w:lvlText w:val="%1.%2.%3.%4."/>
      <w:lvlJc w:val="left"/>
      <w:pPr>
        <w:tabs>
          <w:tab w:val="left" w:pos="0"/>
        </w:tabs>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4">
    <w:nsid w:val="3EFE67DF"/>
    <w:multiLevelType w:val="singleLevel"/>
    <w:tmpl w:val="3EFE67DF"/>
    <w:lvl w:ilvl="0" w:tentative="0">
      <w:start w:val="1"/>
      <w:numFmt w:val="decimalEnclosedCircleChinese"/>
      <w:suff w:val="nothing"/>
      <w:lvlText w:val="%1　"/>
      <w:lvlJc w:val="left"/>
      <w:pPr>
        <w:ind w:left="0" w:firstLine="400"/>
      </w:pPr>
      <w:rPr>
        <w:rFonts w:hint="eastAsia"/>
      </w:rPr>
    </w:lvl>
  </w:abstractNum>
  <w:abstractNum w:abstractNumId="45">
    <w:nsid w:val="41715665"/>
    <w:multiLevelType w:val="singleLevel"/>
    <w:tmpl w:val="41715665"/>
    <w:lvl w:ilvl="0" w:tentative="0">
      <w:start w:val="1"/>
      <w:numFmt w:val="decimalEnclosedCircleChinese"/>
      <w:suff w:val="nothing"/>
      <w:lvlText w:val="%1　"/>
      <w:lvlJc w:val="left"/>
      <w:pPr>
        <w:ind w:left="0" w:firstLine="400"/>
      </w:pPr>
      <w:rPr>
        <w:rFonts w:hint="eastAsia"/>
      </w:rPr>
    </w:lvl>
  </w:abstractNum>
  <w:abstractNum w:abstractNumId="46">
    <w:nsid w:val="44135AB5"/>
    <w:multiLevelType w:val="singleLevel"/>
    <w:tmpl w:val="44135AB5"/>
    <w:lvl w:ilvl="0" w:tentative="0">
      <w:start w:val="1"/>
      <w:numFmt w:val="bullet"/>
      <w:lvlText w:val=""/>
      <w:lvlJc w:val="left"/>
      <w:pPr>
        <w:tabs>
          <w:tab w:val="left" w:pos="420"/>
        </w:tabs>
        <w:ind w:left="840" w:hanging="420"/>
      </w:pPr>
      <w:rPr>
        <w:rFonts w:hint="default" w:ascii="Wingdings" w:hAnsi="Wingdings"/>
      </w:rPr>
    </w:lvl>
  </w:abstractNum>
  <w:abstractNum w:abstractNumId="47">
    <w:nsid w:val="492A08D7"/>
    <w:multiLevelType w:val="singleLevel"/>
    <w:tmpl w:val="492A08D7"/>
    <w:lvl w:ilvl="0" w:tentative="0">
      <w:start w:val="1"/>
      <w:numFmt w:val="decimalEnclosedCircleChinese"/>
      <w:suff w:val="nothing"/>
      <w:lvlText w:val="%1　"/>
      <w:lvlJc w:val="left"/>
      <w:pPr>
        <w:ind w:left="0" w:firstLine="400"/>
      </w:pPr>
      <w:rPr>
        <w:rFonts w:hint="eastAsia"/>
      </w:rPr>
    </w:lvl>
  </w:abstractNum>
  <w:abstractNum w:abstractNumId="48">
    <w:nsid w:val="49A9A6C0"/>
    <w:multiLevelType w:val="singleLevel"/>
    <w:tmpl w:val="49A9A6C0"/>
    <w:lvl w:ilvl="0" w:tentative="0">
      <w:start w:val="1"/>
      <w:numFmt w:val="decimalEnclosedCircleChinese"/>
      <w:suff w:val="nothing"/>
      <w:lvlText w:val="%1　"/>
      <w:lvlJc w:val="left"/>
      <w:pPr>
        <w:ind w:left="420" w:firstLine="400"/>
      </w:pPr>
      <w:rPr>
        <w:rFonts w:hint="eastAsia"/>
      </w:rPr>
    </w:lvl>
  </w:abstractNum>
  <w:abstractNum w:abstractNumId="49">
    <w:nsid w:val="4D4F0BB5"/>
    <w:multiLevelType w:val="singleLevel"/>
    <w:tmpl w:val="4D4F0BB5"/>
    <w:lvl w:ilvl="0" w:tentative="0">
      <w:start w:val="1"/>
      <w:numFmt w:val="decimalEnclosedCircleChinese"/>
      <w:suff w:val="nothing"/>
      <w:lvlText w:val="%1　"/>
      <w:lvlJc w:val="left"/>
      <w:pPr>
        <w:ind w:left="0" w:firstLine="400"/>
      </w:pPr>
      <w:rPr>
        <w:rFonts w:hint="eastAsia"/>
      </w:rPr>
    </w:lvl>
  </w:abstractNum>
  <w:abstractNum w:abstractNumId="50">
    <w:nsid w:val="57E5A1C4"/>
    <w:multiLevelType w:val="multilevel"/>
    <w:tmpl w:val="57E5A1C4"/>
    <w:lvl w:ilvl="0" w:tentative="0">
      <w:start w:val="1"/>
      <w:numFmt w:val="chineseCounting"/>
      <w:pStyle w:val="34"/>
      <w:suff w:val="nothing"/>
      <w:lvlText w:val="第%1章 "/>
      <w:lvlJc w:val="left"/>
      <w:pPr>
        <w:ind w:left="425" w:hanging="425"/>
      </w:pPr>
      <w:rPr>
        <w:rFonts w:hint="eastAsia"/>
        <w:b/>
        <w:bCs/>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51">
    <w:nsid w:val="5A2C1774"/>
    <w:multiLevelType w:val="singleLevel"/>
    <w:tmpl w:val="5A2C1774"/>
    <w:lvl w:ilvl="0" w:tentative="0">
      <w:start w:val="1"/>
      <w:numFmt w:val="decimalEnclosedCircleChinese"/>
      <w:suff w:val="nothing"/>
      <w:lvlText w:val="%1　"/>
      <w:lvlJc w:val="left"/>
      <w:pPr>
        <w:ind w:left="0" w:firstLine="400"/>
      </w:pPr>
      <w:rPr>
        <w:rFonts w:hint="eastAsia"/>
      </w:rPr>
    </w:lvl>
  </w:abstractNum>
  <w:abstractNum w:abstractNumId="52">
    <w:nsid w:val="5CA20CBC"/>
    <w:multiLevelType w:val="singleLevel"/>
    <w:tmpl w:val="5CA20CBC"/>
    <w:lvl w:ilvl="0" w:tentative="0">
      <w:start w:val="1"/>
      <w:numFmt w:val="decimalEnclosedCircleChinese"/>
      <w:suff w:val="nothing"/>
      <w:lvlText w:val="%1　"/>
      <w:lvlJc w:val="left"/>
      <w:pPr>
        <w:ind w:left="0" w:firstLine="400"/>
      </w:pPr>
      <w:rPr>
        <w:rFonts w:hint="eastAsia"/>
      </w:rPr>
    </w:lvl>
  </w:abstractNum>
  <w:abstractNum w:abstractNumId="53">
    <w:nsid w:val="5CBC85FE"/>
    <w:multiLevelType w:val="singleLevel"/>
    <w:tmpl w:val="5CBC85FE"/>
    <w:lvl w:ilvl="0" w:tentative="0">
      <w:start w:val="1"/>
      <w:numFmt w:val="decimal"/>
      <w:suff w:val="space"/>
      <w:lvlText w:val="%1)"/>
      <w:lvlJc w:val="left"/>
      <w:pPr>
        <w:ind w:left="874" w:hanging="454"/>
      </w:pPr>
      <w:rPr>
        <w:rFonts w:hint="default"/>
      </w:rPr>
    </w:lvl>
  </w:abstractNum>
  <w:abstractNum w:abstractNumId="54">
    <w:nsid w:val="5F191FB9"/>
    <w:multiLevelType w:val="singleLevel"/>
    <w:tmpl w:val="5F191FB9"/>
    <w:lvl w:ilvl="0" w:tentative="0">
      <w:start w:val="1"/>
      <w:numFmt w:val="decimalEnclosedCircleChinese"/>
      <w:suff w:val="nothing"/>
      <w:lvlText w:val="%1　"/>
      <w:lvlJc w:val="left"/>
      <w:pPr>
        <w:ind w:left="0" w:firstLine="400"/>
      </w:pPr>
      <w:rPr>
        <w:rFonts w:hint="eastAsia"/>
      </w:rPr>
    </w:lvl>
  </w:abstractNum>
  <w:abstractNum w:abstractNumId="55">
    <w:nsid w:val="61BF74B9"/>
    <w:multiLevelType w:val="singleLevel"/>
    <w:tmpl w:val="61BF74B9"/>
    <w:lvl w:ilvl="0" w:tentative="0">
      <w:start w:val="1"/>
      <w:numFmt w:val="decimalEnclosedCircleChinese"/>
      <w:suff w:val="nothing"/>
      <w:lvlText w:val="%1　"/>
      <w:lvlJc w:val="left"/>
      <w:pPr>
        <w:ind w:left="0" w:firstLine="400"/>
      </w:pPr>
      <w:rPr>
        <w:rFonts w:hint="eastAsia"/>
        <w:b w:val="0"/>
        <w:bCs w:val="0"/>
      </w:rPr>
    </w:lvl>
  </w:abstractNum>
  <w:abstractNum w:abstractNumId="56">
    <w:nsid w:val="6AFB7226"/>
    <w:multiLevelType w:val="singleLevel"/>
    <w:tmpl w:val="6AFB7226"/>
    <w:lvl w:ilvl="0" w:tentative="0">
      <w:start w:val="1"/>
      <w:numFmt w:val="decimalEnclosedCircleChinese"/>
      <w:suff w:val="nothing"/>
      <w:lvlText w:val="%1　"/>
      <w:lvlJc w:val="left"/>
      <w:pPr>
        <w:ind w:left="0" w:firstLine="400"/>
      </w:pPr>
      <w:rPr>
        <w:rFonts w:hint="eastAsia"/>
        <w:b/>
        <w:bCs/>
      </w:rPr>
    </w:lvl>
  </w:abstractNum>
  <w:abstractNum w:abstractNumId="57">
    <w:nsid w:val="6C319CB2"/>
    <w:multiLevelType w:val="singleLevel"/>
    <w:tmpl w:val="6C319CB2"/>
    <w:lvl w:ilvl="0" w:tentative="0">
      <w:start w:val="1"/>
      <w:numFmt w:val="decimalEnclosedCircleChinese"/>
      <w:suff w:val="nothing"/>
      <w:lvlText w:val="%1　"/>
      <w:lvlJc w:val="left"/>
      <w:pPr>
        <w:ind w:left="0" w:firstLine="400"/>
      </w:pPr>
      <w:rPr>
        <w:rFonts w:hint="eastAsia"/>
        <w:b w:val="0"/>
        <w:bCs w:val="0"/>
      </w:rPr>
    </w:lvl>
  </w:abstractNum>
  <w:abstractNum w:abstractNumId="58">
    <w:nsid w:val="6C66513F"/>
    <w:multiLevelType w:val="singleLevel"/>
    <w:tmpl w:val="6C66513F"/>
    <w:lvl w:ilvl="0" w:tentative="0">
      <w:start w:val="1"/>
      <w:numFmt w:val="decimalEnclosedCircleChinese"/>
      <w:suff w:val="nothing"/>
      <w:lvlText w:val="%1　"/>
      <w:lvlJc w:val="left"/>
      <w:pPr>
        <w:ind w:left="0" w:firstLine="400"/>
      </w:pPr>
      <w:rPr>
        <w:rFonts w:hint="eastAsia"/>
      </w:rPr>
    </w:lvl>
  </w:abstractNum>
  <w:abstractNum w:abstractNumId="59">
    <w:nsid w:val="73A074F1"/>
    <w:multiLevelType w:val="multilevel"/>
    <w:tmpl w:val="73A074F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2"/>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0">
    <w:nsid w:val="763A1EBD"/>
    <w:multiLevelType w:val="multilevel"/>
    <w:tmpl w:val="763A1EBD"/>
    <w:lvl w:ilvl="0" w:tentative="0">
      <w:start w:val="1"/>
      <w:numFmt w:val="chineseCounting"/>
      <w:suff w:val="nothing"/>
      <w:lvlText w:val="第%1章 "/>
      <w:lvlJc w:val="left"/>
      <w:pPr>
        <w:ind w:left="425" w:hanging="425"/>
      </w:pPr>
      <w:rPr>
        <w:rFonts w:hint="eastAsia"/>
        <w:b/>
        <w:bCs/>
      </w:rPr>
    </w:lvl>
    <w:lvl w:ilvl="1" w:tentative="0">
      <w:start w:val="1"/>
      <w:numFmt w:val="decimal"/>
      <w:isLgl/>
      <w:suff w:val="space"/>
      <w:lvlText w:val="%1.%2."/>
      <w:lvlJc w:val="left"/>
      <w:pPr>
        <w:ind w:left="567" w:hanging="567"/>
      </w:pPr>
      <w:rPr>
        <w:rFonts w:hint="eastAsia"/>
      </w:rPr>
    </w:lvl>
    <w:lvl w:ilvl="2" w:tentative="0">
      <w:start w:val="1"/>
      <w:numFmt w:val="decimal"/>
      <w:isLgl/>
      <w:suff w:val="space"/>
      <w:lvlText w:val="%1.%2.%3."/>
      <w:lvlJc w:val="left"/>
      <w:pPr>
        <w:ind w:left="709" w:hanging="709"/>
      </w:pPr>
      <w:rPr>
        <w:rFonts w:hint="eastAsia"/>
      </w:rPr>
    </w:lvl>
    <w:lvl w:ilvl="3" w:tentative="0">
      <w:start w:val="1"/>
      <w:numFmt w:val="decimal"/>
      <w:isLgl/>
      <w:suff w:val="space"/>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61">
    <w:nsid w:val="763E81AA"/>
    <w:multiLevelType w:val="multilevel"/>
    <w:tmpl w:val="763E81AA"/>
    <w:lvl w:ilvl="0" w:tentative="0">
      <w:start w:val="3"/>
      <w:numFmt w:val="decimal"/>
      <w:lvlText w:val="%1."/>
      <w:lvlJc w:val="left"/>
      <w:pPr>
        <w:tabs>
          <w:tab w:val="left" w:pos="420"/>
        </w:tabs>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suff w:val="space"/>
      <w:lvlText w:val="%1.%2.%3."/>
      <w:lvlJc w:val="left"/>
      <w:pPr>
        <w:tabs>
          <w:tab w:val="left" w:pos="0"/>
        </w:tabs>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2">
    <w:nsid w:val="7B5825F4"/>
    <w:multiLevelType w:val="singleLevel"/>
    <w:tmpl w:val="7B5825F4"/>
    <w:lvl w:ilvl="0" w:tentative="0">
      <w:start w:val="1"/>
      <w:numFmt w:val="decimalEnclosedCircleChinese"/>
      <w:suff w:val="nothing"/>
      <w:lvlText w:val="%1　"/>
      <w:lvlJc w:val="left"/>
      <w:pPr>
        <w:ind w:left="0" w:firstLine="400"/>
      </w:pPr>
      <w:rPr>
        <w:rFonts w:hint="eastAsia"/>
      </w:rPr>
    </w:lvl>
  </w:abstractNum>
  <w:abstractNum w:abstractNumId="63">
    <w:nsid w:val="7D1F819D"/>
    <w:multiLevelType w:val="multilevel"/>
    <w:tmpl w:val="7D1F819D"/>
    <w:lvl w:ilvl="0" w:tentative="0">
      <w:start w:val="1"/>
      <w:numFmt w:val="chineseCounting"/>
      <w:suff w:val="nothing"/>
      <w:lvlText w:val="第%1章 "/>
      <w:lvlJc w:val="left"/>
      <w:pPr>
        <w:ind w:left="425" w:hanging="425"/>
      </w:pPr>
      <w:rPr>
        <w:rFonts w:hint="eastAsia"/>
        <w:b/>
        <w:bCs/>
      </w:rPr>
    </w:lvl>
    <w:lvl w:ilvl="1" w:tentative="0">
      <w:start w:val="1"/>
      <w:numFmt w:val="decimal"/>
      <w:isLgl/>
      <w:suff w:val="space"/>
      <w:lvlText w:val="%1.%2."/>
      <w:lvlJc w:val="left"/>
      <w:pPr>
        <w:ind w:left="567" w:hanging="567"/>
      </w:pPr>
      <w:rPr>
        <w:rFonts w:hint="eastAsia"/>
      </w:rPr>
    </w:lvl>
    <w:lvl w:ilvl="2" w:tentative="0">
      <w:start w:val="1"/>
      <w:numFmt w:val="decimal"/>
      <w:isLgl/>
      <w:suff w:val="space"/>
      <w:lvlText w:val="%1.%2.%3."/>
      <w:lvlJc w:val="left"/>
      <w:pPr>
        <w:ind w:left="709" w:hanging="709"/>
      </w:pPr>
      <w:rPr>
        <w:rFonts w:hint="eastAsia"/>
      </w:rPr>
    </w:lvl>
    <w:lvl w:ilvl="3" w:tentative="0">
      <w:start w:val="1"/>
      <w:numFmt w:val="decimal"/>
      <w:isLgl/>
      <w:suff w:val="space"/>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64">
    <w:nsid w:val="7E76A964"/>
    <w:multiLevelType w:val="singleLevel"/>
    <w:tmpl w:val="7E76A964"/>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59"/>
  </w:num>
  <w:num w:numId="3">
    <w:abstractNumId w:val="50"/>
  </w:num>
  <w:num w:numId="4">
    <w:abstractNumId w:val="38"/>
  </w:num>
  <w:num w:numId="5">
    <w:abstractNumId w:val="63"/>
  </w:num>
  <w:num w:numId="6">
    <w:abstractNumId w:val="32"/>
  </w:num>
  <w:num w:numId="7">
    <w:abstractNumId w:val="26"/>
  </w:num>
  <w:num w:numId="8">
    <w:abstractNumId w:val="31"/>
  </w:num>
  <w:num w:numId="9">
    <w:abstractNumId w:val="43"/>
  </w:num>
  <w:num w:numId="10">
    <w:abstractNumId w:val="18"/>
  </w:num>
  <w:num w:numId="11">
    <w:abstractNumId w:val="15"/>
  </w:num>
  <w:num w:numId="12">
    <w:abstractNumId w:val="25"/>
  </w:num>
  <w:num w:numId="13">
    <w:abstractNumId w:val="48"/>
  </w:num>
  <w:num w:numId="14">
    <w:abstractNumId w:val="7"/>
  </w:num>
  <w:num w:numId="15">
    <w:abstractNumId w:val="4"/>
  </w:num>
  <w:num w:numId="16">
    <w:abstractNumId w:val="60"/>
  </w:num>
  <w:num w:numId="17">
    <w:abstractNumId w:val="27"/>
  </w:num>
  <w:num w:numId="18">
    <w:abstractNumId w:val="17"/>
  </w:num>
  <w:num w:numId="19">
    <w:abstractNumId w:val="64"/>
  </w:num>
  <w:num w:numId="20">
    <w:abstractNumId w:val="3"/>
  </w:num>
  <w:num w:numId="21">
    <w:abstractNumId w:val="61"/>
  </w:num>
  <w:num w:numId="22">
    <w:abstractNumId w:val="9"/>
  </w:num>
  <w:num w:numId="23">
    <w:abstractNumId w:val="19"/>
  </w:num>
  <w:num w:numId="24">
    <w:abstractNumId w:val="16"/>
  </w:num>
  <w:num w:numId="25">
    <w:abstractNumId w:val="40"/>
  </w:num>
  <w:num w:numId="26">
    <w:abstractNumId w:val="36"/>
  </w:num>
  <w:num w:numId="27">
    <w:abstractNumId w:val="44"/>
  </w:num>
  <w:num w:numId="28">
    <w:abstractNumId w:val="47"/>
  </w:num>
  <w:num w:numId="29">
    <w:abstractNumId w:val="52"/>
  </w:num>
  <w:num w:numId="30">
    <w:abstractNumId w:val="45"/>
  </w:num>
  <w:num w:numId="31">
    <w:abstractNumId w:val="35"/>
  </w:num>
  <w:num w:numId="32">
    <w:abstractNumId w:val="28"/>
  </w:num>
  <w:num w:numId="33">
    <w:abstractNumId w:val="20"/>
  </w:num>
  <w:num w:numId="34">
    <w:abstractNumId w:val="10"/>
  </w:num>
  <w:num w:numId="35">
    <w:abstractNumId w:val="22"/>
  </w:num>
  <w:num w:numId="36">
    <w:abstractNumId w:val="54"/>
  </w:num>
  <w:num w:numId="37">
    <w:abstractNumId w:val="49"/>
  </w:num>
  <w:num w:numId="38">
    <w:abstractNumId w:val="37"/>
  </w:num>
  <w:num w:numId="39">
    <w:abstractNumId w:val="51"/>
  </w:num>
  <w:num w:numId="40">
    <w:abstractNumId w:val="33"/>
  </w:num>
  <w:num w:numId="41">
    <w:abstractNumId w:val="62"/>
  </w:num>
  <w:num w:numId="42">
    <w:abstractNumId w:val="30"/>
  </w:num>
  <w:num w:numId="43">
    <w:abstractNumId w:val="58"/>
  </w:num>
  <w:num w:numId="44">
    <w:abstractNumId w:val="41"/>
  </w:num>
  <w:num w:numId="45">
    <w:abstractNumId w:val="6"/>
  </w:num>
  <w:num w:numId="46">
    <w:abstractNumId w:val="34"/>
  </w:num>
  <w:num w:numId="47">
    <w:abstractNumId w:val="24"/>
  </w:num>
  <w:num w:numId="48">
    <w:abstractNumId w:val="39"/>
  </w:num>
  <w:num w:numId="49">
    <w:abstractNumId w:val="1"/>
  </w:num>
  <w:num w:numId="50">
    <w:abstractNumId w:val="56"/>
  </w:num>
  <w:num w:numId="51">
    <w:abstractNumId w:val="53"/>
  </w:num>
  <w:num w:numId="52">
    <w:abstractNumId w:val="11"/>
  </w:num>
  <w:num w:numId="53">
    <w:abstractNumId w:val="29"/>
  </w:num>
  <w:num w:numId="54">
    <w:abstractNumId w:val="14"/>
  </w:num>
  <w:num w:numId="55">
    <w:abstractNumId w:val="55"/>
  </w:num>
  <w:num w:numId="56">
    <w:abstractNumId w:val="57"/>
  </w:num>
  <w:num w:numId="57">
    <w:abstractNumId w:val="8"/>
  </w:num>
  <w:num w:numId="58">
    <w:abstractNumId w:val="21"/>
  </w:num>
  <w:num w:numId="59">
    <w:abstractNumId w:val="23"/>
  </w:num>
  <w:num w:numId="60">
    <w:abstractNumId w:val="0"/>
  </w:num>
  <w:num w:numId="61">
    <w:abstractNumId w:val="12"/>
  </w:num>
  <w:num w:numId="62">
    <w:abstractNumId w:val="5"/>
  </w:num>
  <w:num w:numId="63">
    <w:abstractNumId w:val="42"/>
  </w:num>
  <w:num w:numId="64">
    <w:abstractNumId w:val="13"/>
  </w:num>
  <w:num w:numId="65">
    <w:abstractNumId w:val="4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冯 劭波">
    <w15:presenceInfo w15:providerId="Windows Live" w15:userId="cbfc4def303dfa80"/>
  </w15:person>
  <w15:person w15:author="姜乙涵">
    <w15:presenceInfo w15:providerId="None" w15:userId="姜乙涵"/>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720"/>
  <w:drawingGridHorizontalSpacing w:val="110"/>
  <w:noPunctuationKerning w:val="1"/>
  <w:characterSpacingControl w:val="doNotCompress"/>
  <w:hdrShapeDefaults>
    <o:shapelayout v:ext="edit">
      <o:idmap v:ext="edit" data="1"/>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420A21"/>
    <w:rsid w:val="00023F30"/>
    <w:rsid w:val="000D7CBE"/>
    <w:rsid w:val="000F57E2"/>
    <w:rsid w:val="001067A4"/>
    <w:rsid w:val="0015506B"/>
    <w:rsid w:val="001C7B52"/>
    <w:rsid w:val="001D54CF"/>
    <w:rsid w:val="001D60B9"/>
    <w:rsid w:val="0023766A"/>
    <w:rsid w:val="00283C58"/>
    <w:rsid w:val="002A0CB1"/>
    <w:rsid w:val="002A2FAB"/>
    <w:rsid w:val="002D1C85"/>
    <w:rsid w:val="002D1F92"/>
    <w:rsid w:val="002D34C3"/>
    <w:rsid w:val="002E4E37"/>
    <w:rsid w:val="002F1D5F"/>
    <w:rsid w:val="00323D4C"/>
    <w:rsid w:val="00343BA8"/>
    <w:rsid w:val="00360773"/>
    <w:rsid w:val="00367C2C"/>
    <w:rsid w:val="0038614E"/>
    <w:rsid w:val="003D40C6"/>
    <w:rsid w:val="003D6E48"/>
    <w:rsid w:val="003E5FA2"/>
    <w:rsid w:val="003F0634"/>
    <w:rsid w:val="00420A21"/>
    <w:rsid w:val="004255C8"/>
    <w:rsid w:val="004978D5"/>
    <w:rsid w:val="004A42BC"/>
    <w:rsid w:val="004D14C7"/>
    <w:rsid w:val="005800D0"/>
    <w:rsid w:val="005B12C9"/>
    <w:rsid w:val="005F3ADD"/>
    <w:rsid w:val="0061267C"/>
    <w:rsid w:val="00617A84"/>
    <w:rsid w:val="0068168B"/>
    <w:rsid w:val="0074150E"/>
    <w:rsid w:val="00782CFF"/>
    <w:rsid w:val="00792D23"/>
    <w:rsid w:val="00871EE7"/>
    <w:rsid w:val="008A4772"/>
    <w:rsid w:val="008B0576"/>
    <w:rsid w:val="008C45B3"/>
    <w:rsid w:val="00924188"/>
    <w:rsid w:val="009D65AD"/>
    <w:rsid w:val="00A8728F"/>
    <w:rsid w:val="00AB2E01"/>
    <w:rsid w:val="00AE045E"/>
    <w:rsid w:val="00AE2602"/>
    <w:rsid w:val="00AF412B"/>
    <w:rsid w:val="00B431FA"/>
    <w:rsid w:val="00B650B9"/>
    <w:rsid w:val="00BD2ACD"/>
    <w:rsid w:val="00C06708"/>
    <w:rsid w:val="00C11483"/>
    <w:rsid w:val="00C3548B"/>
    <w:rsid w:val="00C547D4"/>
    <w:rsid w:val="00C90D7D"/>
    <w:rsid w:val="00CE0612"/>
    <w:rsid w:val="00D351D1"/>
    <w:rsid w:val="00D508A8"/>
    <w:rsid w:val="00D768E8"/>
    <w:rsid w:val="00E4337B"/>
    <w:rsid w:val="00E8562F"/>
    <w:rsid w:val="00EF3357"/>
    <w:rsid w:val="00F24AC8"/>
    <w:rsid w:val="00FB547B"/>
    <w:rsid w:val="0319748D"/>
    <w:rsid w:val="0A321021"/>
    <w:rsid w:val="0B3F5A02"/>
    <w:rsid w:val="0BD42E60"/>
    <w:rsid w:val="10012F26"/>
    <w:rsid w:val="15B17C64"/>
    <w:rsid w:val="17BE011A"/>
    <w:rsid w:val="19390C0C"/>
    <w:rsid w:val="1D744DC8"/>
    <w:rsid w:val="26074CDA"/>
    <w:rsid w:val="272417B8"/>
    <w:rsid w:val="2B7B1CD2"/>
    <w:rsid w:val="31E756CE"/>
    <w:rsid w:val="34FC5D76"/>
    <w:rsid w:val="35D678AE"/>
    <w:rsid w:val="36202008"/>
    <w:rsid w:val="362E364B"/>
    <w:rsid w:val="36384F01"/>
    <w:rsid w:val="374D007F"/>
    <w:rsid w:val="38F02884"/>
    <w:rsid w:val="38F02966"/>
    <w:rsid w:val="3A3B7158"/>
    <w:rsid w:val="3DAA0943"/>
    <w:rsid w:val="3E4847E7"/>
    <w:rsid w:val="3FF34198"/>
    <w:rsid w:val="45233692"/>
    <w:rsid w:val="49301378"/>
    <w:rsid w:val="4B141C0F"/>
    <w:rsid w:val="4B831AEF"/>
    <w:rsid w:val="52146607"/>
    <w:rsid w:val="52B373ED"/>
    <w:rsid w:val="53D04BFA"/>
    <w:rsid w:val="54F22F15"/>
    <w:rsid w:val="55916A72"/>
    <w:rsid w:val="56DC5E0E"/>
    <w:rsid w:val="59C6059E"/>
    <w:rsid w:val="5B9D5918"/>
    <w:rsid w:val="64D10104"/>
    <w:rsid w:val="65AA3C99"/>
    <w:rsid w:val="65B05471"/>
    <w:rsid w:val="68A649CC"/>
    <w:rsid w:val="6CEC33D2"/>
    <w:rsid w:val="6E423362"/>
    <w:rsid w:val="6E6D0134"/>
    <w:rsid w:val="6F2C3169"/>
    <w:rsid w:val="7031291E"/>
    <w:rsid w:val="71A03C92"/>
    <w:rsid w:val="735E2B5B"/>
    <w:rsid w:val="75C574BD"/>
    <w:rsid w:val="76303235"/>
    <w:rsid w:val="77A74B2D"/>
    <w:rsid w:val="7D325FED"/>
    <w:rsid w:val="7DF142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1"/>
    <w:pPr>
      <w:widowControl w:val="0"/>
      <w:autoSpaceDE w:val="0"/>
      <w:autoSpaceDN w:val="0"/>
    </w:pPr>
    <w:rPr>
      <w:rFonts w:ascii="宋体" w:hAnsi="宋体" w:eastAsia="宋体" w:cs="宋体"/>
      <w:sz w:val="22"/>
      <w:szCs w:val="22"/>
      <w:lang w:val="zh-CN" w:eastAsia="zh-CN" w:bidi="zh-CN"/>
    </w:rPr>
  </w:style>
  <w:style w:type="paragraph" w:styleId="3">
    <w:name w:val="heading 1"/>
    <w:basedOn w:val="1"/>
    <w:next w:val="1"/>
    <w:qFormat/>
    <w:uiPriority w:val="0"/>
    <w:pPr>
      <w:ind w:left="1237" w:hanging="421"/>
      <w:outlineLvl w:val="0"/>
    </w:pPr>
    <w:rPr>
      <w:b/>
      <w:bCs/>
      <w:sz w:val="24"/>
      <w:szCs w:val="24"/>
    </w:rPr>
  </w:style>
  <w:style w:type="paragraph" w:styleId="4">
    <w:name w:val="heading 2"/>
    <w:basedOn w:val="1"/>
    <w:next w:val="1"/>
    <w:link w:val="4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qFormat/>
    <w:uiPriority w:val="0"/>
    <w:pPr>
      <w:outlineLvl w:val="2"/>
    </w:pPr>
  </w:style>
  <w:style w:type="paragraph" w:styleId="6">
    <w:name w:val="heading 4"/>
    <w:basedOn w:val="1"/>
    <w:next w:val="1"/>
    <w:qFormat/>
    <w:uiPriority w:val="0"/>
    <w:pPr>
      <w:outlineLvl w:val="3"/>
    </w:pPr>
  </w:style>
  <w:style w:type="paragraph" w:styleId="7">
    <w:name w:val="heading 5"/>
    <w:basedOn w:val="1"/>
    <w:next w:val="1"/>
    <w:link w:val="50"/>
    <w:qFormat/>
    <w:uiPriority w:val="0"/>
    <w:pPr>
      <w:keepNext/>
      <w:tabs>
        <w:tab w:val="left" w:pos="1008"/>
      </w:tabs>
      <w:autoSpaceDE/>
      <w:autoSpaceDN/>
      <w:outlineLvl w:val="4"/>
    </w:pPr>
    <w:rPr>
      <w:rFonts w:cs="黑体"/>
      <w:bCs/>
      <w:kern w:val="2"/>
      <w:sz w:val="24"/>
      <w:szCs w:val="24"/>
      <w:lang w:val="en-US" w:bidi="ar-SA"/>
    </w:rPr>
  </w:style>
  <w:style w:type="paragraph" w:styleId="8">
    <w:name w:val="heading 6"/>
    <w:basedOn w:val="1"/>
    <w:next w:val="1"/>
    <w:link w:val="53"/>
    <w:semiHidden/>
    <w:unhideWhenUsed/>
    <w:qFormat/>
    <w:uiPriority w:val="0"/>
    <w:pPr>
      <w:keepNext/>
      <w:keepLines/>
      <w:autoSpaceDE/>
      <w:autoSpaceDN/>
      <w:spacing w:line="317" w:lineRule="auto"/>
      <w:ind w:left="1151"/>
      <w:jc w:val="both"/>
      <w:outlineLvl w:val="5"/>
    </w:pPr>
    <w:rPr>
      <w:rFonts w:ascii="Arial" w:hAnsi="Arial" w:eastAsia="黑体"/>
      <w:b/>
      <w:kern w:val="2"/>
      <w:sz w:val="24"/>
      <w:szCs w:val="24"/>
      <w:lang w:val="en-US" w:bidi="ar-SA"/>
    </w:rPr>
  </w:style>
  <w:style w:type="paragraph" w:styleId="9">
    <w:name w:val="heading 7"/>
    <w:basedOn w:val="1"/>
    <w:next w:val="1"/>
    <w:link w:val="54"/>
    <w:semiHidden/>
    <w:unhideWhenUsed/>
    <w:qFormat/>
    <w:uiPriority w:val="0"/>
    <w:pPr>
      <w:keepNext/>
      <w:keepLines/>
      <w:autoSpaceDE/>
      <w:autoSpaceDN/>
      <w:spacing w:line="317" w:lineRule="auto"/>
      <w:ind w:left="1296"/>
      <w:jc w:val="both"/>
      <w:outlineLvl w:val="6"/>
    </w:pPr>
    <w:rPr>
      <w:b/>
      <w:kern w:val="2"/>
      <w:sz w:val="24"/>
      <w:szCs w:val="24"/>
      <w:lang w:val="en-US" w:bidi="ar-SA"/>
    </w:rPr>
  </w:style>
  <w:style w:type="paragraph" w:styleId="10">
    <w:name w:val="heading 8"/>
    <w:basedOn w:val="1"/>
    <w:next w:val="1"/>
    <w:link w:val="55"/>
    <w:semiHidden/>
    <w:unhideWhenUsed/>
    <w:qFormat/>
    <w:uiPriority w:val="0"/>
    <w:pPr>
      <w:keepNext/>
      <w:keepLines/>
      <w:autoSpaceDE/>
      <w:autoSpaceDN/>
      <w:spacing w:line="317" w:lineRule="auto"/>
      <w:ind w:left="1440"/>
      <w:jc w:val="both"/>
      <w:outlineLvl w:val="7"/>
    </w:pPr>
    <w:rPr>
      <w:rFonts w:ascii="Arial" w:hAnsi="Arial" w:eastAsia="黑体"/>
      <w:kern w:val="2"/>
      <w:sz w:val="24"/>
      <w:szCs w:val="24"/>
      <w:lang w:val="en-US" w:bidi="ar-SA"/>
    </w:rPr>
  </w:style>
  <w:style w:type="paragraph" w:styleId="11">
    <w:name w:val="heading 9"/>
    <w:basedOn w:val="1"/>
    <w:next w:val="1"/>
    <w:link w:val="56"/>
    <w:semiHidden/>
    <w:unhideWhenUsed/>
    <w:qFormat/>
    <w:uiPriority w:val="0"/>
    <w:pPr>
      <w:keepNext/>
      <w:keepLines/>
      <w:autoSpaceDE/>
      <w:autoSpaceDN/>
      <w:spacing w:line="317" w:lineRule="auto"/>
      <w:ind w:left="1583"/>
      <w:jc w:val="both"/>
      <w:outlineLvl w:val="8"/>
    </w:pPr>
    <w:rPr>
      <w:rFonts w:ascii="Arial" w:hAnsi="Arial" w:eastAsia="黑体"/>
      <w:kern w:val="2"/>
      <w:sz w:val="21"/>
      <w:szCs w:val="24"/>
      <w:lang w:val="en-US" w:bidi="ar-SA"/>
    </w:rPr>
  </w:style>
  <w:style w:type="character" w:default="1" w:styleId="24">
    <w:name w:val="Default Paragraph Font"/>
    <w:semiHidden/>
    <w:unhideWhenUsed/>
    <w:qFormat/>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2">
    <w:name w:val="footer"/>
    <w:basedOn w:val="1"/>
    <w:next w:val="1"/>
    <w:link w:val="49"/>
    <w:qFormat/>
    <w:uiPriority w:val="99"/>
    <w:pPr>
      <w:snapToGrid w:val="0"/>
    </w:pPr>
    <w:rPr>
      <w:sz w:val="18"/>
      <w:szCs w:val="18"/>
    </w:rPr>
  </w:style>
  <w:style w:type="paragraph" w:styleId="12">
    <w:name w:val="annotation text"/>
    <w:basedOn w:val="1"/>
    <w:link w:val="59"/>
    <w:qFormat/>
    <w:uiPriority w:val="0"/>
  </w:style>
  <w:style w:type="paragraph" w:styleId="13">
    <w:name w:val="Body Text"/>
    <w:basedOn w:val="1"/>
    <w:link w:val="42"/>
    <w:qFormat/>
    <w:uiPriority w:val="1"/>
    <w:rPr>
      <w:sz w:val="24"/>
      <w:szCs w:val="24"/>
    </w:rPr>
  </w:style>
  <w:style w:type="paragraph" w:styleId="14">
    <w:name w:val="toc 3"/>
    <w:basedOn w:val="1"/>
    <w:next w:val="1"/>
    <w:qFormat/>
    <w:uiPriority w:val="1"/>
    <w:pPr>
      <w:spacing w:before="56"/>
      <w:ind w:left="940" w:hanging="421"/>
    </w:pPr>
    <w:rPr>
      <w:sz w:val="20"/>
      <w:szCs w:val="20"/>
    </w:rPr>
  </w:style>
  <w:style w:type="paragraph" w:styleId="15">
    <w:name w:val="header"/>
    <w:basedOn w:val="1"/>
    <w:link w:val="40"/>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1"/>
    <w:pPr>
      <w:spacing w:before="137"/>
      <w:ind w:left="100"/>
    </w:pPr>
    <w:rPr>
      <w:b/>
      <w:bCs/>
      <w:sz w:val="24"/>
      <w:szCs w:val="24"/>
    </w:rPr>
  </w:style>
  <w:style w:type="paragraph" w:styleId="17">
    <w:name w:val="toc 2"/>
    <w:basedOn w:val="1"/>
    <w:next w:val="1"/>
    <w:qFormat/>
    <w:uiPriority w:val="1"/>
    <w:pPr>
      <w:spacing w:before="150"/>
      <w:ind w:left="308"/>
    </w:pPr>
    <w:rPr>
      <w:b/>
      <w:bCs/>
    </w:rPr>
  </w:style>
  <w:style w:type="paragraph" w:styleId="18">
    <w:name w:val="Message Header"/>
    <w:basedOn w:val="1"/>
    <w:link w:val="51"/>
    <w:qFormat/>
    <w:uiPriority w:val="0"/>
    <w:pPr>
      <w:pBdr>
        <w:top w:val="single" w:color="auto" w:sz="6" w:space="1"/>
        <w:left w:val="single" w:color="auto" w:sz="6" w:space="1"/>
        <w:bottom w:val="single" w:color="auto" w:sz="6" w:space="1"/>
        <w:right w:val="single" w:color="auto" w:sz="6" w:space="1"/>
      </w:pBdr>
      <w:shd w:val="pct20" w:color="auto" w:fill="auto"/>
      <w:autoSpaceDE/>
      <w:autoSpaceDN/>
      <w:spacing w:line="360" w:lineRule="auto"/>
      <w:ind w:left="1080" w:leftChars="500" w:hanging="1080" w:hangingChars="500"/>
      <w:jc w:val="both"/>
    </w:pPr>
    <w:rPr>
      <w:rFonts w:ascii="Arial" w:hAnsi="Arial" w:cs="Arial"/>
      <w:kern w:val="2"/>
      <w:sz w:val="24"/>
      <w:szCs w:val="24"/>
      <w:shd w:val="pct20" w:color="auto" w:fill="auto"/>
      <w:lang w:val="en-US" w:bidi="ar-SA"/>
    </w:rPr>
  </w:style>
  <w:style w:type="paragraph" w:styleId="19">
    <w:name w:val="Title"/>
    <w:basedOn w:val="1"/>
    <w:qFormat/>
    <w:uiPriority w:val="1"/>
    <w:pPr>
      <w:spacing w:before="210"/>
      <w:ind w:left="368" w:right="665"/>
      <w:jc w:val="center"/>
    </w:pPr>
    <w:rPr>
      <w:b/>
      <w:bCs/>
      <w:sz w:val="32"/>
      <w:szCs w:val="32"/>
    </w:rPr>
  </w:style>
  <w:style w:type="paragraph" w:styleId="20">
    <w:name w:val="annotation subject"/>
    <w:basedOn w:val="12"/>
    <w:next w:val="12"/>
    <w:link w:val="60"/>
    <w:uiPriority w:val="0"/>
    <w:rPr>
      <w:b/>
      <w:bCs/>
    </w:rPr>
  </w:style>
  <w:style w:type="paragraph" w:styleId="21">
    <w:name w:val="Body Text First Indent"/>
    <w:basedOn w:val="13"/>
    <w:link w:val="41"/>
    <w:qFormat/>
    <w:uiPriority w:val="0"/>
    <w:pPr>
      <w:autoSpaceDE/>
      <w:autoSpaceDN/>
      <w:spacing w:after="120"/>
      <w:ind w:firstLine="420" w:firstLineChars="100"/>
      <w:jc w:val="both"/>
    </w:pPr>
    <w:rPr>
      <w:rFonts w:ascii="Times New Roman" w:hAnsi="Times New Roman" w:cs="Times New Roman"/>
      <w:kern w:val="2"/>
      <w:sz w:val="21"/>
      <w:lang w:val="en-US" w:bidi="ar-SA"/>
    </w:rPr>
  </w:style>
  <w:style w:type="table" w:styleId="23">
    <w:name w:val="Table Grid"/>
    <w:basedOn w:val="22"/>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25">
    <w:name w:val="FollowedHyperlink"/>
    <w:qFormat/>
    <w:uiPriority w:val="0"/>
    <w:rPr>
      <w:color w:val="800080"/>
      <w:u w:val="single"/>
    </w:rPr>
  </w:style>
  <w:style w:type="character" w:styleId="26">
    <w:name w:val="Hyperlink"/>
    <w:qFormat/>
    <w:uiPriority w:val="99"/>
    <w:rPr>
      <w:color w:val="0000FF"/>
      <w:u w:val="single"/>
    </w:rPr>
  </w:style>
  <w:style w:type="character" w:styleId="27">
    <w:name w:val="annotation reference"/>
    <w:basedOn w:val="24"/>
    <w:uiPriority w:val="0"/>
    <w:rPr>
      <w:sz w:val="21"/>
      <w:szCs w:val="21"/>
    </w:rPr>
  </w:style>
  <w:style w:type="table" w:customStyle="1" w:styleId="28">
    <w:name w:val="Table Normal"/>
    <w:semiHidden/>
    <w:unhideWhenUsed/>
    <w:qFormat/>
    <w:uiPriority w:val="2"/>
    <w:tblPr>
      <w:tblCellMar>
        <w:top w:w="0" w:type="dxa"/>
        <w:left w:w="0" w:type="dxa"/>
        <w:bottom w:w="0" w:type="dxa"/>
        <w:right w:w="0" w:type="dxa"/>
      </w:tblCellMar>
    </w:tblPr>
  </w:style>
  <w:style w:type="paragraph" w:styleId="29">
    <w:name w:val="List Paragraph"/>
    <w:basedOn w:val="1"/>
    <w:qFormat/>
    <w:uiPriority w:val="34"/>
    <w:pPr>
      <w:ind w:left="1237" w:hanging="421"/>
    </w:pPr>
  </w:style>
  <w:style w:type="paragraph" w:customStyle="1" w:styleId="30">
    <w:name w:val="Table Paragraph"/>
    <w:basedOn w:val="1"/>
    <w:qFormat/>
    <w:uiPriority w:val="1"/>
  </w:style>
  <w:style w:type="paragraph" w:customStyle="1" w:styleId="31">
    <w:name w:val="二级标题1"/>
    <w:basedOn w:val="1"/>
    <w:qFormat/>
    <w:uiPriority w:val="0"/>
    <w:pPr>
      <w:numPr>
        <w:ilvl w:val="1"/>
        <w:numId w:val="1"/>
      </w:numPr>
      <w:spacing w:before="30" w:beforeLines="30" w:after="30" w:afterLines="30" w:line="360" w:lineRule="auto"/>
      <w:ind w:left="0" w:firstLine="0"/>
      <w:outlineLvl w:val="1"/>
    </w:pPr>
    <w:rPr>
      <w:rFonts w:hint="eastAsia" w:cs="Times New Roman"/>
      <w:b/>
      <w:bCs/>
      <w:sz w:val="26"/>
      <w:szCs w:val="26"/>
    </w:rPr>
  </w:style>
  <w:style w:type="paragraph" w:customStyle="1" w:styleId="32">
    <w:name w:val="三级正文"/>
    <w:basedOn w:val="1"/>
    <w:qFormat/>
    <w:uiPriority w:val="0"/>
    <w:pPr>
      <w:numPr>
        <w:ilvl w:val="2"/>
        <w:numId w:val="2"/>
      </w:numPr>
      <w:snapToGrid w:val="0"/>
      <w:spacing w:line="360" w:lineRule="auto"/>
    </w:pPr>
    <w:rPr>
      <w:rFonts w:hint="eastAsia"/>
      <w:iCs/>
      <w:color w:val="000000"/>
      <w:szCs w:val="32"/>
    </w:rPr>
  </w:style>
  <w:style w:type="paragraph" w:customStyle="1" w:styleId="33">
    <w:name w:val="无序号正文"/>
    <w:basedOn w:val="1"/>
    <w:qFormat/>
    <w:uiPriority w:val="0"/>
    <w:pPr>
      <w:snapToGrid w:val="0"/>
      <w:spacing w:line="360" w:lineRule="auto"/>
      <w:ind w:firstLine="460" w:firstLineChars="200"/>
    </w:pPr>
    <w:rPr>
      <w:rFonts w:hint="eastAsia"/>
      <w:sz w:val="21"/>
      <w:szCs w:val="24"/>
    </w:rPr>
  </w:style>
  <w:style w:type="paragraph" w:customStyle="1" w:styleId="34">
    <w:name w:val="一级标题"/>
    <w:basedOn w:val="1"/>
    <w:qFormat/>
    <w:uiPriority w:val="0"/>
    <w:pPr>
      <w:numPr>
        <w:ilvl w:val="0"/>
        <w:numId w:val="3"/>
      </w:numPr>
      <w:spacing w:before="50" w:beforeLines="50" w:after="50" w:afterLines="50" w:line="360" w:lineRule="auto"/>
      <w:jc w:val="center"/>
    </w:pPr>
    <w:rPr>
      <w:rFonts w:hint="eastAsia" w:cs="Times New Roman"/>
      <w:b/>
      <w:bCs/>
      <w:sz w:val="30"/>
      <w:szCs w:val="30"/>
    </w:rPr>
  </w:style>
  <w:style w:type="paragraph" w:customStyle="1" w:styleId="35">
    <w:name w:val="三级标题"/>
    <w:basedOn w:val="1"/>
    <w:next w:val="1"/>
    <w:qFormat/>
    <w:uiPriority w:val="0"/>
    <w:pPr>
      <w:numPr>
        <w:ilvl w:val="2"/>
        <w:numId w:val="4"/>
      </w:numPr>
      <w:spacing w:before="30" w:beforeLines="30" w:after="30" w:afterLines="30"/>
      <w:outlineLvl w:val="2"/>
    </w:pPr>
    <w:rPr>
      <w:rFonts w:hint="eastAsia"/>
      <w:b/>
      <w:szCs w:val="24"/>
    </w:rPr>
  </w:style>
  <w:style w:type="character" w:customStyle="1" w:styleId="36">
    <w:name w:val="font11"/>
    <w:basedOn w:val="24"/>
    <w:qFormat/>
    <w:uiPriority w:val="0"/>
    <w:rPr>
      <w:rFonts w:hint="eastAsia" w:ascii="宋体" w:hAnsi="宋体" w:eastAsia="宋体" w:cs="宋体"/>
      <w:color w:val="000000"/>
      <w:sz w:val="24"/>
      <w:szCs w:val="24"/>
      <w:u w:val="none"/>
    </w:rPr>
  </w:style>
  <w:style w:type="character" w:customStyle="1" w:styleId="37">
    <w:name w:val="font21"/>
    <w:basedOn w:val="24"/>
    <w:qFormat/>
    <w:uiPriority w:val="0"/>
    <w:rPr>
      <w:rFonts w:hint="eastAsia" w:ascii="宋体" w:hAnsi="宋体" w:eastAsia="宋体" w:cs="宋体"/>
      <w:b/>
      <w:color w:val="000000"/>
      <w:sz w:val="24"/>
      <w:szCs w:val="24"/>
      <w:u w:val="none"/>
    </w:rPr>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40">
    <w:name w:val="页眉 字符"/>
    <w:basedOn w:val="24"/>
    <w:link w:val="15"/>
    <w:qFormat/>
    <w:uiPriority w:val="0"/>
    <w:rPr>
      <w:rFonts w:ascii="宋体" w:hAnsi="宋体" w:cs="宋体"/>
      <w:sz w:val="18"/>
      <w:szCs w:val="18"/>
      <w:lang w:val="zh-CN" w:bidi="zh-CN"/>
    </w:rPr>
  </w:style>
  <w:style w:type="character" w:customStyle="1" w:styleId="41">
    <w:name w:val="正文文本首行缩进 字符"/>
    <w:basedOn w:val="42"/>
    <w:link w:val="21"/>
    <w:qFormat/>
    <w:uiPriority w:val="0"/>
    <w:rPr>
      <w:rFonts w:ascii="宋体" w:hAnsi="宋体" w:cs="宋体"/>
      <w:kern w:val="2"/>
      <w:sz w:val="21"/>
      <w:szCs w:val="24"/>
      <w:lang w:val="zh-CN" w:bidi="zh-CN"/>
    </w:rPr>
  </w:style>
  <w:style w:type="character" w:customStyle="1" w:styleId="42">
    <w:name w:val="正文文本 字符"/>
    <w:basedOn w:val="24"/>
    <w:link w:val="13"/>
    <w:qFormat/>
    <w:uiPriority w:val="1"/>
    <w:rPr>
      <w:rFonts w:ascii="宋体" w:hAnsi="宋体" w:cs="宋体"/>
      <w:sz w:val="24"/>
      <w:szCs w:val="24"/>
      <w:lang w:val="zh-CN" w:bidi="zh-CN"/>
    </w:rPr>
  </w:style>
  <w:style w:type="character" w:customStyle="1" w:styleId="43">
    <w:name w:val="正文文本首行缩进 字符1"/>
    <w:basedOn w:val="42"/>
    <w:qFormat/>
    <w:uiPriority w:val="0"/>
    <w:rPr>
      <w:rFonts w:ascii="宋体" w:hAnsi="宋体" w:cs="宋体"/>
      <w:sz w:val="22"/>
      <w:szCs w:val="22"/>
      <w:lang w:val="zh-CN" w:bidi="zh-CN"/>
    </w:rPr>
  </w:style>
  <w:style w:type="paragraph" w:customStyle="1" w:styleId="44">
    <w:name w:val="！正文"/>
    <w:basedOn w:val="1"/>
    <w:qFormat/>
    <w:uiPriority w:val="0"/>
    <w:pPr>
      <w:autoSpaceDE/>
      <w:autoSpaceDN/>
      <w:spacing w:line="400" w:lineRule="exact"/>
      <w:ind w:firstLine="524" w:firstLineChars="228"/>
    </w:pPr>
    <w:rPr>
      <w:rFonts w:ascii="Times New Roman" w:hAnsi="Times New Roman" w:cs="Times New Roman"/>
      <w:color w:val="000000"/>
      <w:spacing w:val="10"/>
      <w:kern w:val="2"/>
      <w:sz w:val="21"/>
      <w:szCs w:val="21"/>
      <w:lang w:val="en-US" w:bidi="ar-SA"/>
    </w:rPr>
  </w:style>
  <w:style w:type="paragraph" w:customStyle="1" w:styleId="45">
    <w:name w:val="三级条标题"/>
    <w:basedOn w:val="1"/>
    <w:next w:val="1"/>
    <w:qFormat/>
    <w:uiPriority w:val="0"/>
    <w:pPr>
      <w:widowControl/>
      <w:autoSpaceDE/>
      <w:autoSpaceDN/>
      <w:jc w:val="both"/>
      <w:outlineLvl w:val="4"/>
    </w:pPr>
    <w:rPr>
      <w:rFonts w:ascii="黑体" w:hAnsi="Times New Roman" w:eastAsia="黑体" w:cs="Times New Roman"/>
      <w:sz w:val="21"/>
      <w:szCs w:val="20"/>
      <w:lang w:val="en-US" w:bidi="ar-SA"/>
    </w:rPr>
  </w:style>
  <w:style w:type="paragraph" w:customStyle="1" w:styleId="46">
    <w:name w:val="Default Text"/>
    <w:basedOn w:val="1"/>
    <w:qFormat/>
    <w:uiPriority w:val="0"/>
    <w:pPr>
      <w:widowControl/>
      <w:overflowPunct w:val="0"/>
      <w:adjustRightInd w:val="0"/>
      <w:spacing w:before="120"/>
      <w:textAlignment w:val="baseline"/>
    </w:pPr>
    <w:rPr>
      <w:rFonts w:ascii="Times New Roman" w:hAnsi="Times New Roman" w:cs="Times New Roman"/>
      <w:sz w:val="24"/>
      <w:szCs w:val="20"/>
      <w:lang w:val="en-US" w:bidi="ar-SA"/>
    </w:rPr>
  </w:style>
  <w:style w:type="character" w:customStyle="1" w:styleId="47">
    <w:name w:val="标题 2 字符"/>
    <w:basedOn w:val="24"/>
    <w:link w:val="4"/>
    <w:qFormat/>
    <w:uiPriority w:val="0"/>
    <w:rPr>
      <w:rFonts w:asciiTheme="majorHAnsi" w:hAnsiTheme="majorHAnsi" w:eastAsiaTheme="majorEastAsia" w:cstheme="majorBidi"/>
      <w:b/>
      <w:bCs/>
      <w:sz w:val="32"/>
      <w:szCs w:val="32"/>
      <w:lang w:val="zh-CN" w:bidi="zh-CN"/>
    </w:rPr>
  </w:style>
  <w:style w:type="paragraph" w:customStyle="1" w:styleId="48">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49">
    <w:name w:val="页脚 字符"/>
    <w:basedOn w:val="24"/>
    <w:link w:val="2"/>
    <w:qFormat/>
    <w:uiPriority w:val="99"/>
    <w:rPr>
      <w:rFonts w:ascii="宋体" w:hAnsi="宋体" w:cs="宋体"/>
      <w:sz w:val="18"/>
      <w:szCs w:val="18"/>
      <w:lang w:val="zh-CN" w:bidi="zh-CN"/>
    </w:rPr>
  </w:style>
  <w:style w:type="character" w:customStyle="1" w:styleId="50">
    <w:name w:val="标题 5 字符"/>
    <w:basedOn w:val="24"/>
    <w:link w:val="7"/>
    <w:qFormat/>
    <w:uiPriority w:val="0"/>
    <w:rPr>
      <w:rFonts w:ascii="宋体" w:hAnsi="宋体" w:cs="黑体"/>
      <w:bCs/>
      <w:kern w:val="2"/>
      <w:sz w:val="24"/>
      <w:szCs w:val="24"/>
    </w:rPr>
  </w:style>
  <w:style w:type="character" w:customStyle="1" w:styleId="51">
    <w:name w:val="信息标题 字符"/>
    <w:link w:val="18"/>
    <w:qFormat/>
    <w:uiPriority w:val="0"/>
    <w:rPr>
      <w:rFonts w:ascii="Arial" w:hAnsi="Arial" w:cs="Arial"/>
      <w:kern w:val="2"/>
      <w:sz w:val="24"/>
      <w:szCs w:val="24"/>
      <w:shd w:val="pct20" w:color="auto" w:fill="auto"/>
    </w:rPr>
  </w:style>
  <w:style w:type="character" w:customStyle="1" w:styleId="52">
    <w:name w:val="信息标题 字符1"/>
    <w:basedOn w:val="24"/>
    <w:qFormat/>
    <w:uiPriority w:val="0"/>
    <w:rPr>
      <w:rFonts w:asciiTheme="majorHAnsi" w:hAnsiTheme="majorHAnsi" w:eastAsiaTheme="majorEastAsia" w:cstheme="majorBidi"/>
      <w:sz w:val="24"/>
      <w:szCs w:val="24"/>
      <w:shd w:val="pct20" w:color="auto" w:fill="auto"/>
      <w:lang w:val="zh-CN" w:bidi="zh-CN"/>
    </w:rPr>
  </w:style>
  <w:style w:type="character" w:customStyle="1" w:styleId="53">
    <w:name w:val="标题 6 字符"/>
    <w:basedOn w:val="24"/>
    <w:link w:val="8"/>
    <w:semiHidden/>
    <w:qFormat/>
    <w:uiPriority w:val="0"/>
    <w:rPr>
      <w:rFonts w:ascii="Arial" w:hAnsi="Arial" w:eastAsia="黑体" w:cs="宋体"/>
      <w:b/>
      <w:kern w:val="2"/>
      <w:sz w:val="24"/>
      <w:szCs w:val="24"/>
    </w:rPr>
  </w:style>
  <w:style w:type="character" w:customStyle="1" w:styleId="54">
    <w:name w:val="标题 7 字符"/>
    <w:basedOn w:val="24"/>
    <w:link w:val="9"/>
    <w:semiHidden/>
    <w:qFormat/>
    <w:uiPriority w:val="0"/>
    <w:rPr>
      <w:rFonts w:ascii="宋体" w:hAnsi="宋体" w:cs="宋体"/>
      <w:b/>
      <w:kern w:val="2"/>
      <w:sz w:val="24"/>
      <w:szCs w:val="24"/>
    </w:rPr>
  </w:style>
  <w:style w:type="character" w:customStyle="1" w:styleId="55">
    <w:name w:val="标题 8 字符"/>
    <w:basedOn w:val="24"/>
    <w:link w:val="10"/>
    <w:semiHidden/>
    <w:qFormat/>
    <w:uiPriority w:val="0"/>
    <w:rPr>
      <w:rFonts w:ascii="Arial" w:hAnsi="Arial" w:eastAsia="黑体" w:cs="宋体"/>
      <w:kern w:val="2"/>
      <w:sz w:val="24"/>
      <w:szCs w:val="24"/>
    </w:rPr>
  </w:style>
  <w:style w:type="character" w:customStyle="1" w:styleId="56">
    <w:name w:val="标题 9 字符"/>
    <w:basedOn w:val="24"/>
    <w:link w:val="11"/>
    <w:semiHidden/>
    <w:qFormat/>
    <w:uiPriority w:val="0"/>
    <w:rPr>
      <w:rFonts w:ascii="Arial" w:hAnsi="Arial" w:eastAsia="黑体" w:cs="宋体"/>
      <w:kern w:val="2"/>
      <w:sz w:val="21"/>
      <w:szCs w:val="24"/>
    </w:rPr>
  </w:style>
  <w:style w:type="paragraph" w:customStyle="1" w:styleId="57">
    <w:name w:val="表格"/>
    <w:basedOn w:val="1"/>
    <w:qFormat/>
    <w:uiPriority w:val="0"/>
    <w:pPr>
      <w:autoSpaceDE/>
      <w:autoSpaceDN/>
      <w:jc w:val="both"/>
    </w:pPr>
    <w:rPr>
      <w:rFonts w:hint="eastAsia"/>
      <w:kern w:val="2"/>
      <w:sz w:val="24"/>
      <w:szCs w:val="24"/>
      <w:lang w:val="en-US" w:bidi="ar-SA"/>
    </w:rPr>
  </w:style>
  <w:style w:type="paragraph" w:customStyle="1" w:styleId="5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59">
    <w:name w:val="批注文字 字符"/>
    <w:basedOn w:val="24"/>
    <w:link w:val="12"/>
    <w:uiPriority w:val="0"/>
    <w:rPr>
      <w:rFonts w:ascii="宋体" w:hAnsi="宋体" w:cs="宋体"/>
      <w:sz w:val="22"/>
      <w:szCs w:val="22"/>
      <w:lang w:val="zh-CN" w:bidi="zh-CN"/>
    </w:rPr>
  </w:style>
  <w:style w:type="character" w:customStyle="1" w:styleId="60">
    <w:name w:val="批注主题 字符"/>
    <w:basedOn w:val="59"/>
    <w:link w:val="20"/>
    <w:uiPriority w:val="0"/>
    <w:rPr>
      <w:rFonts w:ascii="宋体" w:hAnsi="宋体" w:cs="宋体"/>
      <w:b/>
      <w:bCs/>
      <w:sz w:val="22"/>
      <w:szCs w:val="22"/>
      <w:lang w:val="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jpeg"/><Relationship Id="rId97" Type="http://schemas.openxmlformats.org/officeDocument/2006/relationships/image" Target="media/image72.png"/><Relationship Id="rId96" Type="http://schemas.openxmlformats.org/officeDocument/2006/relationships/image" Target="media/image71.emf"/><Relationship Id="rId95" Type="http://schemas.openxmlformats.org/officeDocument/2006/relationships/oleObject" Target="embeddings/oleObject12.bin"/><Relationship Id="rId94" Type="http://schemas.openxmlformats.org/officeDocument/2006/relationships/image" Target="media/image70.emf"/><Relationship Id="rId93" Type="http://schemas.openxmlformats.org/officeDocument/2006/relationships/oleObject" Target="embeddings/oleObject11.bin"/><Relationship Id="rId92" Type="http://schemas.openxmlformats.org/officeDocument/2006/relationships/image" Target="media/image69.emf"/><Relationship Id="rId91" Type="http://schemas.openxmlformats.org/officeDocument/2006/relationships/oleObject" Target="embeddings/oleObject10.bin"/><Relationship Id="rId90" Type="http://schemas.openxmlformats.org/officeDocument/2006/relationships/image" Target="media/image68.png"/><Relationship Id="rId9" Type="http://schemas.openxmlformats.org/officeDocument/2006/relationships/header" Target="header4.xml"/><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header" Target="header3.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footer" Target="footer1.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emf"/><Relationship Id="rId43" Type="http://schemas.openxmlformats.org/officeDocument/2006/relationships/oleObject" Target="embeddings/oleObject9.bin"/><Relationship Id="rId42" Type="http://schemas.openxmlformats.org/officeDocument/2006/relationships/image" Target="media/image21.emf"/><Relationship Id="rId41" Type="http://schemas.openxmlformats.org/officeDocument/2006/relationships/oleObject" Target="embeddings/oleObject8.bin"/><Relationship Id="rId40" Type="http://schemas.openxmlformats.org/officeDocument/2006/relationships/image" Target="media/image20.emf"/><Relationship Id="rId4" Type="http://schemas.microsoft.com/office/2011/relationships/commentsExtended" Target="commentsExtended.xml"/><Relationship Id="rId39" Type="http://schemas.openxmlformats.org/officeDocument/2006/relationships/oleObject" Target="embeddings/oleObject7.bin"/><Relationship Id="rId38" Type="http://schemas.openxmlformats.org/officeDocument/2006/relationships/image" Target="media/image19.emf"/><Relationship Id="rId37" Type="http://schemas.openxmlformats.org/officeDocument/2006/relationships/oleObject" Target="embeddings/oleObject6.bin"/><Relationship Id="rId36" Type="http://schemas.openxmlformats.org/officeDocument/2006/relationships/image" Target="media/image18.emf"/><Relationship Id="rId35" Type="http://schemas.openxmlformats.org/officeDocument/2006/relationships/oleObject" Target="embeddings/oleObject5.bin"/><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comments" Target="comments.xml"/><Relationship Id="rId29" Type="http://schemas.openxmlformats.org/officeDocument/2006/relationships/image" Target="media/image12.png"/><Relationship Id="rId28" Type="http://schemas.openxmlformats.org/officeDocument/2006/relationships/image" Target="media/image11.emf"/><Relationship Id="rId27" Type="http://schemas.openxmlformats.org/officeDocument/2006/relationships/oleObject" Target="embeddings/oleObject4.bin"/><Relationship Id="rId26" Type="http://schemas.openxmlformats.org/officeDocument/2006/relationships/image" Target="media/image10.emf"/><Relationship Id="rId25" Type="http://schemas.openxmlformats.org/officeDocument/2006/relationships/oleObject" Target="embeddings/oleObject3.bin"/><Relationship Id="rId24" Type="http://schemas.openxmlformats.org/officeDocument/2006/relationships/image" Target="media/image9.emf"/><Relationship Id="rId23" Type="http://schemas.openxmlformats.org/officeDocument/2006/relationships/oleObject" Target="embeddings/oleObject2.bin"/><Relationship Id="rId22" Type="http://schemas.openxmlformats.org/officeDocument/2006/relationships/image" Target="media/image8.emf"/><Relationship Id="rId21" Type="http://schemas.openxmlformats.org/officeDocument/2006/relationships/oleObject" Target="embeddings/oleObject1.bin"/><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theme" Target="theme/theme1.xml"/><Relationship Id="rId134" Type="http://schemas.microsoft.com/office/2011/relationships/people" Target="people.xml"/><Relationship Id="rId133" Type="http://schemas.openxmlformats.org/officeDocument/2006/relationships/fontTable" Target="fontTable.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footer" Target="footer3.xml"/><Relationship Id="rId129" Type="http://schemas.openxmlformats.org/officeDocument/2006/relationships/image" Target="media/image101.png"/><Relationship Id="rId128" Type="http://schemas.openxmlformats.org/officeDocument/2006/relationships/image" Target="media/image100.png"/><Relationship Id="rId127" Type="http://schemas.openxmlformats.org/officeDocument/2006/relationships/image" Target="media/image99.png"/><Relationship Id="rId126" Type="http://schemas.openxmlformats.org/officeDocument/2006/relationships/image" Target="media/image98.png"/><Relationship Id="rId125" Type="http://schemas.openxmlformats.org/officeDocument/2006/relationships/image" Target="media/image97.png"/><Relationship Id="rId124" Type="http://schemas.openxmlformats.org/officeDocument/2006/relationships/image" Target="media/image96.emf"/><Relationship Id="rId123" Type="http://schemas.openxmlformats.org/officeDocument/2006/relationships/oleObject" Target="embeddings/oleObject15.bin"/><Relationship Id="rId122" Type="http://schemas.openxmlformats.org/officeDocument/2006/relationships/image" Target="media/image95.png"/><Relationship Id="rId121" Type="http://schemas.openxmlformats.org/officeDocument/2006/relationships/image" Target="media/image94.jpeg"/><Relationship Id="rId120" Type="http://schemas.openxmlformats.org/officeDocument/2006/relationships/image" Target="media/image93.png"/><Relationship Id="rId12" Type="http://schemas.openxmlformats.org/officeDocument/2006/relationships/footer" Target="footer2.xml"/><Relationship Id="rId119" Type="http://schemas.openxmlformats.org/officeDocument/2006/relationships/image" Target="media/image92.jpeg"/><Relationship Id="rId118" Type="http://schemas.openxmlformats.org/officeDocument/2006/relationships/image" Target="media/image91.jpeg"/><Relationship Id="rId117" Type="http://schemas.openxmlformats.org/officeDocument/2006/relationships/image" Target="media/image90.emf"/><Relationship Id="rId116" Type="http://schemas.openxmlformats.org/officeDocument/2006/relationships/oleObject" Target="embeddings/oleObject14.bin"/><Relationship Id="rId115" Type="http://schemas.openxmlformats.org/officeDocument/2006/relationships/image" Target="media/image89.png"/><Relationship Id="rId114" Type="http://schemas.openxmlformats.org/officeDocument/2006/relationships/image" Target="media/image88.png"/><Relationship Id="rId113" Type="http://schemas.openxmlformats.org/officeDocument/2006/relationships/image" Target="media/image87.png"/><Relationship Id="rId112" Type="http://schemas.openxmlformats.org/officeDocument/2006/relationships/image" Target="media/image86.png"/><Relationship Id="rId111" Type="http://schemas.openxmlformats.org/officeDocument/2006/relationships/image" Target="media/image85.png"/><Relationship Id="rId110" Type="http://schemas.openxmlformats.org/officeDocument/2006/relationships/image" Target="media/image84.jpeg"/><Relationship Id="rId11" Type="http://schemas.openxmlformats.org/officeDocument/2006/relationships/header" Target="header6.xml"/><Relationship Id="rId109" Type="http://schemas.openxmlformats.org/officeDocument/2006/relationships/image" Target="media/image83.emf"/><Relationship Id="rId108" Type="http://schemas.openxmlformats.org/officeDocument/2006/relationships/oleObject" Target="embeddings/oleObject13.bin"/><Relationship Id="rId107" Type="http://schemas.openxmlformats.org/officeDocument/2006/relationships/image" Target="media/image82.jpeg"/><Relationship Id="rId106" Type="http://schemas.openxmlformats.org/officeDocument/2006/relationships/image" Target="media/image81.jpeg"/><Relationship Id="rId105" Type="http://schemas.openxmlformats.org/officeDocument/2006/relationships/image" Target="media/image80.jpeg"/><Relationship Id="rId104" Type="http://schemas.openxmlformats.org/officeDocument/2006/relationships/image" Target="media/image79.jpeg"/><Relationship Id="rId103" Type="http://schemas.openxmlformats.org/officeDocument/2006/relationships/image" Target="media/image78.jpeg"/><Relationship Id="rId102" Type="http://schemas.openxmlformats.org/officeDocument/2006/relationships/image" Target="media/image77.jpeg"/><Relationship Id="rId101" Type="http://schemas.openxmlformats.org/officeDocument/2006/relationships/image" Target="media/image76.jpeg"/><Relationship Id="rId100" Type="http://schemas.openxmlformats.org/officeDocument/2006/relationships/image" Target="media/image75.jpeg"/><Relationship Id="rId10" Type="http://schemas.openxmlformats.org/officeDocument/2006/relationships/header" Target="head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54"/>
    <customShpInfo spid="_x0000_s1055"/>
    <customShpInfo spid="_x0000_s1045"/>
    <customShpInfo spid="_x0000_s1047"/>
    <customShpInfo spid="_x0000_s2234"/>
    <customShpInfo spid="_x0000_s2233"/>
    <customShpInfo spid="_x0000_s2239"/>
    <customShpInfo spid="_x0000_s2238"/>
    <customShpInfo spid="_x0000_s2237"/>
    <customShpInfo spid="_x0000_s2236"/>
    <customShpInfo spid="_x0000_s2235"/>
    <customShpInfo spid="_x0000_s2257"/>
    <customShpInfo spid="_x0000_s2258"/>
    <customShpInfo spid="_x0000_s2256"/>
    <customShpInfo spid="_x0000_s2260"/>
    <customShpInfo spid="_x0000_s2261"/>
    <customShpInfo spid="_x0000_s2259"/>
    <customShpInfo spid="_x0000_s2271"/>
    <customShpInfo spid="_x0000_s2272"/>
    <customShpInfo spid="_x0000_s2270"/>
    <customShpInfo spid="_x0000_s2274"/>
    <customShpInfo spid="_x0000_s2275"/>
    <customShpInfo spid="_x0000_s2273"/>
    <customShpInfo spid="_x0000_s2277"/>
    <customShpInfo spid="_x0000_s2278"/>
    <customShpInfo spid="_x0000_s2276"/>
    <customShpInfo spid="_x0000_s2280"/>
    <customShpInfo spid="_x0000_s2282"/>
    <customShpInfo spid="_x0000_s2283"/>
    <customShpInfo spid="_x0000_s2281"/>
    <customShpInfo spid="_x0000_s2279"/>
    <customShpInfo spid="_x0000_s2292"/>
    <customShpInfo spid="_x0000_s2293"/>
    <customShpInfo spid="_x0000_s2291"/>
    <customShpInfo spid="_x0000_s2295"/>
    <customShpInfo spid="_x0000_s2296"/>
    <customShpInfo spid="_x0000_s2294"/>
    <customShpInfo spid="_x0000_s2298"/>
    <customShpInfo spid="_x0000_s2299"/>
    <customShpInfo spid="_x0000_s2297"/>
    <customShpInfo spid="_x0000_s2302"/>
    <customShpInfo spid="_x0000_s2303"/>
    <customShpInfo spid="_x0000_s230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46FBE6-B146-42E4-BC91-6AAE03B4B4E3}">
  <ds:schemaRefs/>
</ds:datastoreItem>
</file>

<file path=docProps/app.xml><?xml version="1.0" encoding="utf-8"?>
<Properties xmlns="http://schemas.openxmlformats.org/officeDocument/2006/extended-properties" xmlns:vt="http://schemas.openxmlformats.org/officeDocument/2006/docPropsVTypes">
  <Template>Normal</Template>
  <Pages>74</Pages>
  <Words>6445</Words>
  <Characters>36737</Characters>
  <Lines>306</Lines>
  <Paragraphs>86</Paragraphs>
  <TotalTime>45</TotalTime>
  <ScaleCrop>false</ScaleCrop>
  <LinksUpToDate>false</LinksUpToDate>
  <CharactersWithSpaces>43096</CharactersWithSpaces>
  <Application>WPS Office_11.8.6.9023_F1E327BC-269C-435d-A152-05C5408002CA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2022-07-27T03:46:00Z</dcterms:created>
  <dc:creator>HNDZ</dc:creator>
  <cp:lastModifiedBy>郭厚银</cp:lastModifiedBy>
  <dcterms:modified xsi:type="dcterms:W3CDTF">2022-10-26T07:00:19Z</dcterms:modified>
  <dc:title>HNDZ</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2019-05-27T00:00:00Z</vt:filetime>
  </property>
  <property fmtid="{D5CDD505-2E9C-101B-9397-08002B2CF9AE}" pid="3" name="Creator">
    <vt:lpwstr>WPS 文字</vt:lpwstr>
  </property>
  <property fmtid="{D5CDD505-2E9C-101B-9397-08002B2CF9AE}" pid="4" name="LastSaved">
    <vt:filetime>2022-07-27T00:00:00Z</vt:filetime>
  </property>
  <property fmtid="{D5CDD505-2E9C-101B-9397-08002B2CF9AE}" pid="5" name="KSOProductBuildVer">
    <vt:lpwstr>2052-11.8.6.9023</vt:lpwstr>
  </property>
</Properties>
</file>